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5167C" w14:textId="408DA8DE" w:rsidR="00781695" w:rsidRPr="003259CB" w:rsidRDefault="00D458C6" w:rsidP="00781695">
      <w:pPr>
        <w:spacing w:after="0"/>
        <w:jc w:val="center"/>
        <w:rPr>
          <w:rFonts w:ascii="Times New Roman" w:hAnsi="Times New Roman" w:cs="Times New Roman"/>
          <w:b/>
          <w:kern w:val="0"/>
          <w:sz w:val="24"/>
          <w:szCs w:val="24"/>
          <w:lang w:eastAsia="lv-LV"/>
          <w14:ligatures w14:val="none"/>
        </w:rPr>
      </w:pPr>
      <w:bookmarkStart w:id="0" w:name="_Hlk137204572"/>
      <w:bookmarkStart w:id="1" w:name="_Hlk205887656"/>
      <w:bookmarkStart w:id="2" w:name="_Hlk205993132"/>
      <w:r w:rsidRPr="003259CB">
        <w:rPr>
          <w:rFonts w:ascii="Times New Roman" w:hAnsi="Times New Roman" w:cs="Times New Roman"/>
          <w:b/>
          <w:kern w:val="0"/>
          <w:sz w:val="24"/>
          <w:szCs w:val="24"/>
          <w:lang w:eastAsia="lv-LV"/>
          <w14:ligatures w14:val="none"/>
        </w:rPr>
        <w:t>CENU APTAUJA</w:t>
      </w:r>
      <w:bookmarkEnd w:id="0"/>
      <w:bookmarkEnd w:id="1"/>
    </w:p>
    <w:p w14:paraId="79EAD54B" w14:textId="77777777" w:rsidR="00E279FB" w:rsidRPr="00E279FB" w:rsidRDefault="00E279FB" w:rsidP="00E279FB">
      <w:pPr>
        <w:spacing w:after="0"/>
        <w:jc w:val="center"/>
        <w:rPr>
          <w:rFonts w:ascii="Times New Roman" w:hAnsi="Times New Roman" w:cs="Times New Roman"/>
          <w:b/>
          <w:kern w:val="0"/>
          <w:sz w:val="24"/>
          <w:szCs w:val="24"/>
          <w:lang w:eastAsia="lv-LV"/>
          <w14:ligatures w14:val="none"/>
        </w:rPr>
      </w:pPr>
      <w:r w:rsidRPr="00E279FB">
        <w:rPr>
          <w:rFonts w:ascii="Times New Roman" w:hAnsi="Times New Roman" w:cs="Times New Roman"/>
          <w:b/>
          <w:kern w:val="0"/>
          <w:sz w:val="24"/>
          <w:szCs w:val="24"/>
          <w:lang w:eastAsia="lv-LV"/>
          <w14:ligatures w14:val="none"/>
        </w:rPr>
        <w:t xml:space="preserve">Ēku </w:t>
      </w:r>
      <w:proofErr w:type="spellStart"/>
      <w:r w:rsidRPr="00E279FB">
        <w:rPr>
          <w:rFonts w:ascii="Times New Roman" w:hAnsi="Times New Roman" w:cs="Times New Roman"/>
          <w:b/>
          <w:kern w:val="0"/>
          <w:sz w:val="24"/>
          <w:szCs w:val="24"/>
          <w:lang w:eastAsia="lv-LV"/>
          <w14:ligatures w14:val="none"/>
        </w:rPr>
        <w:t>energosertifikātu</w:t>
      </w:r>
      <w:proofErr w:type="spellEnd"/>
      <w:r w:rsidRPr="00E279FB">
        <w:rPr>
          <w:rFonts w:ascii="Times New Roman" w:hAnsi="Times New Roman" w:cs="Times New Roman"/>
          <w:b/>
          <w:kern w:val="0"/>
          <w:sz w:val="24"/>
          <w:szCs w:val="24"/>
          <w:lang w:eastAsia="lv-LV"/>
          <w14:ligatures w14:val="none"/>
        </w:rPr>
        <w:t xml:space="preserve"> izstrāde</w:t>
      </w:r>
    </w:p>
    <w:p w14:paraId="33D0439F" w14:textId="781C8A19" w:rsidR="00781695" w:rsidRDefault="00781695" w:rsidP="003B39C5">
      <w:pPr>
        <w:spacing w:after="0"/>
        <w:jc w:val="center"/>
        <w:rPr>
          <w:rFonts w:ascii="Times New Roman" w:hAnsi="Times New Roman" w:cs="Times New Roman"/>
          <w:b/>
          <w:kern w:val="0"/>
          <w:sz w:val="24"/>
          <w:szCs w:val="24"/>
          <w:lang w:eastAsia="lv-LV"/>
          <w14:ligatures w14:val="none"/>
        </w:rPr>
      </w:pPr>
    </w:p>
    <w:bookmarkEnd w:id="2"/>
    <w:p w14:paraId="4001242C" w14:textId="77777777" w:rsidR="0003735B" w:rsidRPr="003259CB" w:rsidRDefault="0003735B" w:rsidP="003B39C5">
      <w:pPr>
        <w:spacing w:after="0"/>
        <w:jc w:val="center"/>
        <w:rPr>
          <w:rFonts w:ascii="Times New Roman" w:hAnsi="Times New Roman" w:cs="Times New Roman"/>
          <w:b/>
          <w:kern w:val="0"/>
          <w:sz w:val="24"/>
          <w:szCs w:val="24"/>
          <w:lang w:eastAsia="lv-LV"/>
          <w14:ligatures w14:val="none"/>
        </w:rPr>
      </w:pPr>
    </w:p>
    <w:p w14:paraId="3D630555" w14:textId="77777777" w:rsidR="00D458C6" w:rsidRPr="003259CB" w:rsidRDefault="00D458C6" w:rsidP="00D458C6">
      <w:pPr>
        <w:spacing w:after="120"/>
        <w:jc w:val="both"/>
        <w:rPr>
          <w:rFonts w:ascii="Times New Roman" w:hAnsi="Times New Roman" w:cs="Times New Roman"/>
          <w:b/>
          <w:kern w:val="0"/>
          <w:sz w:val="24"/>
          <w:szCs w:val="24"/>
          <w:lang w:eastAsia="lv-LV"/>
          <w14:ligatures w14:val="none"/>
        </w:rPr>
      </w:pPr>
      <w:r w:rsidRPr="003259CB">
        <w:rPr>
          <w:rFonts w:ascii="Times New Roman" w:hAnsi="Times New Roman" w:cs="Times New Roman"/>
          <w:b/>
          <w:kern w:val="0"/>
          <w:sz w:val="24"/>
          <w:szCs w:val="24"/>
          <w:u w:val="single"/>
          <w:lang w:eastAsia="lv-LV"/>
          <w14:ligatures w14:val="none"/>
        </w:rPr>
        <w:t>Informācija par pasūtītāju</w:t>
      </w:r>
      <w:r w:rsidRPr="003259CB">
        <w:rPr>
          <w:rFonts w:ascii="Times New Roman" w:hAnsi="Times New Roman" w:cs="Times New Roman"/>
          <w:b/>
          <w:kern w:val="0"/>
          <w:sz w:val="24"/>
          <w:szCs w:val="24"/>
          <w:lang w:eastAsia="lv-LV"/>
          <w14:ligatures w14:val="none"/>
        </w:rPr>
        <w:t>:</w:t>
      </w:r>
    </w:p>
    <w:tbl>
      <w:tblPr>
        <w:tblStyle w:val="Reatabula"/>
        <w:tblW w:w="0" w:type="auto"/>
        <w:tblInd w:w="0" w:type="dxa"/>
        <w:tblLook w:val="04A0" w:firstRow="1" w:lastRow="0" w:firstColumn="1" w:lastColumn="0" w:noHBand="0" w:noVBand="1"/>
      </w:tblPr>
      <w:tblGrid>
        <w:gridCol w:w="2736"/>
        <w:gridCol w:w="6185"/>
      </w:tblGrid>
      <w:tr w:rsidR="00D458C6" w:rsidRPr="003259CB" w14:paraId="3CD349F1" w14:textId="77777777" w:rsidTr="00D458C6">
        <w:trPr>
          <w:trHeight w:val="415"/>
        </w:trPr>
        <w:tc>
          <w:tcPr>
            <w:tcW w:w="2762" w:type="dxa"/>
            <w:tcBorders>
              <w:top w:val="single" w:sz="4" w:space="0" w:color="auto"/>
              <w:left w:val="single" w:sz="4" w:space="0" w:color="auto"/>
              <w:bottom w:val="single" w:sz="4" w:space="0" w:color="auto"/>
              <w:right w:val="single" w:sz="4" w:space="0" w:color="auto"/>
            </w:tcBorders>
            <w:hideMark/>
          </w:tcPr>
          <w:p w14:paraId="1AD05211" w14:textId="77777777" w:rsidR="00D458C6" w:rsidRPr="003259CB" w:rsidRDefault="00D458C6">
            <w:pPr>
              <w:spacing w:after="120" w:line="240" w:lineRule="auto"/>
              <w:jc w:val="both"/>
              <w:rPr>
                <w:rFonts w:ascii="Times New Roman" w:hAnsi="Times New Roman" w:cs="Times New Roman"/>
                <w:sz w:val="24"/>
                <w:szCs w:val="24"/>
                <w:lang w:eastAsia="lv-LV"/>
                <w14:ligatures w14:val="none"/>
              </w:rPr>
            </w:pPr>
            <w:r w:rsidRPr="003259CB">
              <w:rPr>
                <w:rFonts w:ascii="Times New Roman" w:hAnsi="Times New Roman" w:cs="Times New Roman"/>
                <w:sz w:val="24"/>
                <w:szCs w:val="24"/>
                <w:lang w:eastAsia="lv-LV"/>
                <w14:ligatures w14:val="none"/>
              </w:rPr>
              <w:t>Nosaukums:</w:t>
            </w:r>
          </w:p>
        </w:tc>
        <w:tc>
          <w:tcPr>
            <w:tcW w:w="6261" w:type="dxa"/>
            <w:tcBorders>
              <w:top w:val="single" w:sz="4" w:space="0" w:color="auto"/>
              <w:left w:val="single" w:sz="4" w:space="0" w:color="auto"/>
              <w:bottom w:val="single" w:sz="4" w:space="0" w:color="auto"/>
              <w:right w:val="single" w:sz="4" w:space="0" w:color="auto"/>
            </w:tcBorders>
            <w:hideMark/>
          </w:tcPr>
          <w:p w14:paraId="44E914E4" w14:textId="77777777" w:rsidR="00D458C6" w:rsidRPr="003259CB" w:rsidRDefault="00D458C6">
            <w:pPr>
              <w:spacing w:after="120" w:line="240" w:lineRule="auto"/>
              <w:jc w:val="both"/>
              <w:rPr>
                <w:rFonts w:ascii="Times New Roman" w:hAnsi="Times New Roman" w:cs="Times New Roman"/>
                <w:sz w:val="24"/>
                <w:szCs w:val="24"/>
                <w:lang w:eastAsia="lv-LV"/>
                <w14:ligatures w14:val="none"/>
              </w:rPr>
            </w:pPr>
            <w:r w:rsidRPr="003259CB">
              <w:rPr>
                <w:rFonts w:ascii="Times New Roman" w:hAnsi="Times New Roman" w:cs="Times New Roman"/>
                <w:sz w:val="24"/>
                <w:szCs w:val="24"/>
                <w:lang w:eastAsia="lv-LV"/>
                <w14:ligatures w14:val="none"/>
              </w:rPr>
              <w:t>Ropažu novada pašvaldība</w:t>
            </w:r>
          </w:p>
        </w:tc>
      </w:tr>
      <w:tr w:rsidR="00D458C6" w:rsidRPr="003259CB" w14:paraId="38159263" w14:textId="77777777" w:rsidTr="00D458C6">
        <w:trPr>
          <w:trHeight w:val="415"/>
        </w:trPr>
        <w:tc>
          <w:tcPr>
            <w:tcW w:w="2762" w:type="dxa"/>
            <w:tcBorders>
              <w:top w:val="single" w:sz="4" w:space="0" w:color="auto"/>
              <w:left w:val="single" w:sz="4" w:space="0" w:color="auto"/>
              <w:bottom w:val="single" w:sz="4" w:space="0" w:color="auto"/>
              <w:right w:val="single" w:sz="4" w:space="0" w:color="auto"/>
            </w:tcBorders>
            <w:hideMark/>
          </w:tcPr>
          <w:p w14:paraId="10C87799" w14:textId="77777777" w:rsidR="00D458C6" w:rsidRPr="003259CB" w:rsidRDefault="00D458C6">
            <w:pPr>
              <w:spacing w:after="120" w:line="240" w:lineRule="auto"/>
              <w:jc w:val="both"/>
              <w:rPr>
                <w:rFonts w:ascii="Times New Roman" w:hAnsi="Times New Roman" w:cs="Times New Roman"/>
                <w:sz w:val="24"/>
                <w:szCs w:val="24"/>
                <w:lang w:eastAsia="lv-LV"/>
                <w14:ligatures w14:val="none"/>
              </w:rPr>
            </w:pPr>
            <w:r w:rsidRPr="003259CB">
              <w:rPr>
                <w:rFonts w:ascii="Times New Roman" w:hAnsi="Times New Roman" w:cs="Times New Roman"/>
                <w:sz w:val="24"/>
                <w:szCs w:val="24"/>
                <w:lang w:eastAsia="lv-LV"/>
                <w14:ligatures w14:val="none"/>
              </w:rPr>
              <w:t>Reģistrācijas numurs:</w:t>
            </w:r>
          </w:p>
        </w:tc>
        <w:tc>
          <w:tcPr>
            <w:tcW w:w="6261" w:type="dxa"/>
            <w:tcBorders>
              <w:top w:val="single" w:sz="4" w:space="0" w:color="auto"/>
              <w:left w:val="single" w:sz="4" w:space="0" w:color="auto"/>
              <w:bottom w:val="single" w:sz="4" w:space="0" w:color="auto"/>
              <w:right w:val="single" w:sz="4" w:space="0" w:color="auto"/>
            </w:tcBorders>
            <w:hideMark/>
          </w:tcPr>
          <w:p w14:paraId="75A0E246" w14:textId="77777777" w:rsidR="00D458C6" w:rsidRPr="003259CB" w:rsidRDefault="00D458C6">
            <w:pPr>
              <w:spacing w:after="120" w:line="240" w:lineRule="auto"/>
              <w:jc w:val="both"/>
              <w:rPr>
                <w:rFonts w:ascii="Times New Roman" w:hAnsi="Times New Roman" w:cs="Times New Roman"/>
                <w:sz w:val="24"/>
                <w:szCs w:val="24"/>
                <w:lang w:eastAsia="lv-LV"/>
                <w14:ligatures w14:val="none"/>
              </w:rPr>
            </w:pPr>
            <w:r w:rsidRPr="003259CB">
              <w:rPr>
                <w:rFonts w:ascii="Times New Roman" w:hAnsi="Times New Roman" w:cs="Times New Roman"/>
                <w:sz w:val="24"/>
                <w:szCs w:val="24"/>
                <w:lang w:eastAsia="lv-LV"/>
                <w14:ligatures w14:val="none"/>
              </w:rPr>
              <w:t>90000067986</w:t>
            </w:r>
          </w:p>
        </w:tc>
      </w:tr>
      <w:tr w:rsidR="00D458C6" w:rsidRPr="003259CB" w14:paraId="66FE3D76" w14:textId="77777777" w:rsidTr="00D458C6">
        <w:trPr>
          <w:trHeight w:val="692"/>
        </w:trPr>
        <w:tc>
          <w:tcPr>
            <w:tcW w:w="2762" w:type="dxa"/>
            <w:tcBorders>
              <w:top w:val="single" w:sz="4" w:space="0" w:color="auto"/>
              <w:left w:val="single" w:sz="4" w:space="0" w:color="auto"/>
              <w:bottom w:val="single" w:sz="4" w:space="0" w:color="auto"/>
              <w:right w:val="single" w:sz="4" w:space="0" w:color="auto"/>
            </w:tcBorders>
            <w:hideMark/>
          </w:tcPr>
          <w:p w14:paraId="2E9DBCA7" w14:textId="77777777" w:rsidR="00D458C6" w:rsidRPr="003259CB" w:rsidRDefault="00D458C6">
            <w:pPr>
              <w:spacing w:after="120" w:line="240" w:lineRule="auto"/>
              <w:jc w:val="both"/>
              <w:rPr>
                <w:rFonts w:ascii="Times New Roman" w:hAnsi="Times New Roman" w:cs="Times New Roman"/>
                <w:sz w:val="24"/>
                <w:szCs w:val="24"/>
                <w:lang w:eastAsia="lv-LV"/>
                <w14:ligatures w14:val="none"/>
              </w:rPr>
            </w:pPr>
            <w:r w:rsidRPr="003259CB">
              <w:rPr>
                <w:rFonts w:ascii="Times New Roman" w:hAnsi="Times New Roman" w:cs="Times New Roman"/>
                <w:sz w:val="24"/>
                <w:szCs w:val="24"/>
                <w:lang w:eastAsia="lv-LV"/>
                <w14:ligatures w14:val="none"/>
              </w:rPr>
              <w:t>Juridiskā adrese:</w:t>
            </w:r>
          </w:p>
        </w:tc>
        <w:tc>
          <w:tcPr>
            <w:tcW w:w="6261" w:type="dxa"/>
            <w:tcBorders>
              <w:top w:val="single" w:sz="4" w:space="0" w:color="auto"/>
              <w:left w:val="single" w:sz="4" w:space="0" w:color="auto"/>
              <w:bottom w:val="single" w:sz="4" w:space="0" w:color="auto"/>
              <w:right w:val="single" w:sz="4" w:space="0" w:color="auto"/>
            </w:tcBorders>
            <w:hideMark/>
          </w:tcPr>
          <w:p w14:paraId="745B2097" w14:textId="77777777" w:rsidR="00D458C6" w:rsidRPr="003259CB" w:rsidRDefault="00D458C6">
            <w:pPr>
              <w:spacing w:after="120" w:line="240" w:lineRule="auto"/>
              <w:jc w:val="both"/>
              <w:rPr>
                <w:rFonts w:ascii="Times New Roman" w:hAnsi="Times New Roman" w:cs="Times New Roman"/>
                <w:sz w:val="24"/>
                <w:szCs w:val="24"/>
                <w:lang w:eastAsia="lv-LV"/>
                <w14:ligatures w14:val="none"/>
              </w:rPr>
            </w:pPr>
            <w:r w:rsidRPr="003259CB">
              <w:rPr>
                <w:rFonts w:ascii="Times New Roman" w:hAnsi="Times New Roman" w:cs="Times New Roman"/>
                <w:sz w:val="24"/>
                <w:szCs w:val="24"/>
                <w:lang w:eastAsia="lv-LV"/>
                <w14:ligatures w14:val="none"/>
              </w:rPr>
              <w:t>Institūta iela 1a, Ulbroka, Stopiņu pagasts, Ropažu novads, LV-2130</w:t>
            </w:r>
          </w:p>
        </w:tc>
      </w:tr>
      <w:tr w:rsidR="00D458C6" w:rsidRPr="003259CB" w14:paraId="1F4C990E" w14:textId="77777777" w:rsidTr="00B51F7E">
        <w:trPr>
          <w:trHeight w:val="415"/>
        </w:trPr>
        <w:tc>
          <w:tcPr>
            <w:tcW w:w="2762" w:type="dxa"/>
            <w:tcBorders>
              <w:top w:val="single" w:sz="4" w:space="0" w:color="auto"/>
              <w:left w:val="single" w:sz="4" w:space="0" w:color="auto"/>
              <w:bottom w:val="single" w:sz="4" w:space="0" w:color="auto"/>
              <w:right w:val="single" w:sz="4" w:space="0" w:color="auto"/>
            </w:tcBorders>
            <w:hideMark/>
          </w:tcPr>
          <w:p w14:paraId="4288B467" w14:textId="0B807D37" w:rsidR="00D458C6" w:rsidRPr="003259CB" w:rsidRDefault="00D458C6">
            <w:pPr>
              <w:spacing w:after="120" w:line="240" w:lineRule="auto"/>
              <w:jc w:val="both"/>
              <w:rPr>
                <w:rFonts w:ascii="Times New Roman" w:hAnsi="Times New Roman" w:cs="Times New Roman"/>
                <w:sz w:val="24"/>
                <w:szCs w:val="24"/>
                <w:lang w:eastAsia="lv-LV"/>
                <w14:ligatures w14:val="none"/>
              </w:rPr>
            </w:pPr>
            <w:r w:rsidRPr="003259CB">
              <w:rPr>
                <w:rFonts w:ascii="Times New Roman" w:hAnsi="Times New Roman" w:cs="Times New Roman"/>
                <w:sz w:val="24"/>
                <w:szCs w:val="24"/>
                <w:lang w:eastAsia="lv-LV"/>
                <w14:ligatures w14:val="none"/>
              </w:rPr>
              <w:t>Kontaktpersona:</w:t>
            </w:r>
          </w:p>
        </w:tc>
        <w:tc>
          <w:tcPr>
            <w:tcW w:w="6261" w:type="dxa"/>
            <w:tcBorders>
              <w:top w:val="single" w:sz="4" w:space="0" w:color="auto"/>
              <w:left w:val="single" w:sz="4" w:space="0" w:color="auto"/>
              <w:bottom w:val="single" w:sz="4" w:space="0" w:color="auto"/>
              <w:right w:val="single" w:sz="4" w:space="0" w:color="auto"/>
            </w:tcBorders>
          </w:tcPr>
          <w:p w14:paraId="17C3DD70" w14:textId="77777777" w:rsidR="0003735B" w:rsidRDefault="00E279FB" w:rsidP="00E279FB">
            <w:pPr>
              <w:spacing w:before="100" w:beforeAutospacing="1" w:after="100" w:afterAutospacing="1" w:line="240" w:lineRule="auto"/>
              <w:contextualSpacing/>
              <w:jc w:val="both"/>
              <w:rPr>
                <w:rFonts w:ascii="Times New Roman" w:hAnsi="Times New Roman" w:cs="Times New Roman"/>
                <w:sz w:val="24"/>
                <w:szCs w:val="24"/>
              </w:rPr>
            </w:pPr>
            <w:r>
              <w:rPr>
                <w:rFonts w:ascii="Times New Roman" w:hAnsi="Times New Roman" w:cs="Times New Roman"/>
                <w:sz w:val="24"/>
                <w:szCs w:val="24"/>
              </w:rPr>
              <w:t>Par ēkām, kuras atrodas:</w:t>
            </w:r>
          </w:p>
          <w:p w14:paraId="3ABEB58C" w14:textId="548DC7F4" w:rsidR="00E279FB" w:rsidRPr="00E279FB" w:rsidRDefault="00E279FB" w:rsidP="00E279FB">
            <w:pPr>
              <w:pStyle w:val="Sarakstarindkopa"/>
              <w:numPr>
                <w:ilvl w:val="0"/>
                <w:numId w:val="12"/>
              </w:num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 xml:space="preserve">Ropažu pagastā – </w:t>
            </w:r>
            <w:r w:rsidRPr="00E279FB">
              <w:rPr>
                <w:rFonts w:ascii="Times New Roman" w:hAnsi="Times New Roman" w:cs="Times New Roman"/>
                <w:sz w:val="24"/>
                <w:szCs w:val="24"/>
              </w:rPr>
              <w:t>Zigurds Blaus, tālrunis: 29284886</w:t>
            </w:r>
            <w:r>
              <w:rPr>
                <w:rFonts w:ascii="Times New Roman" w:hAnsi="Times New Roman" w:cs="Times New Roman"/>
                <w:sz w:val="24"/>
                <w:szCs w:val="24"/>
              </w:rPr>
              <w:t xml:space="preserve">, </w:t>
            </w:r>
            <w:r w:rsidRPr="00E279FB">
              <w:rPr>
                <w:rFonts w:ascii="Times New Roman" w:hAnsi="Times New Roman" w:cs="Times New Roman"/>
                <w:sz w:val="24"/>
                <w:szCs w:val="24"/>
              </w:rPr>
              <w:t xml:space="preserve"> e-pasts: zigurds.blaus@ropazi.lv</w:t>
            </w:r>
          </w:p>
          <w:p w14:paraId="7D51602F" w14:textId="309119A4" w:rsidR="00E279FB" w:rsidRDefault="00E279FB" w:rsidP="00E279FB">
            <w:pPr>
              <w:pStyle w:val="Sarakstarindkopa"/>
              <w:numPr>
                <w:ilvl w:val="0"/>
                <w:numId w:val="12"/>
              </w:num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 xml:space="preserve">Garkalnes pagastā – </w:t>
            </w:r>
            <w:r w:rsidRPr="00E279FB">
              <w:rPr>
                <w:rFonts w:ascii="Times New Roman" w:hAnsi="Times New Roman" w:cs="Times New Roman"/>
                <w:sz w:val="24"/>
                <w:szCs w:val="24"/>
              </w:rPr>
              <w:t>Gunta Ozola, tālrunis: 66954851, e-pasts: gunta.ozola@ropazi.lv</w:t>
            </w:r>
          </w:p>
          <w:p w14:paraId="6F7DA2FB" w14:textId="49917D52" w:rsidR="00E279FB" w:rsidRDefault="00E279FB" w:rsidP="00E279FB">
            <w:pPr>
              <w:pStyle w:val="Sarakstarindkopa"/>
              <w:numPr>
                <w:ilvl w:val="0"/>
                <w:numId w:val="12"/>
              </w:numPr>
              <w:spacing w:before="100" w:beforeAutospacing="1" w:after="100" w:afterAutospacing="1" w:line="240" w:lineRule="auto"/>
              <w:jc w:val="both"/>
              <w:rPr>
                <w:rFonts w:ascii="Times New Roman" w:hAnsi="Times New Roman" w:cs="Times New Roman"/>
                <w:sz w:val="24"/>
                <w:szCs w:val="24"/>
              </w:rPr>
            </w:pPr>
            <w:r>
              <w:rPr>
                <w:rFonts w:ascii="Times New Roman" w:hAnsi="Times New Roman" w:cs="Times New Roman"/>
                <w:sz w:val="24"/>
                <w:szCs w:val="24"/>
              </w:rPr>
              <w:t xml:space="preserve">Stopiņu  pagastā – </w:t>
            </w:r>
            <w:r w:rsidRPr="00E279FB">
              <w:rPr>
                <w:rFonts w:ascii="Times New Roman" w:hAnsi="Times New Roman" w:cs="Times New Roman"/>
                <w:sz w:val="24"/>
                <w:szCs w:val="24"/>
              </w:rPr>
              <w:t xml:space="preserve">Aldis Grunde, tālrunis: 27830626, e-pasts: </w:t>
            </w:r>
            <w:hyperlink r:id="rId8" w:history="1">
              <w:r w:rsidRPr="00FC20C0">
                <w:rPr>
                  <w:rStyle w:val="Hipersaite"/>
                  <w:rFonts w:ascii="Times New Roman" w:hAnsi="Times New Roman" w:cs="Times New Roman"/>
                  <w:sz w:val="24"/>
                  <w:szCs w:val="24"/>
                </w:rPr>
                <w:t>aldis.grunde@ropazi.lv</w:t>
              </w:r>
            </w:hyperlink>
            <w:r>
              <w:rPr>
                <w:rFonts w:ascii="Times New Roman" w:hAnsi="Times New Roman" w:cs="Times New Roman"/>
                <w:sz w:val="24"/>
                <w:szCs w:val="24"/>
              </w:rPr>
              <w:t>;</w:t>
            </w:r>
          </w:p>
          <w:p w14:paraId="117DB9C6" w14:textId="66834227" w:rsidR="00E279FB" w:rsidRPr="00E279FB" w:rsidRDefault="00E279FB" w:rsidP="00E279FB">
            <w:pPr>
              <w:pStyle w:val="Sarakstarindkopa"/>
              <w:numPr>
                <w:ilvl w:val="0"/>
                <w:numId w:val="12"/>
              </w:numPr>
              <w:spacing w:before="100" w:beforeAutospacing="1" w:after="100" w:afterAutospacing="1" w:line="240" w:lineRule="auto"/>
              <w:jc w:val="both"/>
              <w:rPr>
                <w:rFonts w:ascii="Times New Roman" w:hAnsi="Times New Roman" w:cs="Times New Roman"/>
                <w:sz w:val="24"/>
                <w:szCs w:val="24"/>
              </w:rPr>
            </w:pPr>
            <w:r w:rsidRPr="00E279FB">
              <w:rPr>
                <w:rFonts w:ascii="Times New Roman" w:hAnsi="Times New Roman" w:cs="Times New Roman"/>
                <w:sz w:val="24"/>
                <w:szCs w:val="24"/>
              </w:rPr>
              <w:t>Vangažu pilsētā –  Māris Onskulis, tālrunis: 28608445</w:t>
            </w:r>
            <w:r>
              <w:rPr>
                <w:rFonts w:ascii="Times New Roman" w:hAnsi="Times New Roman" w:cs="Times New Roman"/>
                <w:sz w:val="24"/>
                <w:szCs w:val="24"/>
              </w:rPr>
              <w:t>,</w:t>
            </w:r>
            <w:r w:rsidRPr="00E279FB">
              <w:rPr>
                <w:rFonts w:ascii="Times New Roman" w:hAnsi="Times New Roman" w:cs="Times New Roman"/>
                <w:sz w:val="24"/>
                <w:szCs w:val="24"/>
              </w:rPr>
              <w:t xml:space="preserve"> e-pasts: maris.onskulis@ropazi.lv</w:t>
            </w:r>
          </w:p>
        </w:tc>
      </w:tr>
      <w:tr w:rsidR="00D458C6" w:rsidRPr="003259CB" w14:paraId="3BF08FFB" w14:textId="77777777" w:rsidTr="00D458C6">
        <w:trPr>
          <w:trHeight w:val="704"/>
        </w:trPr>
        <w:tc>
          <w:tcPr>
            <w:tcW w:w="2762" w:type="dxa"/>
            <w:tcBorders>
              <w:top w:val="single" w:sz="4" w:space="0" w:color="auto"/>
              <w:left w:val="single" w:sz="4" w:space="0" w:color="auto"/>
              <w:bottom w:val="single" w:sz="4" w:space="0" w:color="auto"/>
              <w:right w:val="single" w:sz="4" w:space="0" w:color="auto"/>
            </w:tcBorders>
            <w:hideMark/>
          </w:tcPr>
          <w:p w14:paraId="1983787C" w14:textId="77777777" w:rsidR="00D458C6" w:rsidRPr="003259CB" w:rsidRDefault="00D458C6">
            <w:pPr>
              <w:spacing w:after="120" w:line="240" w:lineRule="auto"/>
              <w:jc w:val="both"/>
              <w:rPr>
                <w:rFonts w:ascii="Times New Roman" w:hAnsi="Times New Roman" w:cs="Times New Roman"/>
                <w:b/>
                <w:bCs/>
                <w:sz w:val="24"/>
                <w:szCs w:val="24"/>
                <w:lang w:eastAsia="lv-LV"/>
                <w14:ligatures w14:val="none"/>
              </w:rPr>
            </w:pPr>
            <w:r w:rsidRPr="003259CB">
              <w:rPr>
                <w:rFonts w:ascii="Times New Roman" w:hAnsi="Times New Roman" w:cs="Times New Roman"/>
                <w:b/>
                <w:bCs/>
                <w:sz w:val="24"/>
                <w:szCs w:val="24"/>
                <w:lang w:eastAsia="lv-LV"/>
                <w14:ligatures w14:val="none"/>
              </w:rPr>
              <w:t>Cenu piedāvājumu sūtīt uz e-pasta adresi:</w:t>
            </w:r>
          </w:p>
        </w:tc>
        <w:tc>
          <w:tcPr>
            <w:tcW w:w="6261" w:type="dxa"/>
            <w:tcBorders>
              <w:top w:val="single" w:sz="4" w:space="0" w:color="auto"/>
              <w:left w:val="single" w:sz="4" w:space="0" w:color="auto"/>
              <w:bottom w:val="single" w:sz="4" w:space="0" w:color="auto"/>
              <w:right w:val="single" w:sz="4" w:space="0" w:color="auto"/>
            </w:tcBorders>
            <w:hideMark/>
          </w:tcPr>
          <w:p w14:paraId="63B1ED7C" w14:textId="77777777" w:rsidR="00D458C6" w:rsidRPr="003259CB" w:rsidRDefault="00D458C6">
            <w:pPr>
              <w:spacing w:after="120" w:line="240" w:lineRule="auto"/>
              <w:jc w:val="both"/>
              <w:rPr>
                <w:rFonts w:ascii="Times New Roman" w:hAnsi="Times New Roman" w:cs="Times New Roman"/>
                <w:sz w:val="24"/>
                <w:szCs w:val="24"/>
                <w:lang w:eastAsia="lv-LV"/>
                <w14:ligatures w14:val="none"/>
              </w:rPr>
            </w:pPr>
            <w:r w:rsidRPr="003259CB">
              <w:rPr>
                <w:rFonts w:ascii="Times New Roman" w:hAnsi="Times New Roman" w:cs="Times New Roman"/>
                <w:sz w:val="24"/>
                <w:szCs w:val="24"/>
                <w:lang w:eastAsia="lv-LV"/>
                <w14:ligatures w14:val="none"/>
              </w:rPr>
              <w:t xml:space="preserve">cenu.aptaujas@ropazi.lv </w:t>
            </w:r>
          </w:p>
        </w:tc>
      </w:tr>
      <w:tr w:rsidR="00D458C6" w:rsidRPr="003259CB" w14:paraId="745410EE" w14:textId="77777777" w:rsidTr="00D458C6">
        <w:trPr>
          <w:trHeight w:val="704"/>
        </w:trPr>
        <w:tc>
          <w:tcPr>
            <w:tcW w:w="2762" w:type="dxa"/>
            <w:tcBorders>
              <w:top w:val="single" w:sz="4" w:space="0" w:color="auto"/>
              <w:left w:val="single" w:sz="4" w:space="0" w:color="auto"/>
              <w:bottom w:val="single" w:sz="4" w:space="0" w:color="auto"/>
              <w:right w:val="single" w:sz="4" w:space="0" w:color="auto"/>
            </w:tcBorders>
            <w:hideMark/>
          </w:tcPr>
          <w:p w14:paraId="16D0532C" w14:textId="77777777" w:rsidR="00D458C6" w:rsidRPr="00E279FB" w:rsidRDefault="00D458C6">
            <w:pPr>
              <w:spacing w:after="120" w:line="240" w:lineRule="auto"/>
              <w:jc w:val="both"/>
              <w:rPr>
                <w:rFonts w:ascii="Times New Roman" w:hAnsi="Times New Roman" w:cs="Times New Roman"/>
                <w:sz w:val="24"/>
                <w:szCs w:val="24"/>
                <w:lang w:eastAsia="lv-LV"/>
                <w14:ligatures w14:val="none"/>
              </w:rPr>
            </w:pPr>
            <w:r w:rsidRPr="00E279FB">
              <w:rPr>
                <w:rFonts w:ascii="Times New Roman" w:hAnsi="Times New Roman" w:cs="Times New Roman"/>
                <w:sz w:val="24"/>
                <w:szCs w:val="24"/>
                <w:lang w:eastAsia="lv-LV"/>
                <w14:ligatures w14:val="none"/>
              </w:rPr>
              <w:t>Piedāvājumu iesniegšanas termiņš:</w:t>
            </w:r>
          </w:p>
        </w:tc>
        <w:tc>
          <w:tcPr>
            <w:tcW w:w="6261" w:type="dxa"/>
            <w:tcBorders>
              <w:top w:val="single" w:sz="4" w:space="0" w:color="auto"/>
              <w:left w:val="single" w:sz="4" w:space="0" w:color="auto"/>
              <w:bottom w:val="single" w:sz="4" w:space="0" w:color="auto"/>
              <w:right w:val="single" w:sz="4" w:space="0" w:color="auto"/>
            </w:tcBorders>
            <w:hideMark/>
          </w:tcPr>
          <w:p w14:paraId="5113814C" w14:textId="3D925C9D" w:rsidR="00D458C6" w:rsidRPr="00E279FB" w:rsidRDefault="00D458C6">
            <w:pPr>
              <w:spacing w:after="120" w:line="240" w:lineRule="auto"/>
              <w:jc w:val="both"/>
              <w:rPr>
                <w:rFonts w:ascii="Times New Roman" w:hAnsi="Times New Roman" w:cs="Times New Roman"/>
                <w:sz w:val="24"/>
                <w:szCs w:val="24"/>
                <w:lang w:eastAsia="lv-LV"/>
                <w14:ligatures w14:val="none"/>
              </w:rPr>
            </w:pPr>
            <w:r w:rsidRPr="00E279FB">
              <w:rPr>
                <w:rFonts w:ascii="Times New Roman" w:hAnsi="Times New Roman" w:cs="Times New Roman"/>
                <w:sz w:val="24"/>
                <w:szCs w:val="24"/>
                <w:lang w:eastAsia="lv-LV"/>
                <w14:ligatures w14:val="none"/>
              </w:rPr>
              <w:t>Līdz 2025</w:t>
            </w:r>
            <w:r w:rsidR="00035E20" w:rsidRPr="00E279FB">
              <w:rPr>
                <w:rFonts w:ascii="Times New Roman" w:hAnsi="Times New Roman" w:cs="Times New Roman"/>
                <w:sz w:val="24"/>
                <w:szCs w:val="24"/>
                <w:lang w:eastAsia="lv-LV"/>
                <w14:ligatures w14:val="none"/>
              </w:rPr>
              <w:t>.</w:t>
            </w:r>
            <w:r w:rsidR="00E279FB" w:rsidRPr="00E279FB">
              <w:rPr>
                <w:rFonts w:ascii="Times New Roman" w:hAnsi="Times New Roman" w:cs="Times New Roman"/>
                <w:sz w:val="24"/>
                <w:szCs w:val="24"/>
                <w:lang w:eastAsia="lv-LV"/>
                <w14:ligatures w14:val="none"/>
              </w:rPr>
              <w:t> gada 10. septembrim,</w:t>
            </w:r>
            <w:r w:rsidRPr="00E279FB">
              <w:rPr>
                <w:rFonts w:ascii="Times New Roman" w:hAnsi="Times New Roman" w:cs="Times New Roman"/>
                <w:sz w:val="24"/>
                <w:szCs w:val="24"/>
                <w:lang w:eastAsia="lv-LV"/>
                <w14:ligatures w14:val="none"/>
              </w:rPr>
              <w:t xml:space="preserve"> plkst.</w:t>
            </w:r>
            <w:r w:rsidR="000A24BD" w:rsidRPr="00E279FB">
              <w:rPr>
                <w:rFonts w:ascii="Times New Roman" w:hAnsi="Times New Roman" w:cs="Times New Roman"/>
                <w:sz w:val="24"/>
                <w:szCs w:val="24"/>
                <w:lang w:eastAsia="lv-LV"/>
                <w14:ligatures w14:val="none"/>
              </w:rPr>
              <w:t>13</w:t>
            </w:r>
            <w:r w:rsidRPr="00E279FB">
              <w:rPr>
                <w:rFonts w:ascii="Times New Roman" w:hAnsi="Times New Roman" w:cs="Times New Roman"/>
                <w:sz w:val="24"/>
                <w:szCs w:val="24"/>
                <w:lang w:eastAsia="lv-LV"/>
                <w14:ligatures w14:val="none"/>
              </w:rPr>
              <w:t xml:space="preserve">:00 </w:t>
            </w:r>
          </w:p>
        </w:tc>
      </w:tr>
    </w:tbl>
    <w:p w14:paraId="581A6FDF" w14:textId="77777777" w:rsidR="00D458C6" w:rsidRPr="003259CB" w:rsidRDefault="00D458C6" w:rsidP="00D458C6">
      <w:pPr>
        <w:spacing w:after="0"/>
        <w:jc w:val="both"/>
        <w:rPr>
          <w:rFonts w:ascii="Times New Roman" w:hAnsi="Times New Roman" w:cs="Times New Roman"/>
          <w:b/>
          <w:kern w:val="0"/>
          <w:sz w:val="24"/>
          <w:szCs w:val="24"/>
          <w:lang w:eastAsia="lv-LV"/>
          <w14:ligatures w14:val="none"/>
        </w:rPr>
      </w:pPr>
    </w:p>
    <w:p w14:paraId="0942B022" w14:textId="77777777" w:rsidR="00D458C6" w:rsidRPr="003259CB" w:rsidRDefault="00D458C6" w:rsidP="00D458C6">
      <w:pPr>
        <w:spacing w:after="0"/>
        <w:ind w:right="282"/>
        <w:jc w:val="both"/>
        <w:rPr>
          <w:rFonts w:ascii="Times New Roman" w:hAnsi="Times New Roman" w:cs="Times New Roman"/>
          <w:kern w:val="0"/>
          <w:sz w:val="24"/>
          <w:szCs w:val="24"/>
          <w:lang w:eastAsia="lv-LV"/>
          <w14:ligatures w14:val="none"/>
        </w:rPr>
      </w:pPr>
      <w:r w:rsidRPr="003259CB">
        <w:rPr>
          <w:rFonts w:ascii="Times New Roman" w:hAnsi="Times New Roman" w:cs="Times New Roman"/>
          <w:kern w:val="0"/>
          <w:sz w:val="24"/>
          <w:szCs w:val="24"/>
          <w:lang w:eastAsia="lv-LV"/>
          <w14:ligatures w14:val="none"/>
        </w:rPr>
        <w:t>Cenu izpētes mērķis – noskaidrot zemāko cenu piedāvājumu.</w:t>
      </w:r>
    </w:p>
    <w:p w14:paraId="5E6BADF7" w14:textId="4B1B616D" w:rsidR="00D458C6" w:rsidRPr="003259CB" w:rsidRDefault="00D458C6" w:rsidP="00D458C6">
      <w:pPr>
        <w:spacing w:after="0"/>
        <w:ind w:right="282"/>
        <w:jc w:val="both"/>
        <w:rPr>
          <w:rFonts w:ascii="Times New Roman" w:hAnsi="Times New Roman" w:cs="Times New Roman"/>
          <w:kern w:val="0"/>
          <w:sz w:val="24"/>
          <w:szCs w:val="24"/>
          <w:lang w:eastAsia="lv-LV"/>
          <w14:ligatures w14:val="none"/>
        </w:rPr>
      </w:pPr>
      <w:r w:rsidRPr="003259CB">
        <w:rPr>
          <w:rFonts w:ascii="Times New Roman" w:hAnsi="Times New Roman" w:cs="Times New Roman"/>
          <w:kern w:val="0"/>
          <w:sz w:val="24"/>
          <w:szCs w:val="24"/>
          <w:lang w:eastAsia="lv-LV"/>
          <w14:ligatures w14:val="none"/>
        </w:rPr>
        <w:t>Līgums tiks slēgts ar pretendentu, kura iesniegtais piedāvājums ir atbilstošs un ar zemāko piedāvāto cenu.</w:t>
      </w:r>
    </w:p>
    <w:p w14:paraId="3A6CE754" w14:textId="06EEEBA3" w:rsidR="00CC223E" w:rsidRPr="003259CB" w:rsidRDefault="00CC223E" w:rsidP="00D458C6">
      <w:pPr>
        <w:spacing w:after="0"/>
        <w:ind w:right="282"/>
        <w:jc w:val="both"/>
        <w:rPr>
          <w:rFonts w:ascii="Times New Roman" w:hAnsi="Times New Roman" w:cs="Times New Roman"/>
          <w:kern w:val="0"/>
          <w:sz w:val="24"/>
          <w:szCs w:val="24"/>
          <w:lang w:eastAsia="lv-LV"/>
          <w14:ligatures w14:val="none"/>
        </w:rPr>
      </w:pPr>
      <w:r w:rsidRPr="003259CB">
        <w:rPr>
          <w:rFonts w:ascii="Times New Roman" w:hAnsi="Times New Roman" w:cs="Times New Roman"/>
          <w:kern w:val="0"/>
          <w:sz w:val="24"/>
          <w:szCs w:val="24"/>
          <w:lang w:eastAsia="lv-LV"/>
          <w14:ligatures w14:val="none"/>
        </w:rPr>
        <w:t>Nodokļi: uz piedāvājuma iesniegšanas pēdējo dienu pretendentam nav VID nodokļu parādu.</w:t>
      </w:r>
    </w:p>
    <w:p w14:paraId="63FDBD9C" w14:textId="77777777" w:rsidR="00D458C6" w:rsidRPr="003259CB" w:rsidRDefault="00D458C6" w:rsidP="00D458C6">
      <w:pPr>
        <w:spacing w:after="0"/>
        <w:ind w:right="282"/>
        <w:jc w:val="both"/>
        <w:rPr>
          <w:rFonts w:ascii="Times New Roman" w:hAnsi="Times New Roman" w:cs="Times New Roman"/>
          <w:kern w:val="0"/>
          <w:sz w:val="24"/>
          <w:szCs w:val="24"/>
          <w:lang w:eastAsia="lv-LV"/>
          <w14:ligatures w14:val="none"/>
        </w:rPr>
      </w:pPr>
      <w:r w:rsidRPr="003259CB">
        <w:rPr>
          <w:rFonts w:ascii="Times New Roman" w:hAnsi="Times New Roman" w:cs="Times New Roman"/>
          <w:kern w:val="0"/>
          <w:sz w:val="24"/>
          <w:szCs w:val="24"/>
          <w:lang w:eastAsia="lv-LV"/>
          <w14:ligatures w14:val="none"/>
        </w:rPr>
        <w:t>Informācija par rezultātu tiks izsūtīta elektroniski.</w:t>
      </w:r>
    </w:p>
    <w:p w14:paraId="1860048F" w14:textId="77777777" w:rsidR="00D458C6" w:rsidRPr="003259CB" w:rsidRDefault="00D458C6" w:rsidP="00D458C6">
      <w:pPr>
        <w:spacing w:after="0"/>
        <w:jc w:val="both"/>
        <w:rPr>
          <w:rFonts w:ascii="Times New Roman" w:hAnsi="Times New Roman" w:cs="Times New Roman"/>
          <w:b/>
          <w:kern w:val="0"/>
          <w:sz w:val="24"/>
          <w:szCs w:val="24"/>
          <w:lang w:eastAsia="lv-LV"/>
          <w14:ligatures w14:val="none"/>
        </w:rPr>
      </w:pPr>
    </w:p>
    <w:p w14:paraId="369B913B" w14:textId="77777777" w:rsidR="00D458C6" w:rsidRPr="003259CB" w:rsidRDefault="00D458C6" w:rsidP="00D458C6">
      <w:pPr>
        <w:spacing w:after="0"/>
        <w:jc w:val="both"/>
        <w:rPr>
          <w:rFonts w:ascii="Times New Roman" w:hAnsi="Times New Roman" w:cs="Times New Roman"/>
          <w:b/>
          <w:kern w:val="0"/>
          <w:sz w:val="24"/>
          <w:szCs w:val="24"/>
          <w:u w:val="single"/>
          <w:lang w:eastAsia="lv-LV"/>
          <w14:ligatures w14:val="none"/>
        </w:rPr>
      </w:pPr>
      <w:r w:rsidRPr="003259CB">
        <w:rPr>
          <w:rFonts w:ascii="Times New Roman" w:hAnsi="Times New Roman" w:cs="Times New Roman"/>
          <w:b/>
          <w:kern w:val="0"/>
          <w:sz w:val="24"/>
          <w:szCs w:val="24"/>
          <w:u w:val="single"/>
          <w:lang w:eastAsia="lv-LV"/>
          <w14:ligatures w14:val="none"/>
        </w:rPr>
        <w:t>Informācija par priekšmetu:</w:t>
      </w:r>
    </w:p>
    <w:tbl>
      <w:tblPr>
        <w:tblStyle w:val="Reatabula"/>
        <w:tblW w:w="0" w:type="auto"/>
        <w:tblInd w:w="0" w:type="dxa"/>
        <w:tblLook w:val="04A0" w:firstRow="1" w:lastRow="0" w:firstColumn="1" w:lastColumn="0" w:noHBand="0" w:noVBand="1"/>
      </w:tblPr>
      <w:tblGrid>
        <w:gridCol w:w="2662"/>
        <w:gridCol w:w="6259"/>
      </w:tblGrid>
      <w:tr w:rsidR="00D458C6" w:rsidRPr="003259CB" w14:paraId="19F326DC" w14:textId="77777777" w:rsidTr="002B7481">
        <w:trPr>
          <w:trHeight w:val="746"/>
        </w:trPr>
        <w:tc>
          <w:tcPr>
            <w:tcW w:w="2689" w:type="dxa"/>
            <w:tcBorders>
              <w:top w:val="single" w:sz="4" w:space="0" w:color="auto"/>
              <w:left w:val="single" w:sz="4" w:space="0" w:color="auto"/>
              <w:bottom w:val="single" w:sz="4" w:space="0" w:color="auto"/>
              <w:right w:val="single" w:sz="4" w:space="0" w:color="auto"/>
            </w:tcBorders>
            <w:hideMark/>
          </w:tcPr>
          <w:p w14:paraId="77690B05" w14:textId="77777777" w:rsidR="00D458C6" w:rsidRPr="003259CB" w:rsidRDefault="00D458C6">
            <w:pPr>
              <w:spacing w:line="240" w:lineRule="auto"/>
              <w:jc w:val="both"/>
              <w:rPr>
                <w:rFonts w:ascii="Times New Roman" w:hAnsi="Times New Roman" w:cs="Times New Roman"/>
                <w:sz w:val="24"/>
                <w:szCs w:val="24"/>
                <w:lang w:eastAsia="lv-LV"/>
                <w14:ligatures w14:val="none"/>
              </w:rPr>
            </w:pPr>
            <w:bookmarkStart w:id="3" w:name="_Hlk205887719"/>
            <w:r w:rsidRPr="003259CB">
              <w:rPr>
                <w:rFonts w:ascii="Times New Roman" w:hAnsi="Times New Roman" w:cs="Times New Roman"/>
                <w:sz w:val="24"/>
                <w:szCs w:val="24"/>
                <w:lang w:eastAsia="lv-LV"/>
                <w14:ligatures w14:val="none"/>
              </w:rPr>
              <w:t>Priekšmets:</w:t>
            </w:r>
          </w:p>
        </w:tc>
        <w:tc>
          <w:tcPr>
            <w:tcW w:w="6350" w:type="dxa"/>
            <w:tcBorders>
              <w:top w:val="single" w:sz="4" w:space="0" w:color="auto"/>
              <w:left w:val="single" w:sz="4" w:space="0" w:color="auto"/>
              <w:bottom w:val="single" w:sz="4" w:space="0" w:color="auto"/>
              <w:right w:val="single" w:sz="4" w:space="0" w:color="auto"/>
            </w:tcBorders>
          </w:tcPr>
          <w:p w14:paraId="7B843506" w14:textId="1DD60254" w:rsidR="000760B8" w:rsidRPr="003259CB" w:rsidRDefault="00462814" w:rsidP="00781695">
            <w:pPr>
              <w:spacing w:line="240" w:lineRule="auto"/>
              <w:jc w:val="both"/>
              <w:rPr>
                <w:rFonts w:ascii="Times New Roman" w:hAnsi="Times New Roman" w:cs="Times New Roman"/>
                <w:bCs/>
                <w:sz w:val="24"/>
                <w:szCs w:val="24"/>
                <w:lang w:eastAsia="lv-LV"/>
                <w14:ligatures w14:val="none"/>
              </w:rPr>
            </w:pPr>
            <w:proofErr w:type="spellStart"/>
            <w:r>
              <w:rPr>
                <w:rFonts w:ascii="Times New Roman" w:hAnsi="Times New Roman"/>
                <w:bCs/>
                <w:color w:val="000000"/>
                <w:sz w:val="24"/>
                <w:shd w:val="clear" w:color="auto" w:fill="FFFFFF"/>
              </w:rPr>
              <w:t>Energosertifikātu</w:t>
            </w:r>
            <w:proofErr w:type="spellEnd"/>
            <w:r>
              <w:rPr>
                <w:rFonts w:ascii="Times New Roman" w:hAnsi="Times New Roman"/>
                <w:bCs/>
                <w:color w:val="000000"/>
                <w:sz w:val="24"/>
                <w:shd w:val="clear" w:color="auto" w:fill="FFFFFF"/>
              </w:rPr>
              <w:t xml:space="preserve"> izstrāde Ropažu novada pašvaldības ēkām</w:t>
            </w:r>
            <w:r w:rsidRPr="00C20183">
              <w:rPr>
                <w:rFonts w:ascii="Times New Roman" w:hAnsi="Times New Roman"/>
                <w:bCs/>
                <w:color w:val="000000"/>
                <w:sz w:val="24"/>
                <w:shd w:val="clear" w:color="auto" w:fill="FFFFFF"/>
              </w:rPr>
              <w:t>,</w:t>
            </w:r>
            <w:r>
              <w:rPr>
                <w:rFonts w:ascii="Times New Roman" w:hAnsi="Times New Roman"/>
                <w:b/>
                <w:color w:val="000000"/>
                <w:sz w:val="24"/>
                <w:shd w:val="clear" w:color="auto" w:fill="FFFFFF"/>
              </w:rPr>
              <w:t xml:space="preserve"> </w:t>
            </w:r>
            <w:r w:rsidRPr="00425AE9">
              <w:rPr>
                <w:rFonts w:ascii="Times New Roman" w:hAnsi="Times New Roman"/>
                <w:sz w:val="24"/>
              </w:rPr>
              <w:t>saskaņā ar</w:t>
            </w:r>
            <w:r w:rsidRPr="00425AE9">
              <w:rPr>
                <w:rFonts w:ascii="Times New Roman" w:eastAsia="Batang" w:hAnsi="Times New Roman"/>
                <w:sz w:val="24"/>
                <w:lang w:eastAsia="ko-KR"/>
              </w:rPr>
              <w:t xml:space="preserve"> t</w:t>
            </w:r>
            <w:r w:rsidRPr="00425AE9">
              <w:rPr>
                <w:rFonts w:ascii="Times New Roman" w:hAnsi="Times New Roman"/>
                <w:sz w:val="24"/>
              </w:rPr>
              <w:t>ehnisko specifikāciju</w:t>
            </w:r>
          </w:p>
        </w:tc>
      </w:tr>
      <w:tr w:rsidR="00484E83" w:rsidRPr="003259CB" w14:paraId="1D863351" w14:textId="77777777" w:rsidTr="00484E83">
        <w:trPr>
          <w:trHeight w:val="471"/>
        </w:trPr>
        <w:tc>
          <w:tcPr>
            <w:tcW w:w="2689" w:type="dxa"/>
            <w:tcBorders>
              <w:top w:val="single" w:sz="4" w:space="0" w:color="auto"/>
              <w:left w:val="single" w:sz="4" w:space="0" w:color="auto"/>
              <w:bottom w:val="single" w:sz="4" w:space="0" w:color="auto"/>
              <w:right w:val="single" w:sz="4" w:space="0" w:color="auto"/>
            </w:tcBorders>
          </w:tcPr>
          <w:p w14:paraId="20268D2E" w14:textId="167BEE52" w:rsidR="00484E83" w:rsidRPr="003259CB" w:rsidRDefault="00484E83" w:rsidP="00484E83">
            <w:pPr>
              <w:spacing w:line="240" w:lineRule="auto"/>
              <w:jc w:val="both"/>
              <w:rPr>
                <w:rFonts w:ascii="Times New Roman" w:hAnsi="Times New Roman" w:cs="Times New Roman"/>
                <w:sz w:val="24"/>
                <w:szCs w:val="24"/>
                <w:lang w:eastAsia="lv-LV"/>
                <w14:ligatures w14:val="none"/>
              </w:rPr>
            </w:pPr>
            <w:bookmarkStart w:id="4" w:name="_Hlk205992061"/>
            <w:bookmarkEnd w:id="3"/>
            <w:r w:rsidRPr="003259CB">
              <w:rPr>
                <w:rFonts w:ascii="Times New Roman" w:hAnsi="Times New Roman" w:cs="Times New Roman"/>
                <w:sz w:val="24"/>
                <w:szCs w:val="24"/>
                <w:lang w:eastAsia="lv-LV"/>
                <w14:ligatures w14:val="none"/>
              </w:rPr>
              <w:t>Līguma izpildes laiks:</w:t>
            </w:r>
          </w:p>
        </w:tc>
        <w:tc>
          <w:tcPr>
            <w:tcW w:w="6350" w:type="dxa"/>
            <w:tcBorders>
              <w:top w:val="single" w:sz="4" w:space="0" w:color="auto"/>
              <w:left w:val="single" w:sz="4" w:space="0" w:color="auto"/>
              <w:bottom w:val="single" w:sz="4" w:space="0" w:color="auto"/>
              <w:right w:val="single" w:sz="4" w:space="0" w:color="auto"/>
            </w:tcBorders>
          </w:tcPr>
          <w:p w14:paraId="666721BD" w14:textId="4DD59BC9" w:rsidR="00BF3BDE" w:rsidRPr="003259CB" w:rsidRDefault="00462814" w:rsidP="002E1062">
            <w:pPr>
              <w:pStyle w:val="Bezatstarpm"/>
              <w:rPr>
                <w:rFonts w:ascii="Times New Roman" w:hAnsi="Times New Roman" w:cs="Times New Roman"/>
                <w:sz w:val="24"/>
                <w:szCs w:val="24"/>
                <w:lang w:eastAsia="lv-LV"/>
                <w14:ligatures w14:val="none"/>
              </w:rPr>
            </w:pPr>
            <w:r>
              <w:rPr>
                <w:rFonts w:ascii="Times New Roman" w:hAnsi="Times New Roman"/>
                <w:b/>
                <w:bCs/>
                <w:sz w:val="24"/>
              </w:rPr>
              <w:t>6 (sešu)</w:t>
            </w:r>
            <w:r w:rsidRPr="00011FF8">
              <w:rPr>
                <w:rFonts w:ascii="Times New Roman" w:hAnsi="Times New Roman"/>
                <w:b/>
                <w:bCs/>
                <w:sz w:val="24"/>
              </w:rPr>
              <w:t xml:space="preserve"> mēneš</w:t>
            </w:r>
            <w:r>
              <w:rPr>
                <w:rFonts w:ascii="Times New Roman" w:hAnsi="Times New Roman"/>
                <w:b/>
                <w:bCs/>
                <w:sz w:val="24"/>
              </w:rPr>
              <w:t>u</w:t>
            </w:r>
            <w:r>
              <w:rPr>
                <w:rFonts w:ascii="Times New Roman" w:hAnsi="Times New Roman"/>
                <w:sz w:val="24"/>
              </w:rPr>
              <w:t xml:space="preserve"> laikā no Līguma noslēgšanas brīža</w:t>
            </w:r>
            <w:r w:rsidRPr="003259CB">
              <w:rPr>
                <w:rFonts w:ascii="Times New Roman" w:hAnsi="Times New Roman" w:cs="Times New Roman"/>
                <w:sz w:val="24"/>
                <w:szCs w:val="24"/>
                <w:lang w:eastAsia="lv-LV"/>
                <w14:ligatures w14:val="none"/>
              </w:rPr>
              <w:t xml:space="preserve"> </w:t>
            </w:r>
          </w:p>
        </w:tc>
      </w:tr>
      <w:bookmarkEnd w:id="4"/>
      <w:tr w:rsidR="00484E83" w:rsidRPr="003259CB" w14:paraId="74DBBCAD" w14:textId="77777777" w:rsidTr="00484E83">
        <w:trPr>
          <w:trHeight w:val="1167"/>
        </w:trPr>
        <w:tc>
          <w:tcPr>
            <w:tcW w:w="2689" w:type="dxa"/>
            <w:tcBorders>
              <w:top w:val="single" w:sz="4" w:space="0" w:color="auto"/>
              <w:left w:val="single" w:sz="4" w:space="0" w:color="auto"/>
              <w:bottom w:val="single" w:sz="4" w:space="0" w:color="auto"/>
              <w:right w:val="single" w:sz="4" w:space="0" w:color="auto"/>
            </w:tcBorders>
          </w:tcPr>
          <w:p w14:paraId="1C556CBD" w14:textId="62CDB194" w:rsidR="00484E83" w:rsidRPr="003259CB" w:rsidRDefault="00484E83" w:rsidP="00484E83">
            <w:pPr>
              <w:spacing w:line="240" w:lineRule="auto"/>
              <w:jc w:val="both"/>
              <w:rPr>
                <w:rFonts w:ascii="Times New Roman" w:hAnsi="Times New Roman" w:cs="Times New Roman"/>
                <w:sz w:val="24"/>
                <w:szCs w:val="24"/>
                <w:lang w:eastAsia="lv-LV"/>
                <w14:ligatures w14:val="none"/>
              </w:rPr>
            </w:pPr>
            <w:r w:rsidRPr="003259CB">
              <w:rPr>
                <w:rFonts w:ascii="Times New Roman" w:hAnsi="Times New Roman" w:cs="Times New Roman"/>
                <w:sz w:val="24"/>
                <w:szCs w:val="24"/>
                <w:lang w:eastAsia="lv-LV"/>
                <w14:ligatures w14:val="none"/>
              </w:rPr>
              <w:t>Izmaksas, kas jāiekļauj cenā:</w:t>
            </w:r>
          </w:p>
        </w:tc>
        <w:tc>
          <w:tcPr>
            <w:tcW w:w="6350" w:type="dxa"/>
            <w:tcBorders>
              <w:top w:val="single" w:sz="4" w:space="0" w:color="auto"/>
              <w:left w:val="single" w:sz="4" w:space="0" w:color="auto"/>
              <w:bottom w:val="single" w:sz="4" w:space="0" w:color="auto"/>
              <w:right w:val="single" w:sz="4" w:space="0" w:color="auto"/>
            </w:tcBorders>
          </w:tcPr>
          <w:p w14:paraId="14394A15" w14:textId="244FB58D" w:rsidR="00484E83" w:rsidRPr="00E279FB" w:rsidRDefault="00484E83" w:rsidP="00E279FB">
            <w:pPr>
              <w:pStyle w:val="Bezatstarpm"/>
              <w:jc w:val="both"/>
              <w:rPr>
                <w:rFonts w:ascii="Times New Roman" w:hAnsi="Times New Roman" w:cs="Times New Roman"/>
                <w:iCs/>
                <w:sz w:val="24"/>
                <w:szCs w:val="24"/>
                <w:lang w:eastAsia="lv-LV"/>
              </w:rPr>
            </w:pPr>
            <w:r w:rsidRPr="00E279FB">
              <w:rPr>
                <w:rFonts w:ascii="Times New Roman" w:hAnsi="Times New Roman" w:cs="Times New Roman"/>
                <w:iCs/>
                <w:sz w:val="24"/>
                <w:szCs w:val="24"/>
                <w:lang w:eastAsia="lv-LV"/>
                <w14:ligatures w14:val="none"/>
              </w:rPr>
              <w:t xml:space="preserve">Piedāvātajās cenās ir iekļautas visas izmaksas, kas attiecas un ir saistītas ar līguma izpildi, </w:t>
            </w:r>
            <w:r w:rsidR="00DE40F6" w:rsidRPr="00E279FB">
              <w:rPr>
                <w:rFonts w:ascii="Times New Roman" w:hAnsi="Times New Roman" w:cs="Times New Roman"/>
                <w:iCs/>
                <w:sz w:val="24"/>
                <w:szCs w:val="24"/>
                <w:lang w:eastAsia="lv-LV"/>
                <w14:ligatures w14:val="none"/>
              </w:rPr>
              <w:t xml:space="preserve">tai skaitā </w:t>
            </w:r>
            <w:r w:rsidRPr="00E279FB">
              <w:rPr>
                <w:rFonts w:ascii="Times New Roman" w:hAnsi="Times New Roman" w:cs="Times New Roman"/>
                <w:iCs/>
                <w:sz w:val="24"/>
                <w:szCs w:val="24"/>
                <w:lang w:eastAsia="lv-LV"/>
                <w14:ligatures w14:val="none"/>
              </w:rPr>
              <w:t>Latvijas Republikas normatīvajos aktos paredzētie nodokļi un nodevas, izņemot PVN.</w:t>
            </w:r>
          </w:p>
        </w:tc>
      </w:tr>
    </w:tbl>
    <w:p w14:paraId="6A82D5A0" w14:textId="77777777" w:rsidR="002B7481" w:rsidRPr="003259CB" w:rsidRDefault="002B7481" w:rsidP="00BF41AD">
      <w:pPr>
        <w:spacing w:after="0"/>
        <w:rPr>
          <w:rFonts w:ascii="Times New Roman" w:eastAsia="Calibri" w:hAnsi="Times New Roman" w:cs="Times New Roman"/>
          <w:b/>
          <w:bCs/>
          <w:kern w:val="0"/>
          <w:sz w:val="24"/>
          <w:szCs w:val="24"/>
          <w:lang w:eastAsia="lv-LV"/>
          <w14:ligatures w14:val="none"/>
        </w:rPr>
      </w:pPr>
    </w:p>
    <w:p w14:paraId="16A5B7C9" w14:textId="20F4B1F3" w:rsidR="00BF41AD" w:rsidRPr="003259CB" w:rsidRDefault="00BF41AD" w:rsidP="00BF41AD">
      <w:pPr>
        <w:pStyle w:val="Sarakstarindkopa"/>
        <w:numPr>
          <w:ilvl w:val="0"/>
          <w:numId w:val="10"/>
        </w:numPr>
        <w:spacing w:after="0"/>
        <w:rPr>
          <w:rFonts w:ascii="Times New Roman" w:eastAsia="Calibri" w:hAnsi="Times New Roman" w:cs="Times New Roman"/>
          <w:b/>
          <w:bCs/>
          <w:kern w:val="0"/>
          <w:sz w:val="24"/>
          <w:szCs w:val="24"/>
          <w:lang w:eastAsia="lv-LV"/>
          <w14:ligatures w14:val="none"/>
        </w:rPr>
      </w:pPr>
      <w:bookmarkStart w:id="5" w:name="_Hlk205993070"/>
      <w:r w:rsidRPr="003259CB">
        <w:rPr>
          <w:rFonts w:ascii="Times New Roman" w:eastAsia="Calibri" w:hAnsi="Times New Roman" w:cs="Times New Roman"/>
          <w:b/>
          <w:bCs/>
          <w:kern w:val="0"/>
          <w:sz w:val="24"/>
          <w:szCs w:val="24"/>
          <w:lang w:eastAsia="lv-LV"/>
          <w14:ligatures w14:val="none"/>
        </w:rPr>
        <w:t>PRASĪBAS PRETENDENTAM</w:t>
      </w:r>
    </w:p>
    <w:p w14:paraId="1D6F889A" w14:textId="4D7F8412" w:rsidR="003259CB" w:rsidRPr="00B676B6" w:rsidRDefault="00BF41AD" w:rsidP="00B676B6">
      <w:pPr>
        <w:pStyle w:val="Sarakstarindkopa"/>
        <w:numPr>
          <w:ilvl w:val="1"/>
          <w:numId w:val="10"/>
        </w:numPr>
        <w:spacing w:after="0"/>
        <w:rPr>
          <w:rFonts w:ascii="Times New Roman" w:eastAsia="Calibri" w:hAnsi="Times New Roman" w:cs="Times New Roman"/>
          <w:kern w:val="0"/>
          <w:sz w:val="24"/>
          <w:szCs w:val="24"/>
          <w:lang w:eastAsia="lv-LV"/>
          <w14:ligatures w14:val="none"/>
        </w:rPr>
      </w:pPr>
      <w:r w:rsidRPr="003259CB">
        <w:rPr>
          <w:rFonts w:ascii="Times New Roman" w:eastAsia="Calibri" w:hAnsi="Times New Roman" w:cs="Times New Roman"/>
          <w:kern w:val="0"/>
          <w:sz w:val="24"/>
          <w:szCs w:val="24"/>
          <w:lang w:eastAsia="lv-LV"/>
          <w14:ligatures w14:val="none"/>
        </w:rPr>
        <w:t xml:space="preserve">Lai piedalītos </w:t>
      </w:r>
      <w:r w:rsidR="00DE40F6">
        <w:rPr>
          <w:rFonts w:ascii="Times New Roman" w:eastAsia="Calibri" w:hAnsi="Times New Roman" w:cs="Times New Roman"/>
          <w:kern w:val="0"/>
          <w:sz w:val="24"/>
          <w:szCs w:val="24"/>
          <w:lang w:eastAsia="lv-LV"/>
          <w14:ligatures w14:val="none"/>
        </w:rPr>
        <w:t xml:space="preserve">iepirkumā </w:t>
      </w:r>
      <w:r w:rsidRPr="003259CB">
        <w:rPr>
          <w:rFonts w:ascii="Times New Roman" w:eastAsia="Calibri" w:hAnsi="Times New Roman" w:cs="Times New Roman"/>
          <w:kern w:val="0"/>
          <w:sz w:val="24"/>
          <w:szCs w:val="24"/>
          <w:lang w:eastAsia="lv-LV"/>
          <w14:ligatures w14:val="none"/>
        </w:rPr>
        <w:t xml:space="preserve"> Pretendentam jāatbilst šādām minimālajām prasībām:</w:t>
      </w:r>
    </w:p>
    <w:p w14:paraId="283EDD72" w14:textId="355218ED" w:rsidR="00DE40F6" w:rsidRDefault="009C09E5" w:rsidP="00F44E56">
      <w:pPr>
        <w:pStyle w:val="Sarakstarindkopa"/>
        <w:numPr>
          <w:ilvl w:val="2"/>
          <w:numId w:val="10"/>
        </w:numPr>
        <w:spacing w:after="0"/>
        <w:jc w:val="both"/>
        <w:rPr>
          <w:rFonts w:ascii="Times New Roman" w:eastAsia="Calibri" w:hAnsi="Times New Roman" w:cs="Times New Roman"/>
          <w:kern w:val="0"/>
          <w:sz w:val="24"/>
          <w:szCs w:val="24"/>
          <w:lang w:eastAsia="lv-LV"/>
          <w14:ligatures w14:val="none"/>
        </w:rPr>
      </w:pPr>
      <w:r w:rsidRPr="009C09E5">
        <w:rPr>
          <w:rFonts w:ascii="Times New Roman" w:eastAsia="Calibri" w:hAnsi="Times New Roman" w:cs="Times New Roman"/>
          <w:kern w:val="0"/>
          <w:sz w:val="24"/>
          <w:szCs w:val="24"/>
          <w:lang w:eastAsia="lv-LV"/>
          <w14:ligatures w14:val="none"/>
        </w:rPr>
        <w:t xml:space="preserve">Pretendents ir reģistrēts atbilstoši pretendenta reģistrācijas valsts normatīvo aktu prasībām (Latvijas Republikas Uzņēmumu reģistra Komercreģistrā, Latvijas Republikas Valsts ieņēmumu dienesta Nodokļu </w:t>
      </w:r>
      <w:r w:rsidRPr="009C09E5">
        <w:rPr>
          <w:rFonts w:ascii="Times New Roman" w:eastAsia="Calibri" w:hAnsi="Times New Roman" w:cs="Times New Roman"/>
          <w:kern w:val="0"/>
          <w:sz w:val="24"/>
          <w:szCs w:val="24"/>
          <w:lang w:eastAsia="lv-LV"/>
          <w14:ligatures w14:val="none"/>
        </w:rPr>
        <w:lastRenderedPageBreak/>
        <w:t>maksātāju reģistrā kā saimnieciskās darbības veicējs vai līdzvērtīgā reģistrā ārvalstīs)</w:t>
      </w:r>
      <w:r w:rsidR="00F44E56">
        <w:rPr>
          <w:rFonts w:ascii="Times New Roman" w:eastAsia="Calibri" w:hAnsi="Times New Roman" w:cs="Times New Roman"/>
          <w:kern w:val="0"/>
          <w:sz w:val="24"/>
          <w:szCs w:val="24"/>
          <w:lang w:eastAsia="lv-LV"/>
          <w14:ligatures w14:val="none"/>
        </w:rPr>
        <w:t>.</w:t>
      </w:r>
    </w:p>
    <w:p w14:paraId="21983215" w14:textId="3E8D4476" w:rsidR="009C09E5" w:rsidRDefault="009C09E5" w:rsidP="009C09E5">
      <w:pPr>
        <w:pStyle w:val="Sarakstarindkopa"/>
        <w:numPr>
          <w:ilvl w:val="2"/>
          <w:numId w:val="10"/>
        </w:numPr>
        <w:spacing w:after="0"/>
        <w:jc w:val="both"/>
        <w:rPr>
          <w:rFonts w:ascii="Times New Roman" w:eastAsia="Calibri" w:hAnsi="Times New Roman" w:cs="Times New Roman"/>
          <w:kern w:val="0"/>
          <w:sz w:val="24"/>
          <w:szCs w:val="24"/>
          <w:lang w:eastAsia="lv-LV"/>
          <w14:ligatures w14:val="none"/>
        </w:rPr>
      </w:pPr>
      <w:r w:rsidRPr="009C09E5">
        <w:rPr>
          <w:rFonts w:ascii="Times New Roman" w:eastAsia="Calibri" w:hAnsi="Times New Roman" w:cs="Times New Roman"/>
          <w:kern w:val="0"/>
          <w:sz w:val="24"/>
          <w:szCs w:val="24"/>
          <w:lang w:eastAsia="lv-LV"/>
          <w14:ligatures w14:val="none"/>
        </w:rPr>
        <w:t>Pretendentam iepriekšējo 3 (piecu) gadu (202</w:t>
      </w:r>
      <w:r>
        <w:rPr>
          <w:rFonts w:ascii="Times New Roman" w:eastAsia="Calibri" w:hAnsi="Times New Roman" w:cs="Times New Roman"/>
          <w:kern w:val="0"/>
          <w:sz w:val="24"/>
          <w:szCs w:val="24"/>
          <w:lang w:eastAsia="lv-LV"/>
          <w14:ligatures w14:val="none"/>
        </w:rPr>
        <w:t>2</w:t>
      </w:r>
      <w:r w:rsidRPr="009C09E5">
        <w:rPr>
          <w:rFonts w:ascii="Times New Roman" w:eastAsia="Calibri" w:hAnsi="Times New Roman" w:cs="Times New Roman"/>
          <w:kern w:val="0"/>
          <w:sz w:val="24"/>
          <w:szCs w:val="24"/>
          <w:lang w:eastAsia="lv-LV"/>
          <w14:ligatures w14:val="none"/>
        </w:rPr>
        <w:t>., 202</w:t>
      </w:r>
      <w:r>
        <w:rPr>
          <w:rFonts w:ascii="Times New Roman" w:eastAsia="Calibri" w:hAnsi="Times New Roman" w:cs="Times New Roman"/>
          <w:kern w:val="0"/>
          <w:sz w:val="24"/>
          <w:szCs w:val="24"/>
          <w:lang w:eastAsia="lv-LV"/>
          <w14:ligatures w14:val="none"/>
        </w:rPr>
        <w:t>3</w:t>
      </w:r>
      <w:r w:rsidRPr="009C09E5">
        <w:rPr>
          <w:rFonts w:ascii="Times New Roman" w:eastAsia="Calibri" w:hAnsi="Times New Roman" w:cs="Times New Roman"/>
          <w:kern w:val="0"/>
          <w:sz w:val="24"/>
          <w:szCs w:val="24"/>
          <w:lang w:eastAsia="lv-LV"/>
          <w14:ligatures w14:val="none"/>
        </w:rPr>
        <w:t>., 202</w:t>
      </w:r>
      <w:r>
        <w:rPr>
          <w:rFonts w:ascii="Times New Roman" w:eastAsia="Calibri" w:hAnsi="Times New Roman" w:cs="Times New Roman"/>
          <w:kern w:val="0"/>
          <w:sz w:val="24"/>
          <w:szCs w:val="24"/>
          <w:lang w:eastAsia="lv-LV"/>
          <w14:ligatures w14:val="none"/>
        </w:rPr>
        <w:t>4</w:t>
      </w:r>
      <w:r w:rsidRPr="009C09E5">
        <w:rPr>
          <w:rFonts w:ascii="Times New Roman" w:eastAsia="Calibri" w:hAnsi="Times New Roman" w:cs="Times New Roman"/>
          <w:kern w:val="0"/>
          <w:sz w:val="24"/>
          <w:szCs w:val="24"/>
          <w:lang w:eastAsia="lv-LV"/>
          <w14:ligatures w14:val="none"/>
        </w:rPr>
        <w:t>. un 202</w:t>
      </w:r>
      <w:r>
        <w:rPr>
          <w:rFonts w:ascii="Times New Roman" w:eastAsia="Calibri" w:hAnsi="Times New Roman" w:cs="Times New Roman"/>
          <w:kern w:val="0"/>
          <w:sz w:val="24"/>
          <w:szCs w:val="24"/>
          <w:lang w:eastAsia="lv-LV"/>
          <w14:ligatures w14:val="none"/>
        </w:rPr>
        <w:t>5</w:t>
      </w:r>
      <w:r w:rsidRPr="009C09E5">
        <w:rPr>
          <w:rFonts w:ascii="Times New Roman" w:eastAsia="Calibri" w:hAnsi="Times New Roman" w:cs="Times New Roman"/>
          <w:kern w:val="0"/>
          <w:sz w:val="24"/>
          <w:szCs w:val="24"/>
          <w:lang w:eastAsia="lv-LV"/>
          <w14:ligatures w14:val="none"/>
        </w:rPr>
        <w:t>.gadā līdz piedāvājuma iesniegšanas dienai) laikā ir pieredze vismaz 1 (viena) līgumu izpildē, kura ietvaros ir veikti sekojoši darbi</w:t>
      </w:r>
      <w:r>
        <w:rPr>
          <w:rFonts w:ascii="Times New Roman" w:eastAsia="Calibri" w:hAnsi="Times New Roman" w:cs="Times New Roman"/>
          <w:kern w:val="0"/>
          <w:sz w:val="24"/>
          <w:szCs w:val="24"/>
          <w:lang w:eastAsia="lv-LV"/>
          <w14:ligatures w14:val="none"/>
        </w:rPr>
        <w:t>:</w:t>
      </w:r>
    </w:p>
    <w:p w14:paraId="1E68E1A4" w14:textId="1A94D9D8" w:rsidR="009C09E5" w:rsidRDefault="009C09E5" w:rsidP="009C09E5">
      <w:pPr>
        <w:numPr>
          <w:ilvl w:val="3"/>
          <w:numId w:val="10"/>
        </w:numPr>
        <w:suppressAutoHyphens/>
        <w:spacing w:after="0" w:line="23" w:lineRule="atLeast"/>
        <w:ind w:left="2552"/>
        <w:contextualSpacing/>
        <w:jc w:val="both"/>
        <w:rPr>
          <w:rFonts w:ascii="Times New Roman" w:eastAsia="Calibri" w:hAnsi="Times New Roman" w:cs="Times New Roman"/>
          <w:kern w:val="0"/>
          <w:sz w:val="24"/>
          <w:szCs w:val="24"/>
          <w:lang w:eastAsia="lv-LV"/>
          <w14:ligatures w14:val="none"/>
        </w:rPr>
      </w:pPr>
      <w:r w:rsidRPr="009C09E5">
        <w:rPr>
          <w:rFonts w:ascii="Times New Roman" w:eastAsia="Calibri" w:hAnsi="Times New Roman" w:cs="Times New Roman"/>
          <w:kern w:val="0"/>
          <w:sz w:val="24"/>
          <w:szCs w:val="24"/>
          <w:lang w:eastAsia="lv-LV"/>
          <w14:ligatures w14:val="none"/>
        </w:rPr>
        <w:t xml:space="preserve">veikta </w:t>
      </w:r>
      <w:proofErr w:type="spellStart"/>
      <w:r w:rsidRPr="009C09E5">
        <w:rPr>
          <w:rFonts w:ascii="Times New Roman" w:eastAsia="Calibri" w:hAnsi="Times New Roman" w:cs="Times New Roman"/>
          <w:kern w:val="0"/>
          <w:sz w:val="24"/>
          <w:szCs w:val="24"/>
          <w:lang w:eastAsia="lv-LV"/>
          <w14:ligatures w14:val="none"/>
        </w:rPr>
        <w:t>energosertifikātu</w:t>
      </w:r>
      <w:proofErr w:type="spellEnd"/>
      <w:r w:rsidRPr="009C09E5">
        <w:rPr>
          <w:rFonts w:ascii="Times New Roman" w:eastAsia="Calibri" w:hAnsi="Times New Roman" w:cs="Times New Roman"/>
          <w:kern w:val="0"/>
          <w:sz w:val="24"/>
          <w:szCs w:val="24"/>
          <w:lang w:eastAsia="lv-LV"/>
          <w14:ligatures w14:val="none"/>
        </w:rPr>
        <w:t xml:space="preserve"> izstrādāšana II un III grupas publiskām ēkām</w:t>
      </w:r>
      <w:r w:rsidR="00A05E62">
        <w:rPr>
          <w:rStyle w:val="Vresatsauce"/>
          <w:rFonts w:ascii="Times New Roman" w:hAnsi="Times New Roman"/>
          <w:bCs/>
          <w:spacing w:val="-1"/>
          <w:sz w:val="24"/>
          <w:szCs w:val="24"/>
          <w:lang w:eastAsia="lv-LV"/>
        </w:rPr>
        <w:footnoteReference w:id="1"/>
      </w:r>
      <w:r w:rsidRPr="009C09E5">
        <w:rPr>
          <w:rFonts w:ascii="Times New Roman" w:eastAsia="Calibri" w:hAnsi="Times New Roman" w:cs="Times New Roman"/>
          <w:kern w:val="0"/>
          <w:sz w:val="24"/>
          <w:szCs w:val="24"/>
          <w:lang w:eastAsia="lv-LV"/>
          <w14:ligatures w14:val="none"/>
        </w:rPr>
        <w:t xml:space="preserve"> ne mazāk kā 5 (pieciem) objektiem atbilstoši spēkā esošajiem normatīvajiem aktiem</w:t>
      </w:r>
      <w:r>
        <w:rPr>
          <w:rFonts w:ascii="Times New Roman" w:eastAsia="Calibri" w:hAnsi="Times New Roman" w:cs="Times New Roman"/>
          <w:kern w:val="0"/>
          <w:sz w:val="24"/>
          <w:szCs w:val="24"/>
          <w:lang w:eastAsia="lv-LV"/>
          <w14:ligatures w14:val="none"/>
        </w:rPr>
        <w:t>;</w:t>
      </w:r>
    </w:p>
    <w:p w14:paraId="27207230" w14:textId="08B71A84" w:rsidR="009C09E5" w:rsidRDefault="009C09E5" w:rsidP="009C09E5">
      <w:pPr>
        <w:numPr>
          <w:ilvl w:val="3"/>
          <w:numId w:val="10"/>
        </w:numPr>
        <w:suppressAutoHyphens/>
        <w:spacing w:after="0" w:line="23" w:lineRule="atLeast"/>
        <w:ind w:left="2552"/>
        <w:contextualSpacing/>
        <w:jc w:val="both"/>
        <w:rPr>
          <w:rFonts w:ascii="Times New Roman" w:eastAsia="Calibri" w:hAnsi="Times New Roman" w:cs="Times New Roman"/>
          <w:kern w:val="0"/>
          <w:sz w:val="24"/>
          <w:szCs w:val="24"/>
          <w:lang w:eastAsia="lv-LV"/>
          <w14:ligatures w14:val="none"/>
        </w:rPr>
      </w:pPr>
      <w:r w:rsidRPr="009C09E5">
        <w:rPr>
          <w:rFonts w:ascii="Times New Roman" w:eastAsia="Calibri" w:hAnsi="Times New Roman" w:cs="Times New Roman"/>
          <w:kern w:val="0"/>
          <w:sz w:val="24"/>
          <w:szCs w:val="24"/>
          <w:lang w:eastAsia="lv-LV"/>
          <w14:ligatures w14:val="none"/>
        </w:rPr>
        <w:t>izpildītajiem darbiem jābūt pilnībā izpildītiem un nodotiem pasūtītājam atbilstoši normatīvo aktu prasībām</w:t>
      </w:r>
      <w:r w:rsidR="00F44E56">
        <w:rPr>
          <w:rFonts w:ascii="Times New Roman" w:eastAsia="Calibri" w:hAnsi="Times New Roman" w:cs="Times New Roman"/>
          <w:kern w:val="0"/>
          <w:sz w:val="24"/>
          <w:szCs w:val="24"/>
          <w:lang w:eastAsia="lv-LV"/>
          <w14:ligatures w14:val="none"/>
        </w:rPr>
        <w:t>.</w:t>
      </w:r>
    </w:p>
    <w:p w14:paraId="4144E870" w14:textId="55B03D03" w:rsidR="009C09E5" w:rsidRPr="009C09E5" w:rsidRDefault="009C09E5" w:rsidP="009C09E5">
      <w:pPr>
        <w:numPr>
          <w:ilvl w:val="2"/>
          <w:numId w:val="10"/>
        </w:numPr>
        <w:suppressAutoHyphens/>
        <w:spacing w:after="0" w:line="23" w:lineRule="atLeast"/>
        <w:contextualSpacing/>
        <w:jc w:val="both"/>
        <w:rPr>
          <w:rFonts w:ascii="Times New Roman" w:hAnsi="Times New Roman"/>
          <w:bCs/>
          <w:sz w:val="24"/>
          <w:szCs w:val="24"/>
        </w:rPr>
      </w:pPr>
      <w:r>
        <w:rPr>
          <w:rStyle w:val="Hyperlink2"/>
          <w:rFonts w:ascii="Times New Roman" w:hAnsi="Times New Roman"/>
          <w:kern w:val="24"/>
          <w:sz w:val="24"/>
          <w:szCs w:val="24"/>
        </w:rPr>
        <w:t>Jānodrošina vismaz 1 (viens) speciālists - n</w:t>
      </w:r>
      <w:r w:rsidRPr="00A37544">
        <w:rPr>
          <w:rStyle w:val="Hyperlink2"/>
          <w:rFonts w:ascii="Times New Roman" w:hAnsi="Times New Roman"/>
          <w:kern w:val="24"/>
          <w:sz w:val="24"/>
          <w:szCs w:val="24"/>
        </w:rPr>
        <w:t>eatkarīg</w:t>
      </w:r>
      <w:r>
        <w:rPr>
          <w:rStyle w:val="Hyperlink2"/>
          <w:rFonts w:ascii="Times New Roman" w:hAnsi="Times New Roman"/>
          <w:kern w:val="24"/>
          <w:sz w:val="24"/>
          <w:szCs w:val="24"/>
        </w:rPr>
        <w:t>s</w:t>
      </w:r>
      <w:r w:rsidRPr="00A37544">
        <w:rPr>
          <w:rStyle w:val="Hyperlink2"/>
          <w:rFonts w:ascii="Times New Roman" w:hAnsi="Times New Roman"/>
          <w:kern w:val="24"/>
          <w:sz w:val="24"/>
          <w:szCs w:val="24"/>
        </w:rPr>
        <w:t xml:space="preserve"> ekspert</w:t>
      </w:r>
      <w:r>
        <w:rPr>
          <w:rStyle w:val="Hyperlink2"/>
          <w:rFonts w:ascii="Times New Roman" w:hAnsi="Times New Roman"/>
          <w:kern w:val="24"/>
          <w:sz w:val="24"/>
          <w:szCs w:val="24"/>
        </w:rPr>
        <w:t>s</w:t>
      </w:r>
      <w:r w:rsidRPr="006F4D2F">
        <w:rPr>
          <w:rStyle w:val="Vresatsauce"/>
          <w:rFonts w:ascii="Times New Roman" w:hAnsi="Times New Roman"/>
          <w:kern w:val="24"/>
          <w:sz w:val="20"/>
          <w:szCs w:val="20"/>
        </w:rPr>
        <w:footnoteReference w:id="2"/>
      </w:r>
      <w:r w:rsidRPr="00A37544">
        <w:rPr>
          <w:rStyle w:val="Hyperlink2"/>
          <w:rFonts w:ascii="Times New Roman" w:hAnsi="Times New Roman"/>
          <w:kern w:val="24"/>
          <w:sz w:val="24"/>
          <w:szCs w:val="24"/>
        </w:rPr>
        <w:t xml:space="preserve"> ēku </w:t>
      </w:r>
      <w:proofErr w:type="spellStart"/>
      <w:r w:rsidRPr="00A37544">
        <w:rPr>
          <w:rStyle w:val="Hyperlink2"/>
          <w:rFonts w:ascii="Times New Roman" w:hAnsi="Times New Roman"/>
          <w:kern w:val="24"/>
          <w:sz w:val="24"/>
          <w:szCs w:val="24"/>
        </w:rPr>
        <w:t>energosertificēšanas</w:t>
      </w:r>
      <w:proofErr w:type="spellEnd"/>
      <w:r w:rsidRPr="00A37544">
        <w:rPr>
          <w:rStyle w:val="Hyperlink2"/>
          <w:rFonts w:ascii="Times New Roman" w:hAnsi="Times New Roman"/>
          <w:kern w:val="24"/>
          <w:sz w:val="24"/>
          <w:szCs w:val="24"/>
        </w:rPr>
        <w:t xml:space="preserve"> jomā</w:t>
      </w:r>
      <w:r>
        <w:rPr>
          <w:rStyle w:val="Hyperlink2"/>
          <w:rFonts w:ascii="Times New Roman" w:hAnsi="Times New Roman"/>
          <w:kern w:val="24"/>
          <w:sz w:val="24"/>
          <w:szCs w:val="24"/>
        </w:rPr>
        <w:t xml:space="preserve">, kuram  </w:t>
      </w:r>
      <w:r w:rsidRPr="00415E5D">
        <w:rPr>
          <w:rStyle w:val="Hyperlink2"/>
          <w:rFonts w:ascii="Times New Roman" w:hAnsi="Times New Roman"/>
          <w:kern w:val="24"/>
          <w:sz w:val="24"/>
          <w:szCs w:val="24"/>
        </w:rPr>
        <w:t xml:space="preserve">iepriekšējo </w:t>
      </w:r>
      <w:r>
        <w:rPr>
          <w:rStyle w:val="Hyperlink2"/>
          <w:rFonts w:ascii="Times New Roman" w:hAnsi="Times New Roman"/>
          <w:kern w:val="24"/>
          <w:sz w:val="24"/>
          <w:szCs w:val="24"/>
        </w:rPr>
        <w:t>3</w:t>
      </w:r>
      <w:r w:rsidRPr="00415E5D">
        <w:rPr>
          <w:rStyle w:val="Hyperlink2"/>
          <w:rFonts w:ascii="Times New Roman" w:hAnsi="Times New Roman"/>
          <w:kern w:val="24"/>
          <w:sz w:val="24"/>
          <w:szCs w:val="24"/>
        </w:rPr>
        <w:t xml:space="preserve"> (</w:t>
      </w:r>
      <w:r>
        <w:rPr>
          <w:rStyle w:val="Hyperlink2"/>
          <w:rFonts w:ascii="Times New Roman" w:hAnsi="Times New Roman"/>
          <w:kern w:val="24"/>
          <w:sz w:val="24"/>
          <w:szCs w:val="24"/>
        </w:rPr>
        <w:t>trīs</w:t>
      </w:r>
      <w:r w:rsidRPr="00415E5D">
        <w:rPr>
          <w:rStyle w:val="Hyperlink2"/>
          <w:rFonts w:ascii="Times New Roman" w:hAnsi="Times New Roman"/>
          <w:kern w:val="24"/>
          <w:sz w:val="24"/>
          <w:szCs w:val="24"/>
        </w:rPr>
        <w:t>) gadu (202</w:t>
      </w:r>
      <w:r>
        <w:rPr>
          <w:rStyle w:val="Hyperlink2"/>
          <w:rFonts w:ascii="Times New Roman" w:hAnsi="Times New Roman"/>
          <w:kern w:val="24"/>
          <w:sz w:val="24"/>
          <w:szCs w:val="24"/>
        </w:rPr>
        <w:t>2</w:t>
      </w:r>
      <w:r w:rsidRPr="00415E5D">
        <w:rPr>
          <w:rStyle w:val="Hyperlink2"/>
          <w:rFonts w:ascii="Times New Roman" w:hAnsi="Times New Roman"/>
          <w:kern w:val="24"/>
          <w:sz w:val="24"/>
          <w:szCs w:val="24"/>
        </w:rPr>
        <w:t>., 202</w:t>
      </w:r>
      <w:r>
        <w:rPr>
          <w:rStyle w:val="Hyperlink2"/>
          <w:rFonts w:ascii="Times New Roman" w:hAnsi="Times New Roman"/>
          <w:kern w:val="24"/>
          <w:sz w:val="24"/>
          <w:szCs w:val="24"/>
        </w:rPr>
        <w:t>3</w:t>
      </w:r>
      <w:r w:rsidRPr="00415E5D">
        <w:rPr>
          <w:rStyle w:val="Hyperlink2"/>
          <w:rFonts w:ascii="Times New Roman" w:hAnsi="Times New Roman"/>
          <w:kern w:val="24"/>
          <w:sz w:val="24"/>
          <w:szCs w:val="24"/>
        </w:rPr>
        <w:t>., 202</w:t>
      </w:r>
      <w:r>
        <w:rPr>
          <w:rStyle w:val="Hyperlink2"/>
          <w:rFonts w:ascii="Times New Roman" w:hAnsi="Times New Roman"/>
          <w:kern w:val="24"/>
          <w:sz w:val="24"/>
          <w:szCs w:val="24"/>
        </w:rPr>
        <w:t>4</w:t>
      </w:r>
      <w:r w:rsidRPr="00415E5D">
        <w:rPr>
          <w:rStyle w:val="Hyperlink2"/>
          <w:rFonts w:ascii="Times New Roman" w:hAnsi="Times New Roman"/>
          <w:kern w:val="24"/>
          <w:sz w:val="24"/>
          <w:szCs w:val="24"/>
        </w:rPr>
        <w:t>. un 202</w:t>
      </w:r>
      <w:r>
        <w:rPr>
          <w:rStyle w:val="Hyperlink2"/>
          <w:rFonts w:ascii="Times New Roman" w:hAnsi="Times New Roman"/>
          <w:kern w:val="24"/>
          <w:sz w:val="24"/>
          <w:szCs w:val="24"/>
        </w:rPr>
        <w:t>5</w:t>
      </w:r>
      <w:r w:rsidRPr="00415E5D">
        <w:rPr>
          <w:rStyle w:val="Hyperlink2"/>
          <w:rFonts w:ascii="Times New Roman" w:hAnsi="Times New Roman"/>
          <w:kern w:val="24"/>
          <w:sz w:val="24"/>
          <w:szCs w:val="24"/>
        </w:rPr>
        <w:t>.gadā līdz piedāvājuma iesniegšanas dienai) laikā</w:t>
      </w:r>
      <w:r>
        <w:rPr>
          <w:rStyle w:val="Hyperlink2"/>
          <w:rFonts w:ascii="Times New Roman" w:hAnsi="Times New Roman"/>
          <w:kern w:val="24"/>
          <w:sz w:val="24"/>
          <w:szCs w:val="24"/>
        </w:rPr>
        <w:t xml:space="preserve"> </w:t>
      </w:r>
      <w:r w:rsidRPr="00FE6F9F">
        <w:rPr>
          <w:rFonts w:ascii="Times New Roman" w:hAnsi="Times New Roman"/>
          <w:bCs/>
          <w:sz w:val="24"/>
          <w:szCs w:val="24"/>
        </w:rPr>
        <w:t xml:space="preserve">ir </w:t>
      </w:r>
      <w:r w:rsidRPr="00BE79A5">
        <w:rPr>
          <w:rFonts w:ascii="Times New Roman" w:hAnsi="Times New Roman"/>
          <w:bCs/>
          <w:spacing w:val="-1"/>
          <w:sz w:val="24"/>
          <w:szCs w:val="24"/>
          <w:lang w:eastAsia="lv-LV"/>
        </w:rPr>
        <w:t xml:space="preserve">pieredze vismaz 1 (viena) līgumu </w:t>
      </w:r>
      <w:r w:rsidRPr="00E81089">
        <w:rPr>
          <w:rFonts w:ascii="Times New Roman" w:hAnsi="Times New Roman"/>
          <w:bCs/>
          <w:spacing w:val="-1"/>
          <w:sz w:val="24"/>
          <w:szCs w:val="24"/>
          <w:lang w:eastAsia="lv-LV"/>
        </w:rPr>
        <w:t>izpildē</w:t>
      </w:r>
      <w:r>
        <w:rPr>
          <w:rFonts w:ascii="Times New Roman" w:hAnsi="Times New Roman"/>
          <w:bCs/>
          <w:spacing w:val="-1"/>
          <w:sz w:val="24"/>
          <w:szCs w:val="24"/>
          <w:lang w:eastAsia="lv-LV"/>
        </w:rPr>
        <w:t xml:space="preserve"> un līguma</w:t>
      </w:r>
      <w:r w:rsidRPr="00BE79A5">
        <w:rPr>
          <w:rFonts w:ascii="Times New Roman" w:hAnsi="Times New Roman"/>
          <w:bCs/>
          <w:spacing w:val="-1"/>
          <w:sz w:val="24"/>
          <w:szCs w:val="24"/>
          <w:lang w:eastAsia="lv-LV"/>
        </w:rPr>
        <w:t xml:space="preserve"> ietvaros ir veikt</w:t>
      </w:r>
      <w:r>
        <w:rPr>
          <w:rFonts w:ascii="Times New Roman" w:hAnsi="Times New Roman"/>
          <w:bCs/>
          <w:spacing w:val="-1"/>
          <w:sz w:val="24"/>
          <w:szCs w:val="24"/>
          <w:lang w:eastAsia="lv-LV"/>
        </w:rPr>
        <w:t>i</w:t>
      </w:r>
      <w:r w:rsidRPr="00BE79A5">
        <w:rPr>
          <w:rFonts w:ascii="Times New Roman" w:hAnsi="Times New Roman"/>
          <w:bCs/>
          <w:spacing w:val="-1"/>
          <w:sz w:val="24"/>
          <w:szCs w:val="24"/>
          <w:lang w:eastAsia="lv-LV"/>
        </w:rPr>
        <w:t xml:space="preserve"> sekojoši darbi:</w:t>
      </w:r>
    </w:p>
    <w:p w14:paraId="4E7CAB3B" w14:textId="5CFE9C78" w:rsidR="009C09E5" w:rsidRPr="009C09E5" w:rsidRDefault="009C09E5" w:rsidP="009C09E5">
      <w:pPr>
        <w:numPr>
          <w:ilvl w:val="3"/>
          <w:numId w:val="10"/>
        </w:numPr>
        <w:suppressAutoHyphens/>
        <w:spacing w:after="0" w:line="23" w:lineRule="atLeast"/>
        <w:ind w:left="2552"/>
        <w:contextualSpacing/>
        <w:jc w:val="both"/>
        <w:rPr>
          <w:rFonts w:ascii="Times New Roman" w:hAnsi="Times New Roman"/>
          <w:bCs/>
          <w:sz w:val="24"/>
          <w:szCs w:val="24"/>
        </w:rPr>
      </w:pPr>
      <w:r>
        <w:rPr>
          <w:rFonts w:ascii="Times New Roman" w:hAnsi="Times New Roman"/>
          <w:bCs/>
          <w:spacing w:val="-1"/>
          <w:sz w:val="24"/>
          <w:szCs w:val="24"/>
          <w:lang w:eastAsia="lv-LV"/>
        </w:rPr>
        <w:t xml:space="preserve">veikta </w:t>
      </w:r>
      <w:proofErr w:type="spellStart"/>
      <w:r>
        <w:rPr>
          <w:rFonts w:ascii="Times New Roman" w:hAnsi="Times New Roman"/>
          <w:bCs/>
          <w:spacing w:val="-1"/>
          <w:sz w:val="24"/>
          <w:szCs w:val="24"/>
          <w:lang w:eastAsia="lv-LV"/>
        </w:rPr>
        <w:t>energosertifikātu</w:t>
      </w:r>
      <w:proofErr w:type="spellEnd"/>
      <w:r>
        <w:rPr>
          <w:rFonts w:ascii="Times New Roman" w:hAnsi="Times New Roman"/>
          <w:bCs/>
          <w:spacing w:val="-1"/>
          <w:sz w:val="24"/>
          <w:szCs w:val="24"/>
          <w:lang w:eastAsia="lv-LV"/>
        </w:rPr>
        <w:t xml:space="preserve"> izstrādāšana II un III grupas publiskām ēkām ne mazāk kā 5 (pieciem) objektiem atbilstoši spēkā esošajiem normatīvajiem aktiem;</w:t>
      </w:r>
    </w:p>
    <w:p w14:paraId="6E0862B2" w14:textId="0B42E396" w:rsidR="009C09E5" w:rsidRPr="009C09E5" w:rsidRDefault="009C09E5" w:rsidP="009C09E5">
      <w:pPr>
        <w:numPr>
          <w:ilvl w:val="3"/>
          <w:numId w:val="10"/>
        </w:numPr>
        <w:suppressAutoHyphens/>
        <w:spacing w:after="0" w:line="23" w:lineRule="atLeast"/>
        <w:ind w:left="2552"/>
        <w:contextualSpacing/>
        <w:jc w:val="both"/>
        <w:rPr>
          <w:rFonts w:ascii="Times New Roman" w:hAnsi="Times New Roman"/>
          <w:bCs/>
          <w:sz w:val="24"/>
          <w:szCs w:val="24"/>
        </w:rPr>
      </w:pPr>
      <w:r>
        <w:rPr>
          <w:rFonts w:ascii="Times New Roman" w:hAnsi="Times New Roman"/>
          <w:bCs/>
          <w:spacing w:val="-1"/>
          <w:sz w:val="24"/>
          <w:szCs w:val="24"/>
          <w:lang w:eastAsia="lv-LV"/>
        </w:rPr>
        <w:t>izpildītajiem darbiem jābūt pilnībā izpildītiem un nodotiem pasūtītājam atbilstoši normatīvo aktu prasībām;</w:t>
      </w:r>
    </w:p>
    <w:p w14:paraId="51D6F757" w14:textId="60196A35" w:rsidR="004256FD" w:rsidRPr="009C09E5" w:rsidRDefault="009C09E5" w:rsidP="009C09E5">
      <w:pPr>
        <w:numPr>
          <w:ilvl w:val="3"/>
          <w:numId w:val="10"/>
        </w:numPr>
        <w:suppressAutoHyphens/>
        <w:spacing w:after="0" w:line="23" w:lineRule="atLeast"/>
        <w:ind w:left="2552"/>
        <w:contextualSpacing/>
        <w:jc w:val="both"/>
        <w:rPr>
          <w:rFonts w:ascii="Times New Roman" w:hAnsi="Times New Roman"/>
          <w:bCs/>
          <w:sz w:val="24"/>
          <w:szCs w:val="24"/>
        </w:rPr>
      </w:pPr>
      <w:r>
        <w:rPr>
          <w:rStyle w:val="Hyperlink2"/>
          <w:rFonts w:ascii="Times New Roman" w:hAnsi="Times New Roman"/>
          <w:kern w:val="24"/>
          <w:sz w:val="24"/>
          <w:szCs w:val="24"/>
        </w:rPr>
        <w:t xml:space="preserve">speciālistam ir jābūt spēkā sertifikātam par tiesībām veikt </w:t>
      </w:r>
      <w:proofErr w:type="spellStart"/>
      <w:r>
        <w:rPr>
          <w:rStyle w:val="Hyperlink2"/>
          <w:rFonts w:ascii="Times New Roman" w:hAnsi="Times New Roman"/>
          <w:kern w:val="24"/>
          <w:sz w:val="24"/>
          <w:szCs w:val="24"/>
        </w:rPr>
        <w:t>energosertificēšanu</w:t>
      </w:r>
      <w:proofErr w:type="spellEnd"/>
      <w:r>
        <w:rPr>
          <w:rStyle w:val="Hyperlink2"/>
          <w:rFonts w:ascii="Times New Roman" w:hAnsi="Times New Roman"/>
          <w:kern w:val="24"/>
          <w:sz w:val="24"/>
          <w:szCs w:val="24"/>
        </w:rPr>
        <w:t>.</w:t>
      </w:r>
      <w:r w:rsidR="00DE40F6" w:rsidRPr="009C09E5">
        <w:rPr>
          <w:rFonts w:ascii="Times New Roman" w:eastAsia="Calibri" w:hAnsi="Times New Roman" w:cs="Times New Roman"/>
          <w:kern w:val="0"/>
          <w:sz w:val="24"/>
          <w:szCs w:val="24"/>
          <w:lang w:eastAsia="lv-LV"/>
          <w14:ligatures w14:val="none"/>
        </w:rPr>
        <w:t xml:space="preserve"> </w:t>
      </w:r>
    </w:p>
    <w:p w14:paraId="079FBF11" w14:textId="77777777" w:rsidR="004256FD" w:rsidRPr="003259CB" w:rsidRDefault="004256FD" w:rsidP="00BF41AD">
      <w:pPr>
        <w:pStyle w:val="Sarakstarindkopa"/>
        <w:spacing w:after="0"/>
        <w:rPr>
          <w:rFonts w:ascii="Times New Roman" w:eastAsia="Calibri" w:hAnsi="Times New Roman" w:cs="Times New Roman"/>
          <w:kern w:val="0"/>
          <w:sz w:val="24"/>
          <w:szCs w:val="24"/>
          <w:lang w:eastAsia="lv-LV"/>
          <w14:ligatures w14:val="none"/>
        </w:rPr>
      </w:pPr>
    </w:p>
    <w:bookmarkEnd w:id="5"/>
    <w:p w14:paraId="58395E9E" w14:textId="44600EC3" w:rsidR="000432AA" w:rsidRPr="003259CB" w:rsidRDefault="00243CD6" w:rsidP="004256FD">
      <w:pPr>
        <w:pStyle w:val="Sarakstarindkopa"/>
        <w:numPr>
          <w:ilvl w:val="0"/>
          <w:numId w:val="10"/>
        </w:numPr>
        <w:spacing w:after="0"/>
        <w:rPr>
          <w:rFonts w:ascii="Times New Roman" w:eastAsia="Calibri" w:hAnsi="Times New Roman" w:cs="Times New Roman"/>
          <w:b/>
          <w:bCs/>
          <w:kern w:val="0"/>
          <w:sz w:val="24"/>
          <w:szCs w:val="24"/>
          <w:lang w:eastAsia="lv-LV"/>
          <w14:ligatures w14:val="none"/>
        </w:rPr>
      </w:pPr>
      <w:r w:rsidRPr="003259CB">
        <w:rPr>
          <w:rFonts w:ascii="Times New Roman" w:eastAsia="Calibri" w:hAnsi="Times New Roman" w:cs="Times New Roman"/>
          <w:b/>
          <w:bCs/>
          <w:kern w:val="0"/>
          <w:sz w:val="24"/>
          <w:szCs w:val="24"/>
          <w:lang w:eastAsia="lv-LV"/>
          <w14:ligatures w14:val="none"/>
        </w:rPr>
        <w:t xml:space="preserve">Pretendentu iesniedzamie dokumenti: </w:t>
      </w:r>
    </w:p>
    <w:p w14:paraId="314DD1B9" w14:textId="22424AF5" w:rsidR="006F4D2F" w:rsidRPr="006F4D2F" w:rsidRDefault="000432AA" w:rsidP="006F4D2F">
      <w:pPr>
        <w:pStyle w:val="Sarakstarindkopa"/>
        <w:numPr>
          <w:ilvl w:val="1"/>
          <w:numId w:val="10"/>
        </w:numPr>
        <w:spacing w:after="0"/>
        <w:jc w:val="both"/>
        <w:rPr>
          <w:rFonts w:ascii="Times New Roman" w:eastAsia="Calibri" w:hAnsi="Times New Roman" w:cs="Times New Roman"/>
          <w:kern w:val="0"/>
          <w:sz w:val="24"/>
          <w:szCs w:val="24"/>
          <w:lang w:eastAsia="lv-LV"/>
          <w14:ligatures w14:val="none"/>
        </w:rPr>
      </w:pPr>
      <w:r w:rsidRPr="003259CB">
        <w:rPr>
          <w:rFonts w:ascii="Times New Roman" w:eastAsia="Calibri" w:hAnsi="Times New Roman" w:cs="Times New Roman"/>
          <w:kern w:val="0"/>
          <w:sz w:val="24"/>
          <w:szCs w:val="24"/>
          <w:lang w:eastAsia="lv-LV"/>
          <w14:ligatures w14:val="none"/>
        </w:rPr>
        <w:t>Pretendenta pieteikums dalībai cenu aptaujā, kas sagatavots atbilstoši cenu aptaujas pieteikuma paraugam</w:t>
      </w:r>
      <w:r w:rsidR="009C09E5">
        <w:rPr>
          <w:rFonts w:ascii="Times New Roman" w:eastAsia="Calibri" w:hAnsi="Times New Roman" w:cs="Times New Roman"/>
          <w:kern w:val="0"/>
          <w:sz w:val="24"/>
          <w:szCs w:val="24"/>
          <w:lang w:eastAsia="lv-LV"/>
          <w14:ligatures w14:val="none"/>
        </w:rPr>
        <w:t>;</w:t>
      </w:r>
    </w:p>
    <w:p w14:paraId="24AB5480" w14:textId="007B9BC4" w:rsidR="00D83093" w:rsidRPr="008F4A50" w:rsidRDefault="00B676B6" w:rsidP="00CD1E81">
      <w:pPr>
        <w:pStyle w:val="Sarakstarindkopa"/>
        <w:numPr>
          <w:ilvl w:val="1"/>
          <w:numId w:val="10"/>
        </w:numPr>
        <w:spacing w:after="0"/>
        <w:ind w:left="1134" w:hanging="414"/>
        <w:jc w:val="both"/>
        <w:rPr>
          <w:rFonts w:ascii="Times New Roman" w:eastAsia="Calibri" w:hAnsi="Times New Roman" w:cs="Times New Roman"/>
          <w:kern w:val="0"/>
          <w:sz w:val="24"/>
          <w:szCs w:val="24"/>
          <w:lang w:eastAsia="lv-LV"/>
          <w14:ligatures w14:val="none"/>
        </w:rPr>
      </w:pPr>
      <w:r w:rsidRPr="00B676B6">
        <w:rPr>
          <w:rFonts w:ascii="Times New Roman" w:eastAsia="Calibri" w:hAnsi="Times New Roman" w:cs="Times New Roman"/>
          <w:kern w:val="0"/>
          <w:sz w:val="24"/>
          <w:szCs w:val="24"/>
          <w:lang w:eastAsia="lv-LV"/>
          <w14:ligatures w14:val="none"/>
        </w:rPr>
        <w:t xml:space="preserve">Tehniskais piedāvājums jāsagatavo apliecinājuma formā norādot, ka pretendents ir iepazinies ar </w:t>
      </w:r>
      <w:r w:rsidRPr="008F4A50">
        <w:rPr>
          <w:rFonts w:ascii="Times New Roman" w:eastAsia="Calibri" w:hAnsi="Times New Roman" w:cs="Times New Roman"/>
          <w:kern w:val="0"/>
          <w:sz w:val="24"/>
          <w:szCs w:val="24"/>
          <w:lang w:eastAsia="lv-LV"/>
          <w14:ligatures w14:val="none"/>
        </w:rPr>
        <w:t xml:space="preserve">Tehnisko specifikāciju un izpildīs Tehniskās specifikācijas prasības. Apņemas nodrošināt </w:t>
      </w:r>
      <w:r w:rsidR="006F4D2F" w:rsidRPr="008F4A50">
        <w:rPr>
          <w:rFonts w:ascii="Times New Roman" w:eastAsia="Calibri" w:hAnsi="Times New Roman" w:cs="Times New Roman"/>
          <w:kern w:val="0"/>
          <w:sz w:val="24"/>
          <w:szCs w:val="24"/>
          <w:lang w:eastAsia="lv-LV"/>
          <w14:ligatures w14:val="none"/>
        </w:rPr>
        <w:t xml:space="preserve">ēku </w:t>
      </w:r>
      <w:proofErr w:type="spellStart"/>
      <w:r w:rsidR="006F4D2F" w:rsidRPr="008F4A50">
        <w:rPr>
          <w:rFonts w:ascii="Times New Roman" w:eastAsia="Calibri" w:hAnsi="Times New Roman" w:cs="Times New Roman"/>
          <w:kern w:val="0"/>
          <w:sz w:val="24"/>
          <w:szCs w:val="24"/>
          <w:lang w:eastAsia="lv-LV"/>
          <w14:ligatures w14:val="none"/>
        </w:rPr>
        <w:t>energosertifikātu</w:t>
      </w:r>
      <w:proofErr w:type="spellEnd"/>
      <w:r w:rsidR="006F4D2F" w:rsidRPr="008F4A50">
        <w:rPr>
          <w:rFonts w:ascii="Times New Roman" w:eastAsia="Calibri" w:hAnsi="Times New Roman" w:cs="Times New Roman"/>
          <w:kern w:val="0"/>
          <w:sz w:val="24"/>
          <w:szCs w:val="24"/>
          <w:lang w:eastAsia="lv-LV"/>
          <w14:ligatures w14:val="none"/>
        </w:rPr>
        <w:t xml:space="preserve"> izstrādi</w:t>
      </w:r>
      <w:r w:rsidRPr="008F4A50">
        <w:rPr>
          <w:rFonts w:ascii="Times New Roman" w:eastAsia="Calibri" w:hAnsi="Times New Roman" w:cs="Times New Roman"/>
          <w:kern w:val="0"/>
          <w:sz w:val="24"/>
          <w:szCs w:val="24"/>
          <w:lang w:eastAsia="lv-LV"/>
          <w14:ligatures w14:val="none"/>
        </w:rPr>
        <w:t xml:space="preserve"> </w:t>
      </w:r>
      <w:r w:rsidR="006F4D2F" w:rsidRPr="008F4A50">
        <w:rPr>
          <w:rFonts w:ascii="Times New Roman" w:eastAsia="Calibri" w:hAnsi="Times New Roman" w:cs="Times New Roman"/>
          <w:kern w:val="0"/>
          <w:sz w:val="24"/>
          <w:szCs w:val="24"/>
          <w:lang w:eastAsia="lv-LV"/>
          <w14:ligatures w14:val="none"/>
        </w:rPr>
        <w:t>6 mēnešu</w:t>
      </w:r>
      <w:r w:rsidRPr="008F4A50">
        <w:rPr>
          <w:rFonts w:ascii="Times New Roman" w:eastAsia="Calibri" w:hAnsi="Times New Roman" w:cs="Times New Roman"/>
          <w:kern w:val="0"/>
          <w:sz w:val="24"/>
          <w:szCs w:val="24"/>
          <w:lang w:eastAsia="lv-LV"/>
          <w14:ligatures w14:val="none"/>
        </w:rPr>
        <w:t xml:space="preserve"> laikā, skaitot no līguma spēkā stāšanās dienas</w:t>
      </w:r>
      <w:r w:rsidR="00D83093" w:rsidRPr="008F4A50">
        <w:rPr>
          <w:rFonts w:ascii="Times New Roman" w:eastAsia="Calibri" w:hAnsi="Times New Roman" w:cs="Times New Roman"/>
          <w:kern w:val="0"/>
          <w:sz w:val="24"/>
          <w:szCs w:val="24"/>
          <w:lang w:eastAsia="lv-LV"/>
          <w14:ligatures w14:val="none"/>
        </w:rPr>
        <w:t xml:space="preserve">. </w:t>
      </w:r>
    </w:p>
    <w:p w14:paraId="3F73509A" w14:textId="465A1E27" w:rsidR="00A05E62" w:rsidRPr="008F4A50" w:rsidRDefault="00A05E62" w:rsidP="00A05E62">
      <w:pPr>
        <w:pStyle w:val="Sarakstarindkopa"/>
        <w:numPr>
          <w:ilvl w:val="1"/>
          <w:numId w:val="10"/>
        </w:numPr>
        <w:spacing w:after="0"/>
        <w:jc w:val="both"/>
        <w:rPr>
          <w:rFonts w:ascii="Times New Roman" w:eastAsia="Calibri" w:hAnsi="Times New Roman" w:cs="Times New Roman"/>
          <w:kern w:val="0"/>
          <w:sz w:val="24"/>
          <w:szCs w:val="24"/>
          <w:lang w:eastAsia="lv-LV"/>
          <w14:ligatures w14:val="none"/>
        </w:rPr>
      </w:pPr>
      <w:r w:rsidRPr="008F4A50">
        <w:rPr>
          <w:rFonts w:ascii="Times New Roman" w:eastAsia="Calibri" w:hAnsi="Times New Roman" w:cs="Times New Roman"/>
          <w:kern w:val="0"/>
          <w:sz w:val="24"/>
          <w:szCs w:val="24"/>
          <w:lang w:eastAsia="lv-LV"/>
          <w14:ligatures w14:val="none"/>
        </w:rPr>
        <w:t>Pretendenta sagatavots pieredzes sarakstu par līgumiem iepriekšējo 3 (trīs) gadu laikā (3.pielikums), kuram pievieno atsauksmi par pieredzes sarakstā norādīto līgumu izpildi. Atsauksmē jābūt norādītam izpildītā darba veidam un pakalpojuma izpildes termiņam. Ja atsauksmē nav norādīta prasītā informācija, tad pretendents iesniedz dokumentu (apliecinātu kopiju), kas apliecina pieredzes sarakstā norādīto informāciju.</w:t>
      </w:r>
    </w:p>
    <w:p w14:paraId="00159C33" w14:textId="49080408" w:rsidR="006F4D2F" w:rsidRPr="00F44E56" w:rsidRDefault="002E0C3B" w:rsidP="00F44E56">
      <w:pPr>
        <w:pStyle w:val="Sarakstarindkopa"/>
        <w:numPr>
          <w:ilvl w:val="1"/>
          <w:numId w:val="10"/>
        </w:numPr>
        <w:spacing w:after="0"/>
        <w:jc w:val="both"/>
        <w:rPr>
          <w:rFonts w:ascii="Times New Roman" w:eastAsia="Calibri" w:hAnsi="Times New Roman" w:cs="Times New Roman"/>
          <w:kern w:val="0"/>
          <w:sz w:val="24"/>
          <w:szCs w:val="24"/>
          <w:lang w:eastAsia="lv-LV"/>
          <w14:ligatures w14:val="none"/>
        </w:rPr>
      </w:pPr>
      <w:r>
        <w:rPr>
          <w:rFonts w:ascii="Times New Roman" w:eastAsia="Calibri" w:hAnsi="Times New Roman" w:cs="Times New Roman"/>
          <w:kern w:val="0"/>
          <w:sz w:val="24"/>
          <w:szCs w:val="24"/>
          <w:lang w:eastAsia="lv-LV"/>
          <w14:ligatures w14:val="none"/>
        </w:rPr>
        <w:t>Informāciju par pretendenta piedāvāto speciālistu</w:t>
      </w:r>
      <w:r w:rsidR="00F44E56" w:rsidRPr="008F4A50">
        <w:rPr>
          <w:rFonts w:ascii="Times New Roman" w:eastAsia="Calibri" w:hAnsi="Times New Roman" w:cs="Times New Roman"/>
          <w:kern w:val="0"/>
          <w:sz w:val="24"/>
          <w:szCs w:val="24"/>
          <w:lang w:eastAsia="lv-LV"/>
          <w14:ligatures w14:val="none"/>
        </w:rPr>
        <w:t xml:space="preserve"> (</w:t>
      </w:r>
      <w:r w:rsidR="00F44E56" w:rsidRPr="008F4A50">
        <w:rPr>
          <w:rFonts w:ascii="Times New Roman" w:hAnsi="Times New Roman" w:cs="Times New Roman"/>
          <w:bCs/>
          <w:iCs/>
          <w:sz w:val="24"/>
          <w:szCs w:val="24"/>
          <w:lang w:eastAsia="lv-LV"/>
        </w:rPr>
        <w:t>Informāciju par Pretendenta speciālistu pasūtītājs</w:t>
      </w:r>
      <w:r w:rsidR="00F44E56" w:rsidRPr="008F4A50">
        <w:rPr>
          <w:rFonts w:ascii="Times New Roman" w:hAnsi="Times New Roman" w:cs="Times New Roman"/>
          <w:sz w:val="24"/>
          <w:szCs w:val="24"/>
        </w:rPr>
        <w:t xml:space="preserve"> </w:t>
      </w:r>
      <w:r w:rsidR="00F44E56" w:rsidRPr="008F4A50">
        <w:rPr>
          <w:rFonts w:ascii="Times New Roman" w:hAnsi="Times New Roman" w:cs="Times New Roman"/>
          <w:bCs/>
          <w:iCs/>
          <w:sz w:val="24"/>
          <w:szCs w:val="24"/>
          <w:lang w:eastAsia="lv-LV"/>
        </w:rPr>
        <w:t xml:space="preserve">pārbaudīs būvniecības informācijas sistēmā </w:t>
      </w:r>
      <w:hyperlink r:id="rId9" w:history="1">
        <w:r w:rsidR="00F44E56" w:rsidRPr="008F4A50">
          <w:rPr>
            <w:rStyle w:val="Hipersaite"/>
            <w:rFonts w:ascii="Times New Roman" w:hAnsi="Times New Roman" w:cs="Times New Roman"/>
            <w:bCs/>
            <w:iCs/>
            <w:sz w:val="24"/>
            <w:szCs w:val="24"/>
            <w:lang w:eastAsia="lv-LV"/>
          </w:rPr>
          <w:t>https://bis.gov.lv</w:t>
        </w:r>
      </w:hyperlink>
      <w:r w:rsidR="00F44E56" w:rsidRPr="008F4A50">
        <w:rPr>
          <w:rFonts w:ascii="Times New Roman" w:hAnsi="Times New Roman" w:cs="Times New Roman"/>
          <w:bCs/>
          <w:iCs/>
          <w:sz w:val="24"/>
          <w:szCs w:val="24"/>
          <w:lang w:eastAsia="lv-LV"/>
        </w:rPr>
        <w:t>)</w:t>
      </w:r>
      <w:r w:rsidR="00F44E56" w:rsidRPr="008F4A50">
        <w:rPr>
          <w:rFonts w:ascii="Times New Roman" w:eastAsia="Calibri" w:hAnsi="Times New Roman" w:cs="Times New Roman"/>
          <w:kern w:val="0"/>
          <w:sz w:val="24"/>
          <w:szCs w:val="24"/>
          <w:lang w:eastAsia="lv-LV"/>
          <w14:ligatures w14:val="none"/>
        </w:rPr>
        <w:t xml:space="preserve"> un speciālista pieredzes apraksts</w:t>
      </w:r>
      <w:r w:rsidR="0041606F" w:rsidRPr="008F4A50">
        <w:rPr>
          <w:rFonts w:ascii="Times New Roman" w:eastAsia="Calibri" w:hAnsi="Times New Roman" w:cs="Times New Roman"/>
          <w:kern w:val="0"/>
          <w:sz w:val="24"/>
          <w:szCs w:val="24"/>
          <w:lang w:eastAsia="lv-LV"/>
          <w14:ligatures w14:val="none"/>
        </w:rPr>
        <w:t xml:space="preserve">, </w:t>
      </w:r>
      <w:r w:rsidR="000432AA" w:rsidRPr="008F4A50">
        <w:rPr>
          <w:rFonts w:ascii="Times New Roman" w:eastAsia="Calibri" w:hAnsi="Times New Roman" w:cs="Times New Roman"/>
          <w:kern w:val="0"/>
          <w:sz w:val="24"/>
          <w:szCs w:val="24"/>
          <w:lang w:eastAsia="lv-LV"/>
          <w14:ligatures w14:val="none"/>
        </w:rPr>
        <w:t>kas sagatavots atbilstoši cenu aptaujas parauga</w:t>
      </w:r>
      <w:r w:rsidR="0041606F" w:rsidRPr="008F4A50">
        <w:rPr>
          <w:rFonts w:ascii="Times New Roman" w:eastAsia="Calibri" w:hAnsi="Times New Roman" w:cs="Times New Roman"/>
          <w:kern w:val="0"/>
          <w:sz w:val="24"/>
          <w:szCs w:val="24"/>
          <w:lang w:eastAsia="lv-LV"/>
          <w14:ligatures w14:val="none"/>
        </w:rPr>
        <w:t>m</w:t>
      </w:r>
      <w:r w:rsidR="000432AA" w:rsidRPr="008F4A50">
        <w:rPr>
          <w:rFonts w:ascii="Times New Roman" w:eastAsia="Calibri" w:hAnsi="Times New Roman" w:cs="Times New Roman"/>
          <w:kern w:val="0"/>
          <w:sz w:val="24"/>
          <w:szCs w:val="24"/>
          <w:lang w:eastAsia="lv-LV"/>
          <w14:ligatures w14:val="none"/>
        </w:rPr>
        <w:t xml:space="preserve"> (</w:t>
      </w:r>
      <w:r w:rsidR="008F4A50">
        <w:rPr>
          <w:rFonts w:ascii="Times New Roman" w:eastAsia="Calibri" w:hAnsi="Times New Roman" w:cs="Times New Roman"/>
          <w:kern w:val="0"/>
          <w:sz w:val="24"/>
          <w:szCs w:val="24"/>
          <w:lang w:eastAsia="lv-LV"/>
          <w14:ligatures w14:val="none"/>
        </w:rPr>
        <w:t>3</w:t>
      </w:r>
      <w:r w:rsidR="000432AA" w:rsidRPr="008F4A50">
        <w:rPr>
          <w:rFonts w:ascii="Times New Roman" w:eastAsia="Calibri" w:hAnsi="Times New Roman" w:cs="Times New Roman"/>
          <w:kern w:val="0"/>
          <w:sz w:val="24"/>
          <w:szCs w:val="24"/>
          <w:lang w:eastAsia="lv-LV"/>
          <w14:ligatures w14:val="none"/>
        </w:rPr>
        <w:t>. pielikums)</w:t>
      </w:r>
      <w:r w:rsidR="00F44E56" w:rsidRPr="008F4A50">
        <w:rPr>
          <w:rFonts w:ascii="Times New Roman" w:eastAsia="Calibri" w:hAnsi="Times New Roman" w:cs="Times New Roman"/>
          <w:kern w:val="0"/>
          <w:sz w:val="24"/>
          <w:szCs w:val="24"/>
          <w:lang w:eastAsia="lv-LV"/>
          <w14:ligatures w14:val="none"/>
        </w:rPr>
        <w:t>, kuram pievieno atsauksmi par pieredzes sarakstā</w:t>
      </w:r>
      <w:r w:rsidR="00F44E56" w:rsidRPr="00A05E62">
        <w:rPr>
          <w:rFonts w:ascii="Times New Roman" w:eastAsia="Calibri" w:hAnsi="Times New Roman" w:cs="Times New Roman"/>
          <w:kern w:val="0"/>
          <w:sz w:val="24"/>
          <w:szCs w:val="24"/>
          <w:lang w:eastAsia="lv-LV"/>
          <w14:ligatures w14:val="none"/>
        </w:rPr>
        <w:t xml:space="preserve"> norādīto </w:t>
      </w:r>
      <w:r w:rsidR="00F44E56">
        <w:rPr>
          <w:rFonts w:ascii="Times New Roman" w:eastAsia="Calibri" w:hAnsi="Times New Roman" w:cs="Times New Roman"/>
          <w:kern w:val="0"/>
          <w:sz w:val="24"/>
          <w:szCs w:val="24"/>
          <w:lang w:eastAsia="lv-LV"/>
          <w14:ligatures w14:val="none"/>
        </w:rPr>
        <w:t>līgumu izpildi</w:t>
      </w:r>
      <w:r w:rsidR="00F44E56" w:rsidRPr="00A05E62">
        <w:rPr>
          <w:rFonts w:ascii="Times New Roman" w:eastAsia="Calibri" w:hAnsi="Times New Roman" w:cs="Times New Roman"/>
          <w:kern w:val="0"/>
          <w:sz w:val="24"/>
          <w:szCs w:val="24"/>
          <w:lang w:eastAsia="lv-LV"/>
          <w14:ligatures w14:val="none"/>
        </w:rPr>
        <w:t xml:space="preserve">. Atsauksmē jābūt norādītam izpildītā darba veidam un pakalpojuma izpildes termiņam. Ja atsauksmē nav norādīta prasītā </w:t>
      </w:r>
      <w:r w:rsidR="00F44E56" w:rsidRPr="00A05E62">
        <w:rPr>
          <w:rFonts w:ascii="Times New Roman" w:eastAsia="Calibri" w:hAnsi="Times New Roman" w:cs="Times New Roman"/>
          <w:kern w:val="0"/>
          <w:sz w:val="24"/>
          <w:szCs w:val="24"/>
          <w:lang w:eastAsia="lv-LV"/>
          <w14:ligatures w14:val="none"/>
        </w:rPr>
        <w:lastRenderedPageBreak/>
        <w:t>informācija, tad pretendents iesniedz dokument</w:t>
      </w:r>
      <w:r w:rsidR="00F44E56">
        <w:rPr>
          <w:rFonts w:ascii="Times New Roman" w:eastAsia="Calibri" w:hAnsi="Times New Roman" w:cs="Times New Roman"/>
          <w:kern w:val="0"/>
          <w:sz w:val="24"/>
          <w:szCs w:val="24"/>
          <w:lang w:eastAsia="lv-LV"/>
          <w14:ligatures w14:val="none"/>
        </w:rPr>
        <w:t>u</w:t>
      </w:r>
      <w:r w:rsidR="00F44E56" w:rsidRPr="00A05E62">
        <w:rPr>
          <w:rFonts w:ascii="Times New Roman" w:eastAsia="Calibri" w:hAnsi="Times New Roman" w:cs="Times New Roman"/>
          <w:kern w:val="0"/>
          <w:sz w:val="24"/>
          <w:szCs w:val="24"/>
          <w:lang w:eastAsia="lv-LV"/>
          <w14:ligatures w14:val="none"/>
        </w:rPr>
        <w:t xml:space="preserve"> </w:t>
      </w:r>
      <w:r w:rsidR="00F44E56">
        <w:rPr>
          <w:rFonts w:ascii="Times New Roman" w:eastAsia="Calibri" w:hAnsi="Times New Roman" w:cs="Times New Roman"/>
          <w:kern w:val="0"/>
          <w:sz w:val="24"/>
          <w:szCs w:val="24"/>
          <w:lang w:eastAsia="lv-LV"/>
          <w14:ligatures w14:val="none"/>
        </w:rPr>
        <w:t>(</w:t>
      </w:r>
      <w:r w:rsidR="00F44E56" w:rsidRPr="00A05E62">
        <w:rPr>
          <w:rFonts w:ascii="Times New Roman" w:eastAsia="Calibri" w:hAnsi="Times New Roman" w:cs="Times New Roman"/>
          <w:kern w:val="0"/>
          <w:sz w:val="24"/>
          <w:szCs w:val="24"/>
          <w:lang w:eastAsia="lv-LV"/>
          <w14:ligatures w14:val="none"/>
        </w:rPr>
        <w:t>apliecinātu kopiju</w:t>
      </w:r>
      <w:r w:rsidR="00F44E56">
        <w:rPr>
          <w:rFonts w:ascii="Times New Roman" w:eastAsia="Calibri" w:hAnsi="Times New Roman" w:cs="Times New Roman"/>
          <w:kern w:val="0"/>
          <w:sz w:val="24"/>
          <w:szCs w:val="24"/>
          <w:lang w:eastAsia="lv-LV"/>
          <w14:ligatures w14:val="none"/>
        </w:rPr>
        <w:t>)</w:t>
      </w:r>
      <w:r w:rsidR="00F44E56" w:rsidRPr="00A05E62">
        <w:rPr>
          <w:rFonts w:ascii="Times New Roman" w:eastAsia="Calibri" w:hAnsi="Times New Roman" w:cs="Times New Roman"/>
          <w:kern w:val="0"/>
          <w:sz w:val="24"/>
          <w:szCs w:val="24"/>
          <w:lang w:eastAsia="lv-LV"/>
          <w14:ligatures w14:val="none"/>
        </w:rPr>
        <w:t xml:space="preserve">, kas apliecina pieredzes </w:t>
      </w:r>
      <w:r w:rsidR="00F44E56">
        <w:rPr>
          <w:rFonts w:ascii="Times New Roman" w:eastAsia="Calibri" w:hAnsi="Times New Roman" w:cs="Times New Roman"/>
          <w:kern w:val="0"/>
          <w:sz w:val="24"/>
          <w:szCs w:val="24"/>
          <w:lang w:eastAsia="lv-LV"/>
          <w14:ligatures w14:val="none"/>
        </w:rPr>
        <w:t>sarakstā</w:t>
      </w:r>
      <w:r w:rsidR="00F44E56" w:rsidRPr="00A05E62">
        <w:rPr>
          <w:rFonts w:ascii="Times New Roman" w:eastAsia="Calibri" w:hAnsi="Times New Roman" w:cs="Times New Roman"/>
          <w:kern w:val="0"/>
          <w:sz w:val="24"/>
          <w:szCs w:val="24"/>
          <w:lang w:eastAsia="lv-LV"/>
          <w14:ligatures w14:val="none"/>
        </w:rPr>
        <w:t xml:space="preserve"> norādīto informāciju</w:t>
      </w:r>
      <w:r w:rsidR="00F44E56">
        <w:rPr>
          <w:rFonts w:ascii="Times New Roman" w:eastAsia="Calibri" w:hAnsi="Times New Roman" w:cs="Times New Roman"/>
          <w:kern w:val="0"/>
          <w:sz w:val="24"/>
          <w:szCs w:val="24"/>
          <w:lang w:eastAsia="lv-LV"/>
          <w14:ligatures w14:val="none"/>
        </w:rPr>
        <w:t>.</w:t>
      </w:r>
    </w:p>
    <w:p w14:paraId="7C0B82D7" w14:textId="5CB46F96" w:rsidR="002B7481" w:rsidRPr="003259CB" w:rsidRDefault="002B7481" w:rsidP="009C09E5">
      <w:pPr>
        <w:pStyle w:val="Sarakstarindkopa"/>
        <w:numPr>
          <w:ilvl w:val="1"/>
          <w:numId w:val="10"/>
        </w:numPr>
        <w:spacing w:after="0"/>
        <w:jc w:val="both"/>
        <w:rPr>
          <w:rFonts w:ascii="Times New Roman" w:eastAsia="Calibri" w:hAnsi="Times New Roman" w:cs="Times New Roman"/>
          <w:kern w:val="0"/>
          <w:sz w:val="24"/>
          <w:szCs w:val="24"/>
          <w:lang w:eastAsia="lv-LV"/>
          <w14:ligatures w14:val="none"/>
        </w:rPr>
      </w:pPr>
      <w:bookmarkStart w:id="6" w:name="_Hlk205972475"/>
      <w:r w:rsidRPr="003259CB">
        <w:rPr>
          <w:rFonts w:ascii="Times New Roman" w:eastAsia="Calibri" w:hAnsi="Times New Roman" w:cs="Times New Roman"/>
          <w:kern w:val="0"/>
          <w:sz w:val="24"/>
          <w:szCs w:val="24"/>
          <w:lang w:eastAsia="lv-LV"/>
          <w14:ligatures w14:val="none"/>
        </w:rPr>
        <w:t>Finanšu piedāvājumu, kas sagatavots atbilstoši cenu aptaujas Finanšu piedāvājuma paraugam</w:t>
      </w:r>
      <w:r w:rsidR="00F44E56">
        <w:rPr>
          <w:rFonts w:ascii="Times New Roman" w:eastAsia="Calibri" w:hAnsi="Times New Roman" w:cs="Times New Roman"/>
          <w:kern w:val="0"/>
          <w:sz w:val="24"/>
          <w:szCs w:val="24"/>
          <w:lang w:eastAsia="lv-LV"/>
          <w14:ligatures w14:val="none"/>
        </w:rPr>
        <w:t>.</w:t>
      </w:r>
    </w:p>
    <w:bookmarkEnd w:id="6"/>
    <w:p w14:paraId="1C6D9503" w14:textId="77777777" w:rsidR="00243CD6" w:rsidRPr="003259CB" w:rsidRDefault="00243CD6" w:rsidP="002B7481">
      <w:pPr>
        <w:ind w:left="360"/>
        <w:rPr>
          <w:rFonts w:ascii="Times New Roman" w:hAnsi="Times New Roman" w:cs="Times New Roman"/>
          <w:b/>
          <w:bCs/>
          <w:sz w:val="24"/>
          <w:szCs w:val="24"/>
          <w:lang w:eastAsia="lv-LV"/>
        </w:rPr>
      </w:pPr>
    </w:p>
    <w:p w14:paraId="4B60E041" w14:textId="77777777" w:rsidR="00243CD6" w:rsidRPr="003259CB" w:rsidRDefault="00243CD6" w:rsidP="00243CD6">
      <w:pPr>
        <w:spacing w:after="0"/>
        <w:rPr>
          <w:rFonts w:ascii="Times New Roman" w:eastAsia="Calibri" w:hAnsi="Times New Roman" w:cs="Times New Roman"/>
          <w:b/>
          <w:bCs/>
          <w:kern w:val="0"/>
          <w:sz w:val="24"/>
          <w:szCs w:val="24"/>
          <w:lang w:eastAsia="lv-LV"/>
          <w14:ligatures w14:val="none"/>
        </w:rPr>
      </w:pPr>
    </w:p>
    <w:p w14:paraId="45E6227F" w14:textId="6A887704" w:rsidR="00F44E56" w:rsidRDefault="00F44E56">
      <w:pPr>
        <w:spacing w:line="259" w:lineRule="auto"/>
        <w:rPr>
          <w:rFonts w:ascii="Times New Roman" w:eastAsia="Calibri" w:hAnsi="Times New Roman" w:cs="Times New Roman"/>
          <w:b/>
          <w:bCs/>
          <w:kern w:val="0"/>
          <w:sz w:val="24"/>
          <w:szCs w:val="24"/>
          <w:lang w:eastAsia="lv-LV"/>
          <w14:ligatures w14:val="none"/>
        </w:rPr>
      </w:pPr>
      <w:r>
        <w:rPr>
          <w:rFonts w:ascii="Times New Roman" w:eastAsia="Calibri" w:hAnsi="Times New Roman" w:cs="Times New Roman"/>
          <w:b/>
          <w:bCs/>
          <w:kern w:val="0"/>
          <w:sz w:val="24"/>
          <w:szCs w:val="24"/>
          <w:lang w:eastAsia="lv-LV"/>
          <w14:ligatures w14:val="none"/>
        </w:rPr>
        <w:br w:type="page"/>
      </w:r>
    </w:p>
    <w:p w14:paraId="7A617D1E" w14:textId="61B06A81" w:rsidR="00D458C6" w:rsidRPr="003259CB" w:rsidRDefault="00D458C6" w:rsidP="003259CB">
      <w:pPr>
        <w:spacing w:line="259" w:lineRule="auto"/>
        <w:jc w:val="center"/>
        <w:rPr>
          <w:rFonts w:ascii="Times New Roman" w:eastAsia="Calibri" w:hAnsi="Times New Roman" w:cs="Times New Roman"/>
          <w:b/>
          <w:bCs/>
          <w:kern w:val="0"/>
          <w:sz w:val="24"/>
          <w:szCs w:val="24"/>
          <w:lang w:eastAsia="lv-LV"/>
          <w14:ligatures w14:val="none"/>
        </w:rPr>
      </w:pPr>
      <w:r w:rsidRPr="003259CB">
        <w:rPr>
          <w:rFonts w:ascii="Times New Roman" w:hAnsi="Times New Roman" w:cs="Times New Roman"/>
          <w:b/>
          <w:kern w:val="0"/>
          <w:sz w:val="24"/>
          <w:szCs w:val="24"/>
          <w:lang w:eastAsia="lv-LV"/>
          <w14:ligatures w14:val="none"/>
        </w:rPr>
        <w:lastRenderedPageBreak/>
        <w:t>PIETEIKUMS DALĪBAI CENU APTAUJĀ</w:t>
      </w:r>
    </w:p>
    <w:p w14:paraId="0909D3E0" w14:textId="77777777" w:rsidR="00D458C6" w:rsidRPr="003259CB" w:rsidRDefault="00D458C6" w:rsidP="00D458C6">
      <w:pPr>
        <w:spacing w:after="0"/>
        <w:jc w:val="center"/>
        <w:rPr>
          <w:rFonts w:ascii="Times New Roman" w:hAnsi="Times New Roman" w:cs="Times New Roman"/>
          <w:b/>
          <w:kern w:val="0"/>
          <w:sz w:val="24"/>
          <w:szCs w:val="24"/>
          <w:lang w:eastAsia="lv-LV"/>
          <w14:ligatures w14:val="none"/>
        </w:rPr>
      </w:pPr>
    </w:p>
    <w:p w14:paraId="5911E21C" w14:textId="6F2980E8" w:rsidR="00D458C6" w:rsidRPr="003259CB" w:rsidRDefault="00D458C6" w:rsidP="00D458C6">
      <w:pPr>
        <w:spacing w:after="0"/>
        <w:jc w:val="both"/>
        <w:rPr>
          <w:rFonts w:ascii="Times New Roman" w:hAnsi="Times New Roman" w:cs="Times New Roman"/>
          <w:kern w:val="0"/>
          <w:sz w:val="24"/>
          <w:szCs w:val="24"/>
          <w:lang w:eastAsia="lv-LV"/>
          <w14:ligatures w14:val="none"/>
        </w:rPr>
      </w:pPr>
      <w:r w:rsidRPr="003259CB">
        <w:rPr>
          <w:rFonts w:ascii="Times New Roman" w:hAnsi="Times New Roman" w:cs="Times New Roman"/>
          <w:kern w:val="0"/>
          <w:sz w:val="24"/>
          <w:szCs w:val="24"/>
          <w:lang w:eastAsia="lv-LV"/>
          <w14:ligatures w14:val="none"/>
        </w:rPr>
        <w:t xml:space="preserve">CENU APTAUJAS NOSAUKUMS: </w:t>
      </w:r>
      <w:bookmarkStart w:id="7" w:name="_Hlk201853147"/>
      <w:r w:rsidR="00B131A0" w:rsidRPr="003259CB">
        <w:rPr>
          <w:rFonts w:ascii="Times New Roman" w:hAnsi="Times New Roman" w:cs="Times New Roman"/>
          <w:kern w:val="0"/>
          <w:sz w:val="24"/>
          <w:szCs w:val="24"/>
          <w:lang w:eastAsia="lv-LV"/>
          <w14:ligatures w14:val="none"/>
        </w:rPr>
        <w:t>“</w:t>
      </w:r>
      <w:r w:rsidR="006F4D2F" w:rsidRPr="006F4D2F">
        <w:rPr>
          <w:rFonts w:ascii="Times New Roman" w:hAnsi="Times New Roman" w:cs="Times New Roman"/>
          <w:kern w:val="0"/>
          <w:sz w:val="24"/>
          <w:szCs w:val="24"/>
          <w:lang w:eastAsia="lv-LV"/>
          <w14:ligatures w14:val="none"/>
        </w:rPr>
        <w:t xml:space="preserve">Ēku </w:t>
      </w:r>
      <w:proofErr w:type="spellStart"/>
      <w:r w:rsidR="006F4D2F" w:rsidRPr="006F4D2F">
        <w:rPr>
          <w:rFonts w:ascii="Times New Roman" w:hAnsi="Times New Roman" w:cs="Times New Roman"/>
          <w:kern w:val="0"/>
          <w:sz w:val="24"/>
          <w:szCs w:val="24"/>
          <w:lang w:eastAsia="lv-LV"/>
          <w14:ligatures w14:val="none"/>
        </w:rPr>
        <w:t>energosertifikātu</w:t>
      </w:r>
      <w:proofErr w:type="spellEnd"/>
      <w:r w:rsidR="006F4D2F" w:rsidRPr="006F4D2F">
        <w:rPr>
          <w:rFonts w:ascii="Times New Roman" w:hAnsi="Times New Roman" w:cs="Times New Roman"/>
          <w:kern w:val="0"/>
          <w:sz w:val="24"/>
          <w:szCs w:val="24"/>
          <w:lang w:eastAsia="lv-LV"/>
          <w14:ligatures w14:val="none"/>
        </w:rPr>
        <w:t xml:space="preserve"> izstrāde</w:t>
      </w:r>
      <w:r w:rsidR="00274081">
        <w:rPr>
          <w:rFonts w:ascii="Times New Roman" w:hAnsi="Times New Roman" w:cs="Times New Roman"/>
          <w:kern w:val="0"/>
          <w:sz w:val="24"/>
          <w:szCs w:val="24"/>
          <w:lang w:eastAsia="lv-LV"/>
          <w14:ligatures w14:val="none"/>
        </w:rPr>
        <w:t>”</w:t>
      </w:r>
    </w:p>
    <w:tbl>
      <w:tblPr>
        <w:tblW w:w="8895" w:type="dxa"/>
        <w:tblLayout w:type="fixed"/>
        <w:tblLook w:val="04A0" w:firstRow="1" w:lastRow="0" w:firstColumn="1" w:lastColumn="0" w:noHBand="0" w:noVBand="1"/>
      </w:tblPr>
      <w:tblGrid>
        <w:gridCol w:w="2688"/>
        <w:gridCol w:w="6207"/>
      </w:tblGrid>
      <w:tr w:rsidR="00D458C6" w:rsidRPr="003259CB" w14:paraId="39EAE741" w14:textId="77777777" w:rsidTr="00D458C6">
        <w:trPr>
          <w:cantSplit/>
        </w:trPr>
        <w:tc>
          <w:tcPr>
            <w:tcW w:w="889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bookmarkEnd w:id="7"/>
          <w:p w14:paraId="1E1C2CAF" w14:textId="77777777" w:rsidR="00D458C6" w:rsidRPr="003259CB" w:rsidRDefault="00D458C6">
            <w:pPr>
              <w:keepNext/>
              <w:keepLines/>
              <w:spacing w:after="0"/>
              <w:jc w:val="both"/>
              <w:outlineLvl w:val="6"/>
              <w:rPr>
                <w:rFonts w:ascii="Times New Roman" w:eastAsiaTheme="majorEastAsia" w:hAnsi="Times New Roman" w:cs="Times New Roman"/>
                <w:b/>
                <w:i/>
                <w:iCs/>
                <w:color w:val="1F3763" w:themeColor="accent1" w:themeShade="7F"/>
                <w:kern w:val="0"/>
                <w:sz w:val="24"/>
                <w:szCs w:val="24"/>
                <w:lang w:eastAsia="lv-LV"/>
                <w14:ligatures w14:val="none"/>
              </w:rPr>
            </w:pPr>
            <w:r w:rsidRPr="003259CB">
              <w:rPr>
                <w:rFonts w:ascii="Times New Roman" w:eastAsiaTheme="majorEastAsia" w:hAnsi="Times New Roman" w:cs="Times New Roman"/>
                <w:b/>
                <w:i/>
                <w:iCs/>
                <w:kern w:val="0"/>
                <w:sz w:val="24"/>
                <w:szCs w:val="24"/>
                <w:lang w:eastAsia="lv-LV"/>
                <w14:ligatures w14:val="none"/>
              </w:rPr>
              <w:t>Informācija par pretendentu:</w:t>
            </w:r>
          </w:p>
        </w:tc>
      </w:tr>
      <w:tr w:rsidR="00D458C6" w:rsidRPr="003259CB" w14:paraId="60656BFC" w14:textId="77777777" w:rsidTr="00D458C6">
        <w:trPr>
          <w:cantSplit/>
        </w:trPr>
        <w:tc>
          <w:tcPr>
            <w:tcW w:w="2689" w:type="dxa"/>
            <w:tcBorders>
              <w:top w:val="single" w:sz="4" w:space="0" w:color="auto"/>
              <w:left w:val="single" w:sz="4" w:space="0" w:color="auto"/>
              <w:bottom w:val="single" w:sz="4" w:space="0" w:color="auto"/>
              <w:right w:val="single" w:sz="4" w:space="0" w:color="auto"/>
            </w:tcBorders>
            <w:hideMark/>
          </w:tcPr>
          <w:p w14:paraId="03B66C81" w14:textId="77777777" w:rsidR="00D458C6" w:rsidRPr="003259CB" w:rsidRDefault="00D458C6">
            <w:pPr>
              <w:tabs>
                <w:tab w:val="center" w:pos="4153"/>
                <w:tab w:val="right" w:pos="8306"/>
              </w:tabs>
              <w:spacing w:after="0" w:line="240" w:lineRule="auto"/>
              <w:jc w:val="both"/>
              <w:rPr>
                <w:rFonts w:ascii="Times New Roman" w:hAnsi="Times New Roman" w:cs="Times New Roman"/>
                <w:kern w:val="0"/>
                <w:sz w:val="24"/>
                <w:szCs w:val="24"/>
                <w:lang w:eastAsia="lv-LV"/>
                <w14:ligatures w14:val="none"/>
              </w:rPr>
            </w:pPr>
            <w:r w:rsidRPr="003259CB">
              <w:rPr>
                <w:rFonts w:ascii="Times New Roman" w:hAnsi="Times New Roman" w:cs="Times New Roman"/>
                <w:kern w:val="0"/>
                <w:sz w:val="24"/>
                <w:szCs w:val="24"/>
                <w:lang w:eastAsia="lv-LV"/>
                <w14:ligatures w14:val="none"/>
              </w:rPr>
              <w:t>Pretendenta nosaukums:</w:t>
            </w:r>
          </w:p>
        </w:tc>
        <w:tc>
          <w:tcPr>
            <w:tcW w:w="6208" w:type="dxa"/>
            <w:tcBorders>
              <w:top w:val="single" w:sz="4" w:space="0" w:color="auto"/>
              <w:left w:val="single" w:sz="4" w:space="0" w:color="auto"/>
              <w:bottom w:val="single" w:sz="4" w:space="0" w:color="auto"/>
              <w:right w:val="single" w:sz="4" w:space="0" w:color="auto"/>
            </w:tcBorders>
          </w:tcPr>
          <w:p w14:paraId="086D33B5" w14:textId="77777777" w:rsidR="00D458C6" w:rsidRPr="003259CB" w:rsidRDefault="00D458C6">
            <w:pPr>
              <w:spacing w:after="0"/>
              <w:jc w:val="both"/>
              <w:rPr>
                <w:rFonts w:ascii="Times New Roman" w:hAnsi="Times New Roman" w:cs="Times New Roman"/>
                <w:b/>
                <w:kern w:val="0"/>
                <w:sz w:val="24"/>
                <w:szCs w:val="24"/>
                <w:lang w:eastAsia="lv-LV"/>
                <w14:ligatures w14:val="none"/>
              </w:rPr>
            </w:pPr>
          </w:p>
        </w:tc>
      </w:tr>
      <w:tr w:rsidR="00D458C6" w:rsidRPr="003259CB" w14:paraId="16ED56D0" w14:textId="77777777" w:rsidTr="00D458C6">
        <w:trPr>
          <w:cantSplit/>
        </w:trPr>
        <w:tc>
          <w:tcPr>
            <w:tcW w:w="2689" w:type="dxa"/>
            <w:tcBorders>
              <w:top w:val="single" w:sz="4" w:space="0" w:color="auto"/>
              <w:left w:val="single" w:sz="4" w:space="0" w:color="auto"/>
              <w:bottom w:val="single" w:sz="4" w:space="0" w:color="auto"/>
              <w:right w:val="single" w:sz="4" w:space="0" w:color="auto"/>
            </w:tcBorders>
            <w:hideMark/>
          </w:tcPr>
          <w:p w14:paraId="2DEC9C75" w14:textId="77777777" w:rsidR="00D458C6" w:rsidRPr="003259CB" w:rsidRDefault="00D458C6">
            <w:pPr>
              <w:tabs>
                <w:tab w:val="center" w:pos="4153"/>
                <w:tab w:val="right" w:pos="8306"/>
              </w:tabs>
              <w:spacing w:after="0" w:line="240" w:lineRule="auto"/>
              <w:ind w:right="-52"/>
              <w:jc w:val="both"/>
              <w:rPr>
                <w:rFonts w:ascii="Times New Roman" w:hAnsi="Times New Roman" w:cs="Times New Roman"/>
                <w:kern w:val="0"/>
                <w:sz w:val="24"/>
                <w:szCs w:val="24"/>
                <w:lang w:eastAsia="lv-LV"/>
                <w14:ligatures w14:val="none"/>
              </w:rPr>
            </w:pPr>
            <w:r w:rsidRPr="003259CB">
              <w:rPr>
                <w:rFonts w:ascii="Times New Roman" w:hAnsi="Times New Roman" w:cs="Times New Roman"/>
                <w:kern w:val="0"/>
                <w:sz w:val="24"/>
                <w:szCs w:val="24"/>
                <w:lang w:eastAsia="lv-LV"/>
                <w14:ligatures w14:val="none"/>
              </w:rPr>
              <w:t>Reģistrācijas numurs:</w:t>
            </w:r>
          </w:p>
        </w:tc>
        <w:tc>
          <w:tcPr>
            <w:tcW w:w="6208" w:type="dxa"/>
            <w:tcBorders>
              <w:top w:val="single" w:sz="4" w:space="0" w:color="auto"/>
              <w:left w:val="single" w:sz="4" w:space="0" w:color="auto"/>
              <w:bottom w:val="single" w:sz="4" w:space="0" w:color="auto"/>
              <w:right w:val="single" w:sz="4" w:space="0" w:color="auto"/>
            </w:tcBorders>
          </w:tcPr>
          <w:p w14:paraId="693AFC48" w14:textId="77777777" w:rsidR="00D458C6" w:rsidRPr="003259CB" w:rsidRDefault="00D458C6">
            <w:pPr>
              <w:spacing w:after="0"/>
              <w:jc w:val="both"/>
              <w:rPr>
                <w:rFonts w:ascii="Times New Roman" w:hAnsi="Times New Roman" w:cs="Times New Roman"/>
                <w:b/>
                <w:kern w:val="0"/>
                <w:sz w:val="24"/>
                <w:szCs w:val="24"/>
                <w:lang w:eastAsia="lv-LV"/>
                <w14:ligatures w14:val="none"/>
              </w:rPr>
            </w:pPr>
          </w:p>
        </w:tc>
      </w:tr>
      <w:tr w:rsidR="00D458C6" w:rsidRPr="003259CB" w14:paraId="45E5AC9D" w14:textId="77777777" w:rsidTr="00D458C6">
        <w:trPr>
          <w:cantSplit/>
        </w:trPr>
        <w:tc>
          <w:tcPr>
            <w:tcW w:w="2689" w:type="dxa"/>
            <w:tcBorders>
              <w:top w:val="single" w:sz="4" w:space="0" w:color="auto"/>
              <w:left w:val="single" w:sz="4" w:space="0" w:color="auto"/>
              <w:bottom w:val="single" w:sz="4" w:space="0" w:color="auto"/>
              <w:right w:val="single" w:sz="4" w:space="0" w:color="auto"/>
            </w:tcBorders>
            <w:hideMark/>
          </w:tcPr>
          <w:p w14:paraId="2A281852" w14:textId="77777777" w:rsidR="00D458C6" w:rsidRPr="003259CB" w:rsidRDefault="00D458C6">
            <w:pPr>
              <w:spacing w:after="0"/>
              <w:jc w:val="both"/>
              <w:rPr>
                <w:rFonts w:ascii="Times New Roman" w:hAnsi="Times New Roman" w:cs="Times New Roman"/>
                <w:kern w:val="0"/>
                <w:sz w:val="24"/>
                <w:szCs w:val="24"/>
                <w:lang w:eastAsia="lv-LV"/>
                <w14:ligatures w14:val="none"/>
              </w:rPr>
            </w:pPr>
            <w:r w:rsidRPr="003259CB">
              <w:rPr>
                <w:rFonts w:ascii="Times New Roman" w:hAnsi="Times New Roman" w:cs="Times New Roman"/>
                <w:kern w:val="0"/>
                <w:sz w:val="24"/>
                <w:szCs w:val="24"/>
                <w:lang w:eastAsia="lv-LV"/>
                <w14:ligatures w14:val="none"/>
              </w:rPr>
              <w:t>Juridiskā adrese:</w:t>
            </w:r>
          </w:p>
        </w:tc>
        <w:tc>
          <w:tcPr>
            <w:tcW w:w="6208" w:type="dxa"/>
            <w:tcBorders>
              <w:top w:val="single" w:sz="4" w:space="0" w:color="auto"/>
              <w:left w:val="single" w:sz="4" w:space="0" w:color="auto"/>
              <w:bottom w:val="single" w:sz="4" w:space="0" w:color="auto"/>
              <w:right w:val="single" w:sz="4" w:space="0" w:color="auto"/>
            </w:tcBorders>
          </w:tcPr>
          <w:p w14:paraId="5F39C273" w14:textId="77777777" w:rsidR="00D458C6" w:rsidRPr="003259CB" w:rsidRDefault="00D458C6">
            <w:pPr>
              <w:spacing w:after="0"/>
              <w:jc w:val="both"/>
              <w:rPr>
                <w:rFonts w:ascii="Times New Roman" w:hAnsi="Times New Roman" w:cs="Times New Roman"/>
                <w:b/>
                <w:kern w:val="0"/>
                <w:sz w:val="24"/>
                <w:szCs w:val="24"/>
                <w:lang w:eastAsia="lv-LV"/>
                <w14:ligatures w14:val="none"/>
              </w:rPr>
            </w:pPr>
          </w:p>
        </w:tc>
      </w:tr>
      <w:tr w:rsidR="00D458C6" w:rsidRPr="003259CB" w14:paraId="4F73B828" w14:textId="77777777" w:rsidTr="00D458C6">
        <w:trPr>
          <w:cantSplit/>
        </w:trPr>
        <w:tc>
          <w:tcPr>
            <w:tcW w:w="2689" w:type="dxa"/>
            <w:tcBorders>
              <w:top w:val="single" w:sz="4" w:space="0" w:color="auto"/>
              <w:left w:val="single" w:sz="4" w:space="0" w:color="auto"/>
              <w:bottom w:val="single" w:sz="4" w:space="0" w:color="auto"/>
              <w:right w:val="single" w:sz="4" w:space="0" w:color="auto"/>
            </w:tcBorders>
            <w:hideMark/>
          </w:tcPr>
          <w:p w14:paraId="171BE006" w14:textId="77777777" w:rsidR="00D458C6" w:rsidRPr="003259CB" w:rsidRDefault="00D458C6">
            <w:pPr>
              <w:spacing w:after="0"/>
              <w:jc w:val="both"/>
              <w:rPr>
                <w:rFonts w:ascii="Times New Roman" w:hAnsi="Times New Roman" w:cs="Times New Roman"/>
                <w:kern w:val="0"/>
                <w:sz w:val="24"/>
                <w:szCs w:val="24"/>
                <w:lang w:eastAsia="lv-LV"/>
                <w14:ligatures w14:val="none"/>
              </w:rPr>
            </w:pPr>
            <w:r w:rsidRPr="003259CB">
              <w:rPr>
                <w:rFonts w:ascii="Times New Roman" w:hAnsi="Times New Roman" w:cs="Times New Roman"/>
                <w:kern w:val="0"/>
                <w:sz w:val="24"/>
                <w:szCs w:val="24"/>
                <w:lang w:eastAsia="lv-LV"/>
                <w14:ligatures w14:val="none"/>
              </w:rPr>
              <w:t>Bankas rekvizīti (bankas nosaukums, bankas konta Nr.):</w:t>
            </w:r>
          </w:p>
        </w:tc>
        <w:tc>
          <w:tcPr>
            <w:tcW w:w="6208" w:type="dxa"/>
            <w:tcBorders>
              <w:top w:val="single" w:sz="4" w:space="0" w:color="auto"/>
              <w:left w:val="single" w:sz="4" w:space="0" w:color="auto"/>
              <w:bottom w:val="single" w:sz="4" w:space="0" w:color="auto"/>
              <w:right w:val="single" w:sz="4" w:space="0" w:color="auto"/>
            </w:tcBorders>
          </w:tcPr>
          <w:p w14:paraId="236E099E" w14:textId="77777777" w:rsidR="00D458C6" w:rsidRPr="003259CB" w:rsidRDefault="00D458C6">
            <w:pPr>
              <w:spacing w:after="0"/>
              <w:jc w:val="both"/>
              <w:rPr>
                <w:rFonts w:ascii="Times New Roman" w:hAnsi="Times New Roman" w:cs="Times New Roman"/>
                <w:b/>
                <w:kern w:val="0"/>
                <w:sz w:val="24"/>
                <w:szCs w:val="24"/>
                <w:lang w:eastAsia="lv-LV"/>
                <w14:ligatures w14:val="none"/>
              </w:rPr>
            </w:pPr>
          </w:p>
        </w:tc>
      </w:tr>
      <w:tr w:rsidR="00D458C6" w:rsidRPr="003259CB" w14:paraId="1962EA74" w14:textId="77777777" w:rsidTr="00D458C6">
        <w:trPr>
          <w:cantSplit/>
        </w:trPr>
        <w:tc>
          <w:tcPr>
            <w:tcW w:w="2689" w:type="dxa"/>
            <w:tcBorders>
              <w:top w:val="single" w:sz="4" w:space="0" w:color="auto"/>
              <w:left w:val="single" w:sz="4" w:space="0" w:color="auto"/>
              <w:bottom w:val="single" w:sz="4" w:space="0" w:color="auto"/>
              <w:right w:val="single" w:sz="4" w:space="0" w:color="auto"/>
            </w:tcBorders>
            <w:hideMark/>
          </w:tcPr>
          <w:p w14:paraId="256CB47E" w14:textId="77777777" w:rsidR="00D458C6" w:rsidRPr="003259CB" w:rsidRDefault="00D458C6">
            <w:pPr>
              <w:spacing w:after="0"/>
              <w:jc w:val="both"/>
              <w:rPr>
                <w:rFonts w:ascii="Times New Roman" w:hAnsi="Times New Roman" w:cs="Times New Roman"/>
                <w:kern w:val="0"/>
                <w:sz w:val="24"/>
                <w:szCs w:val="24"/>
                <w:lang w:eastAsia="lv-LV"/>
                <w14:ligatures w14:val="none"/>
              </w:rPr>
            </w:pPr>
            <w:r w:rsidRPr="003259CB">
              <w:rPr>
                <w:rFonts w:ascii="Times New Roman" w:hAnsi="Times New Roman" w:cs="Times New Roman"/>
                <w:kern w:val="0"/>
                <w:sz w:val="24"/>
                <w:szCs w:val="24"/>
                <w:lang w:eastAsia="lv-LV"/>
                <w14:ligatures w14:val="none"/>
              </w:rPr>
              <w:t>Vadītāja vai pilnvarotās personas amats, vārds un uzvārds:</w:t>
            </w:r>
          </w:p>
        </w:tc>
        <w:tc>
          <w:tcPr>
            <w:tcW w:w="6208" w:type="dxa"/>
            <w:tcBorders>
              <w:top w:val="single" w:sz="4" w:space="0" w:color="auto"/>
              <w:left w:val="single" w:sz="4" w:space="0" w:color="auto"/>
              <w:bottom w:val="single" w:sz="4" w:space="0" w:color="auto"/>
              <w:right w:val="single" w:sz="4" w:space="0" w:color="auto"/>
            </w:tcBorders>
          </w:tcPr>
          <w:p w14:paraId="56551712" w14:textId="77777777" w:rsidR="00D458C6" w:rsidRPr="003259CB" w:rsidRDefault="00D458C6">
            <w:pPr>
              <w:spacing w:after="0"/>
              <w:jc w:val="both"/>
              <w:rPr>
                <w:rFonts w:ascii="Times New Roman" w:hAnsi="Times New Roman" w:cs="Times New Roman"/>
                <w:b/>
                <w:kern w:val="0"/>
                <w:sz w:val="24"/>
                <w:szCs w:val="24"/>
                <w:lang w:eastAsia="lv-LV"/>
                <w14:ligatures w14:val="none"/>
              </w:rPr>
            </w:pPr>
          </w:p>
        </w:tc>
      </w:tr>
      <w:tr w:rsidR="00D458C6" w:rsidRPr="003259CB" w14:paraId="620B60CF" w14:textId="77777777" w:rsidTr="00D458C6">
        <w:trPr>
          <w:cantSplit/>
        </w:trPr>
        <w:tc>
          <w:tcPr>
            <w:tcW w:w="2689" w:type="dxa"/>
            <w:tcBorders>
              <w:top w:val="single" w:sz="4" w:space="0" w:color="auto"/>
              <w:left w:val="single" w:sz="4" w:space="0" w:color="auto"/>
              <w:bottom w:val="single" w:sz="4" w:space="0" w:color="auto"/>
              <w:right w:val="single" w:sz="4" w:space="0" w:color="auto"/>
            </w:tcBorders>
            <w:hideMark/>
          </w:tcPr>
          <w:p w14:paraId="02C9209D" w14:textId="77777777" w:rsidR="00D458C6" w:rsidRPr="003259CB" w:rsidRDefault="00D458C6">
            <w:pPr>
              <w:spacing w:after="0"/>
              <w:jc w:val="both"/>
              <w:rPr>
                <w:rFonts w:ascii="Times New Roman" w:hAnsi="Times New Roman" w:cs="Times New Roman"/>
                <w:kern w:val="0"/>
                <w:sz w:val="24"/>
                <w:szCs w:val="24"/>
                <w:lang w:eastAsia="lv-LV"/>
                <w14:ligatures w14:val="none"/>
              </w:rPr>
            </w:pPr>
            <w:r w:rsidRPr="003259CB">
              <w:rPr>
                <w:rFonts w:ascii="Times New Roman" w:hAnsi="Times New Roman" w:cs="Times New Roman"/>
                <w:kern w:val="0"/>
                <w:sz w:val="24"/>
                <w:szCs w:val="24"/>
                <w:lang w:eastAsia="lv-LV"/>
                <w14:ligatures w14:val="none"/>
              </w:rPr>
              <w:t>Kontaktpersona:</w:t>
            </w:r>
          </w:p>
        </w:tc>
        <w:tc>
          <w:tcPr>
            <w:tcW w:w="6208" w:type="dxa"/>
            <w:tcBorders>
              <w:top w:val="single" w:sz="4" w:space="0" w:color="auto"/>
              <w:left w:val="single" w:sz="4" w:space="0" w:color="auto"/>
              <w:bottom w:val="single" w:sz="4" w:space="0" w:color="auto"/>
              <w:right w:val="single" w:sz="4" w:space="0" w:color="auto"/>
            </w:tcBorders>
          </w:tcPr>
          <w:p w14:paraId="78F4CA8C" w14:textId="77777777" w:rsidR="00D458C6" w:rsidRPr="003259CB" w:rsidRDefault="00D458C6">
            <w:pPr>
              <w:spacing w:after="0"/>
              <w:jc w:val="both"/>
              <w:rPr>
                <w:rFonts w:ascii="Times New Roman" w:hAnsi="Times New Roman" w:cs="Times New Roman"/>
                <w:b/>
                <w:kern w:val="0"/>
                <w:sz w:val="24"/>
                <w:szCs w:val="24"/>
                <w:lang w:eastAsia="lv-LV"/>
                <w14:ligatures w14:val="none"/>
              </w:rPr>
            </w:pPr>
          </w:p>
        </w:tc>
      </w:tr>
      <w:tr w:rsidR="00D458C6" w:rsidRPr="003259CB" w14:paraId="78A3337B" w14:textId="77777777" w:rsidTr="00D458C6">
        <w:trPr>
          <w:cantSplit/>
        </w:trPr>
        <w:tc>
          <w:tcPr>
            <w:tcW w:w="2689" w:type="dxa"/>
            <w:tcBorders>
              <w:top w:val="single" w:sz="4" w:space="0" w:color="auto"/>
              <w:left w:val="single" w:sz="4" w:space="0" w:color="auto"/>
              <w:bottom w:val="single" w:sz="4" w:space="0" w:color="auto"/>
              <w:right w:val="single" w:sz="4" w:space="0" w:color="auto"/>
            </w:tcBorders>
            <w:hideMark/>
          </w:tcPr>
          <w:p w14:paraId="698DD105" w14:textId="77777777" w:rsidR="00D458C6" w:rsidRPr="003259CB" w:rsidRDefault="00D458C6">
            <w:pPr>
              <w:spacing w:after="0"/>
              <w:jc w:val="both"/>
              <w:rPr>
                <w:rFonts w:ascii="Times New Roman" w:hAnsi="Times New Roman" w:cs="Times New Roman"/>
                <w:kern w:val="0"/>
                <w:sz w:val="24"/>
                <w:szCs w:val="24"/>
                <w:lang w:eastAsia="lv-LV"/>
                <w14:ligatures w14:val="none"/>
              </w:rPr>
            </w:pPr>
            <w:r w:rsidRPr="003259CB">
              <w:rPr>
                <w:rFonts w:ascii="Times New Roman" w:hAnsi="Times New Roman" w:cs="Times New Roman"/>
                <w:kern w:val="0"/>
                <w:sz w:val="24"/>
                <w:szCs w:val="24"/>
                <w:lang w:eastAsia="lv-LV"/>
                <w14:ligatures w14:val="none"/>
              </w:rPr>
              <w:t>Kontakttālrunis:</w:t>
            </w:r>
          </w:p>
        </w:tc>
        <w:tc>
          <w:tcPr>
            <w:tcW w:w="6208" w:type="dxa"/>
            <w:tcBorders>
              <w:top w:val="single" w:sz="4" w:space="0" w:color="auto"/>
              <w:left w:val="single" w:sz="4" w:space="0" w:color="auto"/>
              <w:bottom w:val="single" w:sz="4" w:space="0" w:color="auto"/>
              <w:right w:val="single" w:sz="4" w:space="0" w:color="auto"/>
            </w:tcBorders>
          </w:tcPr>
          <w:p w14:paraId="00989545" w14:textId="77777777" w:rsidR="00D458C6" w:rsidRPr="003259CB" w:rsidRDefault="00D458C6">
            <w:pPr>
              <w:spacing w:after="0"/>
              <w:jc w:val="both"/>
              <w:rPr>
                <w:rFonts w:ascii="Times New Roman" w:hAnsi="Times New Roman" w:cs="Times New Roman"/>
                <w:b/>
                <w:kern w:val="0"/>
                <w:sz w:val="24"/>
                <w:szCs w:val="24"/>
                <w:lang w:eastAsia="lv-LV"/>
                <w14:ligatures w14:val="none"/>
              </w:rPr>
            </w:pPr>
          </w:p>
        </w:tc>
      </w:tr>
      <w:tr w:rsidR="00D458C6" w:rsidRPr="003259CB" w14:paraId="72468EE4" w14:textId="77777777" w:rsidTr="00D458C6">
        <w:trPr>
          <w:cantSplit/>
        </w:trPr>
        <w:tc>
          <w:tcPr>
            <w:tcW w:w="2689" w:type="dxa"/>
            <w:tcBorders>
              <w:top w:val="single" w:sz="4" w:space="0" w:color="auto"/>
              <w:left w:val="single" w:sz="4" w:space="0" w:color="auto"/>
              <w:bottom w:val="single" w:sz="4" w:space="0" w:color="auto"/>
              <w:right w:val="single" w:sz="4" w:space="0" w:color="auto"/>
            </w:tcBorders>
            <w:hideMark/>
          </w:tcPr>
          <w:p w14:paraId="27FAF776" w14:textId="77777777" w:rsidR="00D458C6" w:rsidRPr="003259CB" w:rsidRDefault="00D458C6">
            <w:pPr>
              <w:spacing w:after="0"/>
              <w:jc w:val="both"/>
              <w:rPr>
                <w:rFonts w:ascii="Times New Roman" w:hAnsi="Times New Roman" w:cs="Times New Roman"/>
                <w:kern w:val="0"/>
                <w:sz w:val="24"/>
                <w:szCs w:val="24"/>
                <w:lang w:eastAsia="lv-LV"/>
                <w14:ligatures w14:val="none"/>
              </w:rPr>
            </w:pPr>
            <w:r w:rsidRPr="003259CB">
              <w:rPr>
                <w:rFonts w:ascii="Times New Roman" w:hAnsi="Times New Roman" w:cs="Times New Roman"/>
                <w:kern w:val="0"/>
                <w:sz w:val="24"/>
                <w:szCs w:val="24"/>
                <w:lang w:eastAsia="lv-LV"/>
                <w14:ligatures w14:val="none"/>
              </w:rPr>
              <w:t>E-pasta adrese:</w:t>
            </w:r>
          </w:p>
        </w:tc>
        <w:tc>
          <w:tcPr>
            <w:tcW w:w="6208" w:type="dxa"/>
            <w:tcBorders>
              <w:top w:val="single" w:sz="4" w:space="0" w:color="auto"/>
              <w:left w:val="single" w:sz="4" w:space="0" w:color="auto"/>
              <w:bottom w:val="single" w:sz="4" w:space="0" w:color="auto"/>
              <w:right w:val="single" w:sz="4" w:space="0" w:color="auto"/>
            </w:tcBorders>
          </w:tcPr>
          <w:p w14:paraId="61F43FF5" w14:textId="77777777" w:rsidR="00D458C6" w:rsidRPr="003259CB" w:rsidRDefault="00D458C6">
            <w:pPr>
              <w:spacing w:after="0"/>
              <w:jc w:val="both"/>
              <w:rPr>
                <w:rFonts w:ascii="Times New Roman" w:hAnsi="Times New Roman" w:cs="Times New Roman"/>
                <w:b/>
                <w:kern w:val="0"/>
                <w:sz w:val="24"/>
                <w:szCs w:val="24"/>
                <w:lang w:eastAsia="lv-LV"/>
                <w14:ligatures w14:val="none"/>
              </w:rPr>
            </w:pPr>
          </w:p>
        </w:tc>
      </w:tr>
    </w:tbl>
    <w:p w14:paraId="17E4A875" w14:textId="77777777" w:rsidR="00D458C6" w:rsidRPr="003259CB" w:rsidRDefault="00D458C6" w:rsidP="00D458C6">
      <w:pPr>
        <w:spacing w:after="0"/>
        <w:jc w:val="center"/>
        <w:rPr>
          <w:rFonts w:ascii="Times New Roman" w:hAnsi="Times New Roman" w:cs="Times New Roman"/>
          <w:kern w:val="0"/>
          <w:sz w:val="24"/>
          <w:szCs w:val="24"/>
          <w:lang w:eastAsia="lv-LV"/>
          <w14:ligatures w14:val="none"/>
        </w:rPr>
      </w:pPr>
    </w:p>
    <w:p w14:paraId="5CFF91BB" w14:textId="77777777" w:rsidR="00D458C6" w:rsidRPr="003259CB" w:rsidRDefault="00D458C6" w:rsidP="00D458C6">
      <w:pPr>
        <w:spacing w:after="0"/>
        <w:rPr>
          <w:rFonts w:ascii="Times New Roman" w:hAnsi="Times New Roman" w:cs="Times New Roman"/>
          <w:b/>
          <w:kern w:val="0"/>
          <w:sz w:val="24"/>
          <w:szCs w:val="24"/>
          <w:lang w:eastAsia="lv-LV"/>
          <w14:ligatures w14:val="none"/>
        </w:rPr>
      </w:pPr>
    </w:p>
    <w:p w14:paraId="53869EFB" w14:textId="77777777" w:rsidR="00D458C6" w:rsidRPr="003259CB" w:rsidRDefault="00D458C6" w:rsidP="00D458C6">
      <w:pPr>
        <w:spacing w:after="0"/>
        <w:rPr>
          <w:rFonts w:ascii="Times New Roman" w:hAnsi="Times New Roman" w:cs="Times New Roman"/>
          <w:b/>
          <w:kern w:val="0"/>
          <w:sz w:val="24"/>
          <w:szCs w:val="24"/>
          <w:lang w:eastAsia="lv-LV"/>
          <w14:ligatures w14:val="none"/>
        </w:rPr>
      </w:pPr>
    </w:p>
    <w:p w14:paraId="6E8DDA2C" w14:textId="77777777" w:rsidR="00D458C6" w:rsidRPr="003259CB" w:rsidRDefault="00D458C6" w:rsidP="00D458C6">
      <w:pPr>
        <w:spacing w:after="0"/>
        <w:jc w:val="center"/>
        <w:rPr>
          <w:rFonts w:ascii="Times New Roman" w:hAnsi="Times New Roman" w:cs="Times New Roman"/>
          <w:b/>
          <w:kern w:val="0"/>
          <w:sz w:val="24"/>
          <w:szCs w:val="24"/>
          <w:lang w:eastAsia="lv-LV"/>
          <w14:ligatures w14:val="none"/>
        </w:rPr>
      </w:pPr>
      <w:bookmarkStart w:id="8" w:name="_Hlk205887744"/>
      <w:r w:rsidRPr="003259CB">
        <w:rPr>
          <w:rFonts w:ascii="Times New Roman" w:hAnsi="Times New Roman" w:cs="Times New Roman"/>
          <w:b/>
          <w:kern w:val="0"/>
          <w:sz w:val="24"/>
          <w:szCs w:val="24"/>
          <w:lang w:eastAsia="lv-LV"/>
          <w14:ligatures w14:val="none"/>
        </w:rPr>
        <w:t>FINANŠU PIEDĀVĀJUMS</w:t>
      </w:r>
    </w:p>
    <w:p w14:paraId="066ACCBE" w14:textId="77777777" w:rsidR="00D458C6" w:rsidRPr="003259CB" w:rsidRDefault="00D458C6" w:rsidP="00A22461">
      <w:pPr>
        <w:spacing w:after="0" w:line="240" w:lineRule="auto"/>
        <w:contextualSpacing/>
        <w:jc w:val="both"/>
        <w:rPr>
          <w:rFonts w:ascii="Times New Roman" w:hAnsi="Times New Roman" w:cs="Times New Roman"/>
          <w:kern w:val="0"/>
          <w:sz w:val="24"/>
          <w:szCs w:val="24"/>
          <w:lang w:eastAsia="lv-LV"/>
          <w14:ligatures w14:val="none"/>
        </w:rPr>
      </w:pPr>
    </w:p>
    <w:tbl>
      <w:tblPr>
        <w:tblStyle w:val="Reatabula"/>
        <w:tblW w:w="8926" w:type="dxa"/>
        <w:tblInd w:w="0" w:type="dxa"/>
        <w:tblLook w:val="04A0" w:firstRow="1" w:lastRow="0" w:firstColumn="1" w:lastColumn="0" w:noHBand="0" w:noVBand="1"/>
      </w:tblPr>
      <w:tblGrid>
        <w:gridCol w:w="7225"/>
        <w:gridCol w:w="1701"/>
      </w:tblGrid>
      <w:tr w:rsidR="003259CB" w:rsidRPr="003259CB" w14:paraId="124BF7F7" w14:textId="7B37CBC0" w:rsidTr="007F3E6C">
        <w:trPr>
          <w:trHeight w:val="564"/>
        </w:trPr>
        <w:tc>
          <w:tcPr>
            <w:tcW w:w="722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A3D5503" w14:textId="00D05DEE" w:rsidR="003259CB" w:rsidRPr="003259CB" w:rsidRDefault="003259CB" w:rsidP="00CC223E">
            <w:pPr>
              <w:spacing w:line="240" w:lineRule="auto"/>
              <w:jc w:val="center"/>
              <w:rPr>
                <w:rFonts w:ascii="Times New Roman" w:hAnsi="Times New Roman" w:cs="Times New Roman"/>
                <w:b/>
                <w:sz w:val="24"/>
                <w:szCs w:val="24"/>
                <w:lang w:eastAsia="lv-LV"/>
                <w14:ligatures w14:val="none"/>
              </w:rPr>
            </w:pPr>
            <w:bookmarkStart w:id="9" w:name="_Hlk137205141"/>
            <w:r w:rsidRPr="003259CB">
              <w:rPr>
                <w:rFonts w:ascii="Times New Roman" w:hAnsi="Times New Roman" w:cs="Times New Roman"/>
                <w:b/>
                <w:sz w:val="24"/>
                <w:szCs w:val="24"/>
                <w:lang w:eastAsia="lv-LV"/>
                <w14:ligatures w14:val="none"/>
              </w:rPr>
              <w:t>Nosaukums</w:t>
            </w:r>
          </w:p>
        </w:tc>
        <w:tc>
          <w:tcPr>
            <w:tcW w:w="170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6908182" w14:textId="0436E8AE" w:rsidR="003259CB" w:rsidRPr="003259CB" w:rsidRDefault="003259CB" w:rsidP="00CC223E">
            <w:pPr>
              <w:spacing w:line="240" w:lineRule="auto"/>
              <w:jc w:val="center"/>
              <w:rPr>
                <w:rFonts w:ascii="Times New Roman" w:hAnsi="Times New Roman" w:cs="Times New Roman"/>
                <w:b/>
                <w:sz w:val="24"/>
                <w:szCs w:val="24"/>
                <w:lang w:eastAsia="lv-LV"/>
                <w14:ligatures w14:val="none"/>
              </w:rPr>
            </w:pPr>
            <w:r w:rsidRPr="003259CB">
              <w:rPr>
                <w:rFonts w:ascii="Times New Roman" w:hAnsi="Times New Roman" w:cs="Times New Roman"/>
                <w:b/>
                <w:sz w:val="24"/>
                <w:szCs w:val="24"/>
                <w:lang w:eastAsia="lv-LV"/>
                <w14:ligatures w14:val="none"/>
              </w:rPr>
              <w:t xml:space="preserve">Cena EUR bez PVN </w:t>
            </w:r>
          </w:p>
        </w:tc>
        <w:bookmarkEnd w:id="9"/>
      </w:tr>
      <w:tr w:rsidR="007F3E6C" w:rsidRPr="003259CB" w14:paraId="5531DD3C" w14:textId="77777777" w:rsidTr="007F3E6C">
        <w:trPr>
          <w:trHeight w:val="564"/>
        </w:trPr>
        <w:tc>
          <w:tcPr>
            <w:tcW w:w="7225" w:type="dxa"/>
            <w:tcBorders>
              <w:top w:val="single" w:sz="4" w:space="0" w:color="auto"/>
              <w:left w:val="single" w:sz="4" w:space="0" w:color="auto"/>
              <w:bottom w:val="single" w:sz="4" w:space="0" w:color="auto"/>
              <w:right w:val="single" w:sz="4" w:space="0" w:color="auto"/>
            </w:tcBorders>
            <w:vAlign w:val="center"/>
          </w:tcPr>
          <w:p w14:paraId="3F4D9DEE" w14:textId="5BC4B7C4" w:rsidR="007F3E6C" w:rsidRPr="006F4D2F" w:rsidRDefault="007F3E6C" w:rsidP="006F4D2F">
            <w:pPr>
              <w:spacing w:line="240" w:lineRule="auto"/>
              <w:jc w:val="both"/>
              <w:rPr>
                <w:rFonts w:ascii="Times New Roman" w:hAnsi="Times New Roman" w:cs="Times New Roman"/>
                <w:sz w:val="24"/>
                <w:szCs w:val="24"/>
                <w:lang w:eastAsia="lv-LV"/>
                <w14:ligatures w14:val="none"/>
              </w:rPr>
            </w:pPr>
            <w:r w:rsidRPr="007F3E6C">
              <w:rPr>
                <w:rFonts w:ascii="Times New Roman" w:hAnsi="Times New Roman" w:cs="Times New Roman"/>
                <w:sz w:val="24"/>
                <w:szCs w:val="24"/>
                <w:lang w:eastAsia="lv-LV"/>
                <w14:ligatures w14:val="none"/>
              </w:rPr>
              <w:t>Berģu mūzikas un mākslas skola (vecais korpuss), kas atrodas: Skolas ielā 8, Upesciemā, Garkalnes pag., Ropažu nov.</w:t>
            </w:r>
          </w:p>
        </w:tc>
        <w:tc>
          <w:tcPr>
            <w:tcW w:w="1701" w:type="dxa"/>
            <w:tcBorders>
              <w:top w:val="single" w:sz="4" w:space="0" w:color="auto"/>
              <w:left w:val="single" w:sz="4" w:space="0" w:color="auto"/>
              <w:bottom w:val="single" w:sz="4" w:space="0" w:color="auto"/>
              <w:right w:val="single" w:sz="4" w:space="0" w:color="auto"/>
            </w:tcBorders>
            <w:vAlign w:val="center"/>
          </w:tcPr>
          <w:p w14:paraId="1FB09ADD" w14:textId="77777777" w:rsidR="007F3E6C" w:rsidRPr="003259CB" w:rsidRDefault="007F3E6C">
            <w:pPr>
              <w:spacing w:line="240" w:lineRule="auto"/>
              <w:jc w:val="both"/>
              <w:rPr>
                <w:rFonts w:ascii="Times New Roman" w:hAnsi="Times New Roman" w:cs="Times New Roman"/>
                <w:sz w:val="24"/>
                <w:szCs w:val="24"/>
                <w:lang w:eastAsia="lv-LV"/>
                <w14:ligatures w14:val="none"/>
              </w:rPr>
            </w:pPr>
          </w:p>
        </w:tc>
      </w:tr>
      <w:tr w:rsidR="007F3E6C" w:rsidRPr="003259CB" w14:paraId="4029EB6D" w14:textId="77777777" w:rsidTr="007F3E6C">
        <w:trPr>
          <w:trHeight w:val="564"/>
        </w:trPr>
        <w:tc>
          <w:tcPr>
            <w:tcW w:w="7225" w:type="dxa"/>
            <w:tcBorders>
              <w:top w:val="single" w:sz="4" w:space="0" w:color="auto"/>
              <w:left w:val="single" w:sz="4" w:space="0" w:color="auto"/>
              <w:bottom w:val="single" w:sz="4" w:space="0" w:color="auto"/>
              <w:right w:val="single" w:sz="4" w:space="0" w:color="auto"/>
            </w:tcBorders>
            <w:vAlign w:val="center"/>
          </w:tcPr>
          <w:p w14:paraId="7501358A" w14:textId="0701CB44" w:rsidR="007F3E6C" w:rsidRPr="006F4D2F" w:rsidRDefault="007F3E6C" w:rsidP="006F4D2F">
            <w:pPr>
              <w:spacing w:line="240" w:lineRule="auto"/>
              <w:jc w:val="both"/>
              <w:rPr>
                <w:rFonts w:ascii="Times New Roman" w:hAnsi="Times New Roman" w:cs="Times New Roman"/>
                <w:sz w:val="24"/>
                <w:szCs w:val="24"/>
                <w:lang w:eastAsia="lv-LV"/>
                <w14:ligatures w14:val="none"/>
              </w:rPr>
            </w:pPr>
            <w:r w:rsidRPr="007F3E6C">
              <w:rPr>
                <w:rFonts w:ascii="Times New Roman" w:hAnsi="Times New Roman" w:cs="Times New Roman"/>
                <w:sz w:val="24"/>
                <w:szCs w:val="24"/>
                <w:lang w:eastAsia="lv-LV"/>
                <w14:ligatures w14:val="none"/>
              </w:rPr>
              <w:t>Ropažu vidusskolas Zaķumuižas filiāles PII, kas atrodas: Skolas ielā 3, Zaķumuižā, Ropažu pag., Ropažu nov.</w:t>
            </w:r>
          </w:p>
        </w:tc>
        <w:tc>
          <w:tcPr>
            <w:tcW w:w="1701" w:type="dxa"/>
            <w:tcBorders>
              <w:top w:val="single" w:sz="4" w:space="0" w:color="auto"/>
              <w:left w:val="single" w:sz="4" w:space="0" w:color="auto"/>
              <w:bottom w:val="single" w:sz="4" w:space="0" w:color="auto"/>
              <w:right w:val="single" w:sz="4" w:space="0" w:color="auto"/>
            </w:tcBorders>
            <w:vAlign w:val="center"/>
          </w:tcPr>
          <w:p w14:paraId="4A6FDACE" w14:textId="77777777" w:rsidR="007F3E6C" w:rsidRPr="003259CB" w:rsidRDefault="007F3E6C">
            <w:pPr>
              <w:spacing w:line="240" w:lineRule="auto"/>
              <w:jc w:val="both"/>
              <w:rPr>
                <w:rFonts w:ascii="Times New Roman" w:hAnsi="Times New Roman" w:cs="Times New Roman"/>
                <w:sz w:val="24"/>
                <w:szCs w:val="24"/>
                <w:lang w:eastAsia="lv-LV"/>
                <w14:ligatures w14:val="none"/>
              </w:rPr>
            </w:pPr>
          </w:p>
        </w:tc>
      </w:tr>
      <w:tr w:rsidR="007F3E6C" w:rsidRPr="003259CB" w14:paraId="7FE81B01" w14:textId="77777777" w:rsidTr="007F3E6C">
        <w:trPr>
          <w:trHeight w:val="564"/>
        </w:trPr>
        <w:tc>
          <w:tcPr>
            <w:tcW w:w="7225" w:type="dxa"/>
            <w:tcBorders>
              <w:top w:val="single" w:sz="4" w:space="0" w:color="auto"/>
              <w:left w:val="single" w:sz="4" w:space="0" w:color="auto"/>
              <w:bottom w:val="single" w:sz="4" w:space="0" w:color="auto"/>
              <w:right w:val="single" w:sz="4" w:space="0" w:color="auto"/>
            </w:tcBorders>
            <w:vAlign w:val="center"/>
          </w:tcPr>
          <w:p w14:paraId="23397F3A" w14:textId="5764F845" w:rsidR="007F3E6C" w:rsidRPr="006F4D2F" w:rsidRDefault="007F3E6C" w:rsidP="006F4D2F">
            <w:pPr>
              <w:spacing w:line="240" w:lineRule="auto"/>
              <w:jc w:val="both"/>
              <w:rPr>
                <w:rFonts w:ascii="Times New Roman" w:hAnsi="Times New Roman" w:cs="Times New Roman"/>
                <w:sz w:val="24"/>
                <w:szCs w:val="24"/>
                <w:lang w:eastAsia="lv-LV"/>
                <w14:ligatures w14:val="none"/>
              </w:rPr>
            </w:pPr>
            <w:r w:rsidRPr="007F3E6C">
              <w:rPr>
                <w:rFonts w:ascii="Times New Roman" w:hAnsi="Times New Roman" w:cs="Times New Roman"/>
                <w:sz w:val="24"/>
                <w:szCs w:val="24"/>
                <w:lang w:eastAsia="lv-LV"/>
                <w14:ligatures w14:val="none"/>
              </w:rPr>
              <w:t>Ropažu ambulance, kas atrodas: Rīgas ielā 4A, Ropažos, Ropažu pag., Ropažu nov.</w:t>
            </w:r>
          </w:p>
        </w:tc>
        <w:tc>
          <w:tcPr>
            <w:tcW w:w="1701" w:type="dxa"/>
            <w:tcBorders>
              <w:top w:val="single" w:sz="4" w:space="0" w:color="auto"/>
              <w:left w:val="single" w:sz="4" w:space="0" w:color="auto"/>
              <w:bottom w:val="single" w:sz="4" w:space="0" w:color="auto"/>
              <w:right w:val="single" w:sz="4" w:space="0" w:color="auto"/>
            </w:tcBorders>
            <w:vAlign w:val="center"/>
          </w:tcPr>
          <w:p w14:paraId="6FD2AA9C" w14:textId="77777777" w:rsidR="007F3E6C" w:rsidRPr="003259CB" w:rsidRDefault="007F3E6C">
            <w:pPr>
              <w:spacing w:line="240" w:lineRule="auto"/>
              <w:jc w:val="both"/>
              <w:rPr>
                <w:rFonts w:ascii="Times New Roman" w:hAnsi="Times New Roman" w:cs="Times New Roman"/>
                <w:sz w:val="24"/>
                <w:szCs w:val="24"/>
                <w:lang w:eastAsia="lv-LV"/>
                <w14:ligatures w14:val="none"/>
              </w:rPr>
            </w:pPr>
          </w:p>
        </w:tc>
      </w:tr>
      <w:tr w:rsidR="007F3E6C" w:rsidRPr="003259CB" w14:paraId="71D7B855" w14:textId="77777777" w:rsidTr="007F3E6C">
        <w:trPr>
          <w:trHeight w:val="564"/>
        </w:trPr>
        <w:tc>
          <w:tcPr>
            <w:tcW w:w="7225" w:type="dxa"/>
            <w:tcBorders>
              <w:top w:val="single" w:sz="4" w:space="0" w:color="auto"/>
              <w:left w:val="single" w:sz="4" w:space="0" w:color="auto"/>
              <w:bottom w:val="single" w:sz="4" w:space="0" w:color="auto"/>
              <w:right w:val="single" w:sz="4" w:space="0" w:color="auto"/>
            </w:tcBorders>
            <w:vAlign w:val="center"/>
          </w:tcPr>
          <w:p w14:paraId="0660EAC8" w14:textId="6FBADC6D" w:rsidR="007F3E6C" w:rsidRPr="006F4D2F" w:rsidRDefault="007F3E6C" w:rsidP="006F4D2F">
            <w:pPr>
              <w:spacing w:line="240" w:lineRule="auto"/>
              <w:jc w:val="both"/>
              <w:rPr>
                <w:rFonts w:ascii="Times New Roman" w:hAnsi="Times New Roman" w:cs="Times New Roman"/>
                <w:sz w:val="24"/>
                <w:szCs w:val="24"/>
                <w:lang w:eastAsia="lv-LV"/>
                <w14:ligatures w14:val="none"/>
              </w:rPr>
            </w:pPr>
            <w:r w:rsidRPr="007F3E6C">
              <w:rPr>
                <w:rFonts w:ascii="Times New Roman" w:hAnsi="Times New Roman" w:cs="Times New Roman"/>
                <w:sz w:val="24"/>
                <w:szCs w:val="24"/>
                <w:lang w:eastAsia="lv-LV"/>
                <w14:ligatures w14:val="none"/>
              </w:rPr>
              <w:t>Ropažu vidusskola, kas atrodas:</w:t>
            </w:r>
            <w:r>
              <w:rPr>
                <w:rFonts w:ascii="Times New Roman" w:hAnsi="Times New Roman" w:cs="Times New Roman"/>
                <w:sz w:val="24"/>
                <w:szCs w:val="24"/>
                <w:lang w:eastAsia="lv-LV"/>
                <w14:ligatures w14:val="none"/>
              </w:rPr>
              <w:t xml:space="preserve"> </w:t>
            </w:r>
            <w:r w:rsidRPr="007F3E6C">
              <w:rPr>
                <w:rFonts w:ascii="Times New Roman" w:hAnsi="Times New Roman" w:cs="Times New Roman"/>
                <w:sz w:val="24"/>
                <w:szCs w:val="24"/>
                <w:lang w:eastAsia="lv-LV"/>
                <w14:ligatures w14:val="none"/>
              </w:rPr>
              <w:t>Rīgas ielā 5, Ropažos, Ropažu pag., Ropažu nov.</w:t>
            </w:r>
          </w:p>
        </w:tc>
        <w:tc>
          <w:tcPr>
            <w:tcW w:w="1701" w:type="dxa"/>
            <w:tcBorders>
              <w:top w:val="single" w:sz="4" w:space="0" w:color="auto"/>
              <w:left w:val="single" w:sz="4" w:space="0" w:color="auto"/>
              <w:bottom w:val="single" w:sz="4" w:space="0" w:color="auto"/>
              <w:right w:val="single" w:sz="4" w:space="0" w:color="auto"/>
            </w:tcBorders>
            <w:vAlign w:val="center"/>
          </w:tcPr>
          <w:p w14:paraId="4F1BA00B" w14:textId="77777777" w:rsidR="007F3E6C" w:rsidRPr="003259CB" w:rsidRDefault="007F3E6C">
            <w:pPr>
              <w:spacing w:line="240" w:lineRule="auto"/>
              <w:jc w:val="both"/>
              <w:rPr>
                <w:rFonts w:ascii="Times New Roman" w:hAnsi="Times New Roman" w:cs="Times New Roman"/>
                <w:sz w:val="24"/>
                <w:szCs w:val="24"/>
                <w:lang w:eastAsia="lv-LV"/>
                <w14:ligatures w14:val="none"/>
              </w:rPr>
            </w:pPr>
          </w:p>
        </w:tc>
      </w:tr>
      <w:tr w:rsidR="007F3E6C" w:rsidRPr="003259CB" w14:paraId="3CA1D24A" w14:textId="77777777" w:rsidTr="007F3E6C">
        <w:trPr>
          <w:trHeight w:val="564"/>
        </w:trPr>
        <w:tc>
          <w:tcPr>
            <w:tcW w:w="7225" w:type="dxa"/>
            <w:tcBorders>
              <w:top w:val="single" w:sz="4" w:space="0" w:color="auto"/>
              <w:left w:val="single" w:sz="4" w:space="0" w:color="auto"/>
              <w:bottom w:val="single" w:sz="4" w:space="0" w:color="auto"/>
              <w:right w:val="single" w:sz="4" w:space="0" w:color="auto"/>
            </w:tcBorders>
            <w:vAlign w:val="center"/>
          </w:tcPr>
          <w:p w14:paraId="4B55F3B2" w14:textId="5583E780" w:rsidR="007F3E6C" w:rsidRPr="006F4D2F" w:rsidRDefault="007F3E6C" w:rsidP="006F4D2F">
            <w:pPr>
              <w:spacing w:line="240" w:lineRule="auto"/>
              <w:jc w:val="both"/>
              <w:rPr>
                <w:rFonts w:ascii="Times New Roman" w:hAnsi="Times New Roman" w:cs="Times New Roman"/>
                <w:sz w:val="24"/>
                <w:szCs w:val="24"/>
                <w:lang w:eastAsia="lv-LV"/>
                <w14:ligatures w14:val="none"/>
              </w:rPr>
            </w:pPr>
            <w:r w:rsidRPr="007F3E6C">
              <w:rPr>
                <w:rFonts w:ascii="Times New Roman" w:hAnsi="Times New Roman" w:cs="Times New Roman"/>
                <w:sz w:val="24"/>
                <w:szCs w:val="24"/>
                <w:lang w:eastAsia="lv-LV"/>
                <w14:ligatures w14:val="none"/>
              </w:rPr>
              <w:t>Vangažu pilsētas pārvaldes ēka ar nomas telpām, kas atrodas: Gaujas ielā 18, Vangažos, Ropažu novadā</w:t>
            </w:r>
          </w:p>
        </w:tc>
        <w:tc>
          <w:tcPr>
            <w:tcW w:w="1701" w:type="dxa"/>
            <w:tcBorders>
              <w:top w:val="single" w:sz="4" w:space="0" w:color="auto"/>
              <w:left w:val="single" w:sz="4" w:space="0" w:color="auto"/>
              <w:bottom w:val="single" w:sz="4" w:space="0" w:color="auto"/>
              <w:right w:val="single" w:sz="4" w:space="0" w:color="auto"/>
            </w:tcBorders>
            <w:vAlign w:val="center"/>
          </w:tcPr>
          <w:p w14:paraId="3B72C2A4" w14:textId="77777777" w:rsidR="007F3E6C" w:rsidRPr="003259CB" w:rsidRDefault="007F3E6C">
            <w:pPr>
              <w:spacing w:line="240" w:lineRule="auto"/>
              <w:jc w:val="both"/>
              <w:rPr>
                <w:rFonts w:ascii="Times New Roman" w:hAnsi="Times New Roman" w:cs="Times New Roman"/>
                <w:sz w:val="24"/>
                <w:szCs w:val="24"/>
                <w:lang w:eastAsia="lv-LV"/>
                <w14:ligatures w14:val="none"/>
              </w:rPr>
            </w:pPr>
          </w:p>
        </w:tc>
      </w:tr>
      <w:tr w:rsidR="007F3E6C" w:rsidRPr="003259CB" w14:paraId="2142FF83" w14:textId="77777777" w:rsidTr="007F3E6C">
        <w:trPr>
          <w:trHeight w:val="564"/>
        </w:trPr>
        <w:tc>
          <w:tcPr>
            <w:tcW w:w="7225" w:type="dxa"/>
            <w:tcBorders>
              <w:top w:val="single" w:sz="4" w:space="0" w:color="auto"/>
              <w:left w:val="single" w:sz="4" w:space="0" w:color="auto"/>
              <w:bottom w:val="single" w:sz="4" w:space="0" w:color="auto"/>
              <w:right w:val="single" w:sz="4" w:space="0" w:color="auto"/>
            </w:tcBorders>
            <w:vAlign w:val="center"/>
          </w:tcPr>
          <w:p w14:paraId="270D2A04" w14:textId="5F6FC94D" w:rsidR="007F3E6C" w:rsidRPr="006F4D2F" w:rsidRDefault="007F3E6C" w:rsidP="006F4D2F">
            <w:pPr>
              <w:spacing w:line="240" w:lineRule="auto"/>
              <w:jc w:val="both"/>
              <w:rPr>
                <w:rFonts w:ascii="Times New Roman" w:hAnsi="Times New Roman" w:cs="Times New Roman"/>
                <w:sz w:val="24"/>
                <w:szCs w:val="24"/>
                <w:lang w:eastAsia="lv-LV"/>
                <w14:ligatures w14:val="none"/>
              </w:rPr>
            </w:pPr>
            <w:r w:rsidRPr="007F3E6C">
              <w:rPr>
                <w:rFonts w:ascii="Times New Roman" w:hAnsi="Times New Roman" w:cs="Times New Roman"/>
                <w:sz w:val="24"/>
                <w:szCs w:val="24"/>
                <w:lang w:eastAsia="lv-LV"/>
                <w14:ligatures w14:val="none"/>
              </w:rPr>
              <w:t>Stopiņu ambulance, kas atrodas:</w:t>
            </w:r>
            <w:r>
              <w:rPr>
                <w:rFonts w:ascii="Times New Roman" w:hAnsi="Times New Roman" w:cs="Times New Roman"/>
                <w:sz w:val="24"/>
                <w:szCs w:val="24"/>
                <w:lang w:eastAsia="lv-LV"/>
                <w14:ligatures w14:val="none"/>
              </w:rPr>
              <w:t xml:space="preserve"> </w:t>
            </w:r>
            <w:r w:rsidRPr="007F3E6C">
              <w:rPr>
                <w:rFonts w:ascii="Times New Roman" w:hAnsi="Times New Roman" w:cs="Times New Roman"/>
                <w:sz w:val="24"/>
                <w:szCs w:val="24"/>
                <w:lang w:eastAsia="lv-LV"/>
                <w14:ligatures w14:val="none"/>
              </w:rPr>
              <w:t>Institūta ielā 20, Ulbrokā, Stopiņu pag., Ropažu nov.</w:t>
            </w:r>
          </w:p>
        </w:tc>
        <w:tc>
          <w:tcPr>
            <w:tcW w:w="1701" w:type="dxa"/>
            <w:tcBorders>
              <w:top w:val="single" w:sz="4" w:space="0" w:color="auto"/>
              <w:left w:val="single" w:sz="4" w:space="0" w:color="auto"/>
              <w:bottom w:val="single" w:sz="4" w:space="0" w:color="auto"/>
              <w:right w:val="single" w:sz="4" w:space="0" w:color="auto"/>
            </w:tcBorders>
            <w:vAlign w:val="center"/>
          </w:tcPr>
          <w:p w14:paraId="3F1199B8" w14:textId="77777777" w:rsidR="007F3E6C" w:rsidRPr="003259CB" w:rsidRDefault="007F3E6C">
            <w:pPr>
              <w:spacing w:line="240" w:lineRule="auto"/>
              <w:jc w:val="both"/>
              <w:rPr>
                <w:rFonts w:ascii="Times New Roman" w:hAnsi="Times New Roman" w:cs="Times New Roman"/>
                <w:sz w:val="24"/>
                <w:szCs w:val="24"/>
                <w:lang w:eastAsia="lv-LV"/>
                <w14:ligatures w14:val="none"/>
              </w:rPr>
            </w:pPr>
          </w:p>
        </w:tc>
      </w:tr>
      <w:tr w:rsidR="007F3E6C" w:rsidRPr="003259CB" w14:paraId="0D64E624" w14:textId="77777777" w:rsidTr="007F3E6C">
        <w:trPr>
          <w:trHeight w:val="564"/>
        </w:trPr>
        <w:tc>
          <w:tcPr>
            <w:tcW w:w="7225" w:type="dxa"/>
            <w:tcBorders>
              <w:top w:val="single" w:sz="4" w:space="0" w:color="auto"/>
              <w:left w:val="single" w:sz="4" w:space="0" w:color="auto"/>
              <w:bottom w:val="single" w:sz="4" w:space="0" w:color="auto"/>
              <w:right w:val="single" w:sz="4" w:space="0" w:color="auto"/>
            </w:tcBorders>
            <w:vAlign w:val="center"/>
          </w:tcPr>
          <w:p w14:paraId="22510C00" w14:textId="24FDBBD1" w:rsidR="007F3E6C" w:rsidRPr="006F4D2F" w:rsidRDefault="007F3E6C" w:rsidP="006F4D2F">
            <w:pPr>
              <w:spacing w:line="240" w:lineRule="auto"/>
              <w:jc w:val="both"/>
              <w:rPr>
                <w:rFonts w:ascii="Times New Roman" w:hAnsi="Times New Roman" w:cs="Times New Roman"/>
                <w:sz w:val="24"/>
                <w:szCs w:val="24"/>
                <w:lang w:eastAsia="lv-LV"/>
                <w14:ligatures w14:val="none"/>
              </w:rPr>
            </w:pPr>
            <w:r w:rsidRPr="007F3E6C">
              <w:rPr>
                <w:rFonts w:ascii="Times New Roman" w:hAnsi="Times New Roman" w:cs="Times New Roman"/>
                <w:sz w:val="24"/>
                <w:szCs w:val="24"/>
                <w:lang w:eastAsia="lv-LV"/>
                <w14:ligatures w14:val="none"/>
              </w:rPr>
              <w:t>Ulbrokas mūzikas un mākslas skola (abas ēkas), kas atrodas: Institūta ielā 1B, Ulbrokā, Stopiņu pag, Ropažu nov.</w:t>
            </w:r>
          </w:p>
        </w:tc>
        <w:tc>
          <w:tcPr>
            <w:tcW w:w="1701" w:type="dxa"/>
            <w:tcBorders>
              <w:top w:val="single" w:sz="4" w:space="0" w:color="auto"/>
              <w:left w:val="single" w:sz="4" w:space="0" w:color="auto"/>
              <w:bottom w:val="single" w:sz="4" w:space="0" w:color="auto"/>
              <w:right w:val="single" w:sz="4" w:space="0" w:color="auto"/>
            </w:tcBorders>
            <w:vAlign w:val="center"/>
          </w:tcPr>
          <w:p w14:paraId="1A461373" w14:textId="77777777" w:rsidR="007F3E6C" w:rsidRPr="003259CB" w:rsidRDefault="007F3E6C">
            <w:pPr>
              <w:spacing w:line="240" w:lineRule="auto"/>
              <w:jc w:val="both"/>
              <w:rPr>
                <w:rFonts w:ascii="Times New Roman" w:hAnsi="Times New Roman" w:cs="Times New Roman"/>
                <w:sz w:val="24"/>
                <w:szCs w:val="24"/>
                <w:lang w:eastAsia="lv-LV"/>
                <w14:ligatures w14:val="none"/>
              </w:rPr>
            </w:pPr>
          </w:p>
        </w:tc>
      </w:tr>
      <w:tr w:rsidR="007F3E6C" w:rsidRPr="003259CB" w14:paraId="4B80EF89" w14:textId="77777777" w:rsidTr="007F3E6C">
        <w:trPr>
          <w:trHeight w:val="564"/>
        </w:trPr>
        <w:tc>
          <w:tcPr>
            <w:tcW w:w="7225" w:type="dxa"/>
            <w:tcBorders>
              <w:top w:val="single" w:sz="4" w:space="0" w:color="auto"/>
              <w:left w:val="single" w:sz="4" w:space="0" w:color="auto"/>
              <w:bottom w:val="single" w:sz="4" w:space="0" w:color="auto"/>
              <w:right w:val="single" w:sz="4" w:space="0" w:color="auto"/>
            </w:tcBorders>
            <w:vAlign w:val="center"/>
          </w:tcPr>
          <w:p w14:paraId="129844D2" w14:textId="17051DD4" w:rsidR="007F3E6C" w:rsidRPr="006F4D2F" w:rsidRDefault="007F3E6C" w:rsidP="006F4D2F">
            <w:pPr>
              <w:spacing w:line="240" w:lineRule="auto"/>
              <w:jc w:val="both"/>
              <w:rPr>
                <w:rFonts w:ascii="Times New Roman" w:hAnsi="Times New Roman" w:cs="Times New Roman"/>
                <w:sz w:val="24"/>
                <w:szCs w:val="24"/>
                <w:lang w:eastAsia="lv-LV"/>
                <w14:ligatures w14:val="none"/>
              </w:rPr>
            </w:pPr>
            <w:r w:rsidRPr="007F3E6C">
              <w:rPr>
                <w:rFonts w:ascii="Times New Roman" w:hAnsi="Times New Roman" w:cs="Times New Roman"/>
                <w:sz w:val="24"/>
                <w:szCs w:val="24"/>
                <w:lang w:eastAsia="lv-LV"/>
                <w14:ligatures w14:val="none"/>
              </w:rPr>
              <w:t>Ropažu novada domes ēka, kas atrodas: Institūta ielā 1A, Ulbrokā, Stopiņu pag., Ropažu nov.</w:t>
            </w:r>
          </w:p>
        </w:tc>
        <w:tc>
          <w:tcPr>
            <w:tcW w:w="1701" w:type="dxa"/>
            <w:tcBorders>
              <w:top w:val="single" w:sz="4" w:space="0" w:color="auto"/>
              <w:left w:val="single" w:sz="4" w:space="0" w:color="auto"/>
              <w:bottom w:val="single" w:sz="4" w:space="0" w:color="auto"/>
              <w:right w:val="single" w:sz="4" w:space="0" w:color="auto"/>
            </w:tcBorders>
            <w:vAlign w:val="center"/>
          </w:tcPr>
          <w:p w14:paraId="7694F4D1" w14:textId="77777777" w:rsidR="007F3E6C" w:rsidRPr="003259CB" w:rsidRDefault="007F3E6C">
            <w:pPr>
              <w:spacing w:line="240" w:lineRule="auto"/>
              <w:jc w:val="both"/>
              <w:rPr>
                <w:rFonts w:ascii="Times New Roman" w:hAnsi="Times New Roman" w:cs="Times New Roman"/>
                <w:sz w:val="24"/>
                <w:szCs w:val="24"/>
                <w:lang w:eastAsia="lv-LV"/>
                <w14:ligatures w14:val="none"/>
              </w:rPr>
            </w:pPr>
          </w:p>
        </w:tc>
      </w:tr>
      <w:tr w:rsidR="003259CB" w:rsidRPr="003259CB" w14:paraId="11906E11" w14:textId="10C51C57" w:rsidTr="007F3E6C">
        <w:trPr>
          <w:trHeight w:val="564"/>
        </w:trPr>
        <w:tc>
          <w:tcPr>
            <w:tcW w:w="7225" w:type="dxa"/>
            <w:tcBorders>
              <w:top w:val="single" w:sz="4" w:space="0" w:color="auto"/>
              <w:left w:val="single" w:sz="4" w:space="0" w:color="auto"/>
              <w:bottom w:val="single" w:sz="4" w:space="0" w:color="auto"/>
              <w:right w:val="single" w:sz="4" w:space="0" w:color="auto"/>
            </w:tcBorders>
            <w:vAlign w:val="center"/>
          </w:tcPr>
          <w:p w14:paraId="07747DD3" w14:textId="7D1DED4E" w:rsidR="003259CB" w:rsidRPr="00833DE9" w:rsidRDefault="007F3E6C" w:rsidP="006F4D2F">
            <w:pPr>
              <w:spacing w:line="240" w:lineRule="auto"/>
              <w:jc w:val="both"/>
              <w:rPr>
                <w:rFonts w:ascii="Times New Roman" w:hAnsi="Times New Roman" w:cs="Times New Roman"/>
                <w:b/>
                <w:bCs/>
                <w:sz w:val="24"/>
                <w:szCs w:val="24"/>
                <w:lang w:eastAsia="lv-LV"/>
                <w14:ligatures w14:val="none"/>
              </w:rPr>
            </w:pPr>
            <w:r w:rsidRPr="00833DE9">
              <w:rPr>
                <w:rFonts w:ascii="Times New Roman" w:hAnsi="Times New Roman" w:cs="Times New Roman"/>
                <w:b/>
                <w:bCs/>
                <w:sz w:val="24"/>
                <w:szCs w:val="24"/>
                <w:lang w:eastAsia="lv-LV"/>
                <w14:ligatures w14:val="none"/>
              </w:rPr>
              <w:t xml:space="preserve">Kopējā summa EUR bez PVN par </w:t>
            </w:r>
            <w:proofErr w:type="spellStart"/>
            <w:r w:rsidRPr="00833DE9">
              <w:rPr>
                <w:rFonts w:ascii="Times New Roman" w:hAnsi="Times New Roman" w:cs="Times New Roman"/>
                <w:b/>
                <w:bCs/>
                <w:sz w:val="24"/>
                <w:szCs w:val="24"/>
                <w:lang w:eastAsia="lv-LV"/>
                <w14:ligatures w14:val="none"/>
              </w:rPr>
              <w:t>e</w:t>
            </w:r>
            <w:r w:rsidR="006F4D2F" w:rsidRPr="00833DE9">
              <w:rPr>
                <w:rFonts w:ascii="Times New Roman" w:hAnsi="Times New Roman" w:cs="Times New Roman"/>
                <w:b/>
                <w:bCs/>
                <w:sz w:val="24"/>
                <w:szCs w:val="24"/>
                <w:lang w:eastAsia="lv-LV"/>
                <w14:ligatures w14:val="none"/>
              </w:rPr>
              <w:t>nergosertifikātu</w:t>
            </w:r>
            <w:proofErr w:type="spellEnd"/>
            <w:r w:rsidR="006F4D2F" w:rsidRPr="00833DE9">
              <w:rPr>
                <w:rFonts w:ascii="Times New Roman" w:hAnsi="Times New Roman" w:cs="Times New Roman"/>
                <w:b/>
                <w:bCs/>
                <w:sz w:val="24"/>
                <w:szCs w:val="24"/>
                <w:lang w:eastAsia="lv-LV"/>
                <w14:ligatures w14:val="none"/>
              </w:rPr>
              <w:t xml:space="preserve"> izstrād</w:t>
            </w:r>
            <w:r w:rsidRPr="00833DE9">
              <w:rPr>
                <w:rFonts w:ascii="Times New Roman" w:hAnsi="Times New Roman" w:cs="Times New Roman"/>
                <w:b/>
                <w:bCs/>
                <w:sz w:val="24"/>
                <w:szCs w:val="24"/>
                <w:lang w:eastAsia="lv-LV"/>
                <w14:ligatures w14:val="none"/>
              </w:rPr>
              <w:t>i</w:t>
            </w:r>
            <w:r w:rsidR="006F4D2F" w:rsidRPr="00833DE9">
              <w:rPr>
                <w:rFonts w:ascii="Times New Roman" w:hAnsi="Times New Roman" w:cs="Times New Roman"/>
                <w:b/>
                <w:bCs/>
                <w:sz w:val="24"/>
                <w:szCs w:val="24"/>
                <w:lang w:eastAsia="lv-LV"/>
                <w14:ligatures w14:val="none"/>
              </w:rPr>
              <w:t xml:space="preserve"> Ropažu novada pašvaldības ēkām, </w:t>
            </w:r>
            <w:r w:rsidR="003259CB" w:rsidRPr="00833DE9">
              <w:rPr>
                <w:rFonts w:ascii="Times New Roman" w:hAnsi="Times New Roman" w:cs="Times New Roman"/>
                <w:b/>
                <w:bCs/>
                <w:sz w:val="24"/>
                <w:szCs w:val="24"/>
                <w:lang w:eastAsia="lv-LV"/>
                <w14:ligatures w14:val="none"/>
              </w:rPr>
              <w:t>atbilstoši tehniskās specifikācijas prasībām</w:t>
            </w:r>
            <w:r w:rsidR="00833DE9">
              <w:rPr>
                <w:rStyle w:val="Vresatsauce"/>
                <w:rFonts w:ascii="Times New Roman" w:hAnsi="Times New Roman" w:cs="Times New Roman"/>
                <w:b/>
                <w:bCs/>
                <w:sz w:val="24"/>
                <w:szCs w:val="24"/>
                <w:lang w:eastAsia="lv-LV"/>
                <w14:ligatures w14:val="none"/>
              </w:rPr>
              <w:footnoteReference w:id="3"/>
            </w:r>
            <w:r w:rsidR="00833DE9" w:rsidRPr="00833DE9">
              <w:rPr>
                <w:rFonts w:ascii="Times New Roman" w:hAnsi="Times New Roman" w:cs="Times New Roman"/>
                <w:b/>
                <w:bCs/>
                <w:sz w:val="24"/>
                <w:szCs w:val="24"/>
                <w:lang w:eastAsia="lv-LV"/>
                <w14:ligatures w14:val="none"/>
              </w:rPr>
              <w:t>:</w:t>
            </w:r>
            <w:r w:rsidRPr="00833DE9">
              <w:rPr>
                <w:rFonts w:ascii="Times New Roman" w:hAnsi="Times New Roman" w:cs="Times New Roman"/>
                <w:b/>
                <w:bCs/>
                <w:sz w:val="24"/>
                <w:szCs w:val="24"/>
                <w:lang w:eastAsia="lv-LV"/>
                <w14:ligatures w14:val="none"/>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74DCED59" w14:textId="29A39280" w:rsidR="003259CB" w:rsidRPr="003259CB" w:rsidRDefault="003259CB">
            <w:pPr>
              <w:spacing w:line="240" w:lineRule="auto"/>
              <w:jc w:val="both"/>
              <w:rPr>
                <w:rFonts w:ascii="Times New Roman" w:hAnsi="Times New Roman" w:cs="Times New Roman"/>
                <w:sz w:val="24"/>
                <w:szCs w:val="24"/>
                <w:lang w:eastAsia="lv-LV"/>
                <w14:ligatures w14:val="none"/>
              </w:rPr>
            </w:pPr>
          </w:p>
        </w:tc>
      </w:tr>
      <w:tr w:rsidR="00C81270" w:rsidRPr="003259CB" w14:paraId="1A169771" w14:textId="08E5EC71" w:rsidTr="007F3E6C">
        <w:trPr>
          <w:trHeight w:val="406"/>
        </w:trPr>
        <w:tc>
          <w:tcPr>
            <w:tcW w:w="7225" w:type="dxa"/>
            <w:tcBorders>
              <w:top w:val="single" w:sz="4" w:space="0" w:color="auto"/>
              <w:left w:val="single" w:sz="4" w:space="0" w:color="auto"/>
              <w:bottom w:val="single" w:sz="4" w:space="0" w:color="auto"/>
              <w:right w:val="single" w:sz="4" w:space="0" w:color="auto"/>
            </w:tcBorders>
            <w:vAlign w:val="center"/>
            <w:hideMark/>
          </w:tcPr>
          <w:p w14:paraId="75336F5E" w14:textId="1EFAD9FE" w:rsidR="00C81270" w:rsidRPr="003259CB" w:rsidRDefault="00C81270" w:rsidP="00C81270">
            <w:pPr>
              <w:spacing w:line="240" w:lineRule="auto"/>
              <w:jc w:val="right"/>
              <w:rPr>
                <w:rFonts w:ascii="Times New Roman" w:hAnsi="Times New Roman" w:cs="Times New Roman"/>
                <w:sz w:val="24"/>
                <w:szCs w:val="24"/>
                <w:lang w:eastAsia="lv-LV"/>
                <w14:ligatures w14:val="none"/>
              </w:rPr>
            </w:pPr>
            <w:r w:rsidRPr="003259CB">
              <w:rPr>
                <w:rFonts w:ascii="Times New Roman" w:hAnsi="Times New Roman" w:cs="Times New Roman"/>
                <w:sz w:val="24"/>
                <w:szCs w:val="24"/>
                <w:lang w:eastAsia="lv-LV"/>
                <w14:ligatures w14:val="none"/>
              </w:rPr>
              <w:t>PVN summa, EUR:</w:t>
            </w:r>
          </w:p>
        </w:tc>
        <w:tc>
          <w:tcPr>
            <w:tcW w:w="1701" w:type="dxa"/>
            <w:tcBorders>
              <w:top w:val="single" w:sz="4" w:space="0" w:color="auto"/>
              <w:left w:val="single" w:sz="4" w:space="0" w:color="auto"/>
              <w:bottom w:val="single" w:sz="4" w:space="0" w:color="auto"/>
              <w:right w:val="single" w:sz="4" w:space="0" w:color="auto"/>
            </w:tcBorders>
            <w:vAlign w:val="center"/>
          </w:tcPr>
          <w:p w14:paraId="77AC69C3" w14:textId="1832F025" w:rsidR="00C81270" w:rsidRPr="003259CB" w:rsidRDefault="00C81270">
            <w:pPr>
              <w:spacing w:line="240" w:lineRule="auto"/>
              <w:jc w:val="both"/>
              <w:rPr>
                <w:rFonts w:ascii="Times New Roman" w:hAnsi="Times New Roman" w:cs="Times New Roman"/>
                <w:sz w:val="24"/>
                <w:szCs w:val="24"/>
                <w:lang w:eastAsia="lv-LV"/>
                <w14:ligatures w14:val="none"/>
              </w:rPr>
            </w:pPr>
          </w:p>
        </w:tc>
      </w:tr>
      <w:tr w:rsidR="00C81270" w:rsidRPr="003259CB" w14:paraId="0C31AE86" w14:textId="2C625F51" w:rsidTr="007F3E6C">
        <w:trPr>
          <w:trHeight w:val="195"/>
        </w:trPr>
        <w:tc>
          <w:tcPr>
            <w:tcW w:w="7225" w:type="dxa"/>
            <w:tcBorders>
              <w:top w:val="single" w:sz="4" w:space="0" w:color="auto"/>
              <w:left w:val="single" w:sz="4" w:space="0" w:color="auto"/>
              <w:bottom w:val="single" w:sz="4" w:space="0" w:color="auto"/>
              <w:right w:val="single" w:sz="4" w:space="0" w:color="auto"/>
            </w:tcBorders>
            <w:vAlign w:val="center"/>
            <w:hideMark/>
          </w:tcPr>
          <w:p w14:paraId="4588161A" w14:textId="0449FCAE" w:rsidR="00C81270" w:rsidRPr="00833DE9" w:rsidRDefault="00C81270" w:rsidP="00C81270">
            <w:pPr>
              <w:spacing w:line="240" w:lineRule="auto"/>
              <w:jc w:val="right"/>
              <w:rPr>
                <w:rFonts w:ascii="Times New Roman" w:hAnsi="Times New Roman" w:cs="Times New Roman"/>
                <w:b/>
                <w:bCs/>
                <w:sz w:val="24"/>
                <w:szCs w:val="24"/>
                <w:lang w:eastAsia="lv-LV"/>
                <w14:ligatures w14:val="none"/>
              </w:rPr>
            </w:pPr>
            <w:r w:rsidRPr="00833DE9">
              <w:rPr>
                <w:rFonts w:ascii="Times New Roman" w:hAnsi="Times New Roman" w:cs="Times New Roman"/>
                <w:b/>
                <w:bCs/>
                <w:sz w:val="24"/>
                <w:szCs w:val="24"/>
                <w:lang w:eastAsia="lv-LV"/>
                <w14:ligatures w14:val="none"/>
              </w:rPr>
              <w:t>Kopējā cena</w:t>
            </w:r>
            <w:r w:rsidR="00833DE9">
              <w:rPr>
                <w:rFonts w:ascii="Times New Roman" w:hAnsi="Times New Roman" w:cs="Times New Roman"/>
                <w:b/>
                <w:bCs/>
                <w:sz w:val="24"/>
                <w:szCs w:val="24"/>
                <w:lang w:eastAsia="lv-LV"/>
                <w14:ligatures w14:val="none"/>
              </w:rPr>
              <w:t xml:space="preserve"> EUR</w:t>
            </w:r>
            <w:r w:rsidRPr="00833DE9">
              <w:rPr>
                <w:rFonts w:ascii="Times New Roman" w:hAnsi="Times New Roman" w:cs="Times New Roman"/>
                <w:b/>
                <w:bCs/>
                <w:sz w:val="24"/>
                <w:szCs w:val="24"/>
                <w:lang w:eastAsia="lv-LV"/>
                <w14:ligatures w14:val="none"/>
              </w:rPr>
              <w:t xml:space="preserve"> ar PVN</w:t>
            </w:r>
            <w:r w:rsidR="00833DE9">
              <w:rPr>
                <w:rFonts w:ascii="Times New Roman" w:hAnsi="Times New Roman" w:cs="Times New Roman"/>
                <w:b/>
                <w:bCs/>
                <w:sz w:val="24"/>
                <w:szCs w:val="24"/>
                <w:lang w:eastAsia="lv-LV"/>
                <w14:ligatures w14:val="none"/>
              </w:rPr>
              <w:t>:</w:t>
            </w:r>
          </w:p>
        </w:tc>
        <w:tc>
          <w:tcPr>
            <w:tcW w:w="1701" w:type="dxa"/>
            <w:tcBorders>
              <w:top w:val="single" w:sz="4" w:space="0" w:color="auto"/>
              <w:left w:val="single" w:sz="4" w:space="0" w:color="auto"/>
              <w:bottom w:val="single" w:sz="4" w:space="0" w:color="auto"/>
              <w:right w:val="single" w:sz="4" w:space="0" w:color="auto"/>
            </w:tcBorders>
            <w:vAlign w:val="center"/>
          </w:tcPr>
          <w:p w14:paraId="54EF7B78" w14:textId="51445545" w:rsidR="00C81270" w:rsidRPr="003259CB" w:rsidRDefault="00C81270">
            <w:pPr>
              <w:spacing w:line="240" w:lineRule="auto"/>
              <w:jc w:val="both"/>
              <w:rPr>
                <w:rFonts w:ascii="Times New Roman" w:hAnsi="Times New Roman" w:cs="Times New Roman"/>
                <w:sz w:val="24"/>
                <w:szCs w:val="24"/>
                <w:lang w:eastAsia="lv-LV"/>
                <w14:ligatures w14:val="none"/>
              </w:rPr>
            </w:pPr>
          </w:p>
        </w:tc>
      </w:tr>
    </w:tbl>
    <w:p w14:paraId="39E6A591" w14:textId="144A429E" w:rsidR="00833DE9" w:rsidRPr="003259CB" w:rsidRDefault="00833DE9" w:rsidP="00D458C6">
      <w:pPr>
        <w:spacing w:after="0" w:line="240" w:lineRule="auto"/>
        <w:jc w:val="both"/>
        <w:rPr>
          <w:rFonts w:ascii="Times New Roman" w:hAnsi="Times New Roman" w:cs="Times New Roman"/>
          <w:color w:val="000000"/>
          <w:sz w:val="24"/>
          <w:szCs w:val="24"/>
        </w:rPr>
      </w:pPr>
    </w:p>
    <w:bookmarkEnd w:id="8"/>
    <w:p w14:paraId="3B9ED688" w14:textId="480FDFF7" w:rsidR="000F68B9" w:rsidRPr="003259CB" w:rsidRDefault="000F68B9" w:rsidP="00D458C6">
      <w:pPr>
        <w:spacing w:after="0" w:line="240" w:lineRule="auto"/>
        <w:jc w:val="both"/>
        <w:rPr>
          <w:rFonts w:ascii="Times New Roman" w:hAnsi="Times New Roman" w:cs="Times New Roman"/>
          <w:color w:val="000000"/>
          <w:sz w:val="24"/>
          <w:szCs w:val="24"/>
        </w:rPr>
      </w:pPr>
      <w:r w:rsidRPr="003259CB">
        <w:rPr>
          <w:rFonts w:ascii="Times New Roman" w:hAnsi="Times New Roman" w:cs="Times New Roman"/>
          <w:color w:val="000000"/>
          <w:sz w:val="24"/>
          <w:szCs w:val="24"/>
        </w:rPr>
        <w:t xml:space="preserve">Apliecinu, ka Finanšu piedāvājumā piedāvātajā cenā ievērtētas un iekļautas visas ar iepirkuma priekšmeta izpildi saistītās izmaksas, tai skaitā, darbaspēka, tehnisko resursu, kā arī peļņa, </w:t>
      </w:r>
      <w:r w:rsidRPr="003259CB">
        <w:rPr>
          <w:rFonts w:ascii="Times New Roman" w:hAnsi="Times New Roman" w:cs="Times New Roman"/>
          <w:color w:val="000000"/>
          <w:sz w:val="24"/>
          <w:szCs w:val="24"/>
        </w:rPr>
        <w:lastRenderedPageBreak/>
        <w:t>iespējamie riski (to novēršanas vai samazināšanas) un citas iespējamās ar iepirkuma priekšmeta izpildi saistītās izmaksas, ietverot visus piemērojamos nodokļus, izņemot pievienotās vērtības nodokli. Apzinos, ka nebūs tiesību pieprasīt piedāvātās līgumcenas paaugstināšanu un pasūtītājs nemaksās vairāk, nekā noteiktā līgumcena.</w:t>
      </w:r>
    </w:p>
    <w:p w14:paraId="65735700" w14:textId="77777777" w:rsidR="000F68B9" w:rsidRPr="003259CB" w:rsidRDefault="000F68B9" w:rsidP="00D458C6">
      <w:pPr>
        <w:spacing w:after="0" w:line="240" w:lineRule="auto"/>
        <w:jc w:val="both"/>
        <w:rPr>
          <w:rFonts w:ascii="Times New Roman" w:eastAsia="Times New Roman" w:hAnsi="Times New Roman" w:cs="Times New Roman"/>
          <w:kern w:val="0"/>
          <w:sz w:val="24"/>
          <w:szCs w:val="24"/>
          <w:lang w:eastAsia="lv-LV"/>
          <w14:ligatures w14:val="none"/>
        </w:rPr>
      </w:pPr>
    </w:p>
    <w:tbl>
      <w:tblPr>
        <w:tblStyle w:val="Reatabula"/>
        <w:tblW w:w="8926" w:type="dxa"/>
        <w:tblInd w:w="0" w:type="dxa"/>
        <w:tblLook w:val="04A0" w:firstRow="1" w:lastRow="0" w:firstColumn="1" w:lastColumn="0" w:noHBand="0" w:noVBand="1"/>
      </w:tblPr>
      <w:tblGrid>
        <w:gridCol w:w="2257"/>
        <w:gridCol w:w="6669"/>
      </w:tblGrid>
      <w:tr w:rsidR="00D458C6" w:rsidRPr="003259CB" w14:paraId="6702B845" w14:textId="77777777" w:rsidTr="00CC223E">
        <w:tc>
          <w:tcPr>
            <w:tcW w:w="2257" w:type="dxa"/>
            <w:tcBorders>
              <w:top w:val="single" w:sz="4" w:space="0" w:color="auto"/>
              <w:left w:val="single" w:sz="4" w:space="0" w:color="auto"/>
              <w:bottom w:val="single" w:sz="4" w:space="0" w:color="auto"/>
              <w:right w:val="single" w:sz="4" w:space="0" w:color="auto"/>
            </w:tcBorders>
            <w:hideMark/>
          </w:tcPr>
          <w:p w14:paraId="65E9F24E" w14:textId="77777777" w:rsidR="00D458C6" w:rsidRPr="003259CB" w:rsidRDefault="00D458C6">
            <w:pPr>
              <w:spacing w:line="240" w:lineRule="auto"/>
              <w:jc w:val="both"/>
              <w:rPr>
                <w:rFonts w:ascii="Times New Roman" w:eastAsia="Times New Roman" w:hAnsi="Times New Roman" w:cs="Times New Roman"/>
                <w:b/>
                <w:sz w:val="24"/>
                <w:szCs w:val="24"/>
                <w:lang w:eastAsia="lv-LV"/>
                <w14:ligatures w14:val="none"/>
              </w:rPr>
            </w:pPr>
            <w:r w:rsidRPr="003259CB">
              <w:rPr>
                <w:rFonts w:ascii="Times New Roman" w:eastAsia="Times New Roman" w:hAnsi="Times New Roman" w:cs="Times New Roman"/>
                <w:b/>
                <w:sz w:val="24"/>
                <w:szCs w:val="24"/>
                <w:lang w:eastAsia="lv-LV"/>
                <w14:ligatures w14:val="none"/>
              </w:rPr>
              <w:t>Vārds, uzvārds:</w:t>
            </w:r>
          </w:p>
        </w:tc>
        <w:tc>
          <w:tcPr>
            <w:tcW w:w="6669" w:type="dxa"/>
            <w:tcBorders>
              <w:top w:val="single" w:sz="4" w:space="0" w:color="auto"/>
              <w:left w:val="single" w:sz="4" w:space="0" w:color="auto"/>
              <w:bottom w:val="single" w:sz="4" w:space="0" w:color="auto"/>
              <w:right w:val="single" w:sz="4" w:space="0" w:color="auto"/>
            </w:tcBorders>
            <w:hideMark/>
          </w:tcPr>
          <w:p w14:paraId="5B0196CA" w14:textId="77777777" w:rsidR="00D458C6" w:rsidRPr="003259CB" w:rsidRDefault="00D458C6">
            <w:pPr>
              <w:spacing w:line="240" w:lineRule="auto"/>
              <w:jc w:val="both"/>
              <w:rPr>
                <w:rFonts w:ascii="Times New Roman" w:eastAsia="Times New Roman" w:hAnsi="Times New Roman" w:cs="Times New Roman"/>
                <w:i/>
                <w:sz w:val="24"/>
                <w:szCs w:val="24"/>
                <w:lang w:eastAsia="lv-LV"/>
                <w14:ligatures w14:val="none"/>
              </w:rPr>
            </w:pPr>
            <w:r w:rsidRPr="003259CB">
              <w:rPr>
                <w:rFonts w:ascii="Times New Roman" w:eastAsia="Times New Roman" w:hAnsi="Times New Roman" w:cs="Times New Roman"/>
                <w:i/>
                <w:sz w:val="24"/>
                <w:szCs w:val="24"/>
                <w:lang w:eastAsia="lv-LV"/>
                <w14:ligatures w14:val="none"/>
              </w:rPr>
              <w:t>Pretendenta pārstāvis ar pārstāvības tiesībām vai tā pilnvarotā persona</w:t>
            </w:r>
          </w:p>
        </w:tc>
      </w:tr>
      <w:tr w:rsidR="00D458C6" w:rsidRPr="003259CB" w14:paraId="4CA6EF10" w14:textId="77777777" w:rsidTr="00CC223E">
        <w:tc>
          <w:tcPr>
            <w:tcW w:w="2257" w:type="dxa"/>
            <w:tcBorders>
              <w:top w:val="single" w:sz="4" w:space="0" w:color="auto"/>
              <w:left w:val="single" w:sz="4" w:space="0" w:color="auto"/>
              <w:bottom w:val="single" w:sz="4" w:space="0" w:color="auto"/>
              <w:right w:val="single" w:sz="4" w:space="0" w:color="auto"/>
            </w:tcBorders>
            <w:hideMark/>
          </w:tcPr>
          <w:p w14:paraId="6E6416B1" w14:textId="77777777" w:rsidR="00D458C6" w:rsidRPr="003259CB" w:rsidRDefault="00D458C6">
            <w:pPr>
              <w:spacing w:line="240" w:lineRule="auto"/>
              <w:jc w:val="both"/>
              <w:rPr>
                <w:rFonts w:ascii="Times New Roman" w:eastAsia="Times New Roman" w:hAnsi="Times New Roman" w:cs="Times New Roman"/>
                <w:b/>
                <w:sz w:val="24"/>
                <w:szCs w:val="24"/>
                <w:lang w:eastAsia="lv-LV"/>
                <w14:ligatures w14:val="none"/>
              </w:rPr>
            </w:pPr>
            <w:r w:rsidRPr="003259CB">
              <w:rPr>
                <w:rFonts w:ascii="Times New Roman" w:eastAsia="Times New Roman" w:hAnsi="Times New Roman" w:cs="Times New Roman"/>
                <w:b/>
                <w:sz w:val="24"/>
                <w:szCs w:val="24"/>
                <w:lang w:eastAsia="lv-LV"/>
                <w14:ligatures w14:val="none"/>
              </w:rPr>
              <w:t>Amats:</w:t>
            </w:r>
          </w:p>
        </w:tc>
        <w:tc>
          <w:tcPr>
            <w:tcW w:w="6669" w:type="dxa"/>
            <w:tcBorders>
              <w:top w:val="single" w:sz="4" w:space="0" w:color="auto"/>
              <w:left w:val="single" w:sz="4" w:space="0" w:color="auto"/>
              <w:bottom w:val="single" w:sz="4" w:space="0" w:color="auto"/>
              <w:right w:val="single" w:sz="4" w:space="0" w:color="auto"/>
            </w:tcBorders>
          </w:tcPr>
          <w:p w14:paraId="10C76629" w14:textId="77777777" w:rsidR="00D458C6" w:rsidRPr="003259CB" w:rsidRDefault="00D458C6">
            <w:pPr>
              <w:spacing w:line="240" w:lineRule="auto"/>
              <w:jc w:val="both"/>
              <w:rPr>
                <w:rFonts w:ascii="Times New Roman" w:eastAsia="Times New Roman" w:hAnsi="Times New Roman" w:cs="Times New Roman"/>
                <w:sz w:val="24"/>
                <w:szCs w:val="24"/>
                <w:lang w:eastAsia="lv-LV"/>
                <w14:ligatures w14:val="none"/>
              </w:rPr>
            </w:pPr>
          </w:p>
        </w:tc>
      </w:tr>
      <w:tr w:rsidR="00D458C6" w:rsidRPr="003259CB" w14:paraId="0C4B4AFB" w14:textId="77777777" w:rsidTr="00CC223E">
        <w:tc>
          <w:tcPr>
            <w:tcW w:w="2257" w:type="dxa"/>
            <w:tcBorders>
              <w:top w:val="single" w:sz="4" w:space="0" w:color="auto"/>
              <w:left w:val="single" w:sz="4" w:space="0" w:color="auto"/>
              <w:bottom w:val="single" w:sz="4" w:space="0" w:color="auto"/>
              <w:right w:val="single" w:sz="4" w:space="0" w:color="auto"/>
            </w:tcBorders>
            <w:hideMark/>
          </w:tcPr>
          <w:p w14:paraId="3B2E0D2F" w14:textId="77777777" w:rsidR="00D458C6" w:rsidRPr="003259CB" w:rsidRDefault="00D458C6">
            <w:pPr>
              <w:spacing w:line="240" w:lineRule="auto"/>
              <w:jc w:val="both"/>
              <w:rPr>
                <w:rFonts w:ascii="Times New Roman" w:eastAsia="Times New Roman" w:hAnsi="Times New Roman" w:cs="Times New Roman"/>
                <w:b/>
                <w:sz w:val="24"/>
                <w:szCs w:val="24"/>
                <w:lang w:eastAsia="lv-LV"/>
                <w14:ligatures w14:val="none"/>
              </w:rPr>
            </w:pPr>
            <w:r w:rsidRPr="003259CB">
              <w:rPr>
                <w:rFonts w:ascii="Times New Roman" w:eastAsia="Times New Roman" w:hAnsi="Times New Roman" w:cs="Times New Roman"/>
                <w:b/>
                <w:sz w:val="24"/>
                <w:szCs w:val="24"/>
                <w:lang w:eastAsia="lv-LV"/>
                <w14:ligatures w14:val="none"/>
              </w:rPr>
              <w:t>Paraksts:</w:t>
            </w:r>
          </w:p>
        </w:tc>
        <w:tc>
          <w:tcPr>
            <w:tcW w:w="6669" w:type="dxa"/>
            <w:tcBorders>
              <w:top w:val="single" w:sz="4" w:space="0" w:color="auto"/>
              <w:left w:val="single" w:sz="4" w:space="0" w:color="auto"/>
              <w:bottom w:val="single" w:sz="4" w:space="0" w:color="auto"/>
              <w:right w:val="single" w:sz="4" w:space="0" w:color="auto"/>
            </w:tcBorders>
          </w:tcPr>
          <w:p w14:paraId="70BC8BC7" w14:textId="77777777" w:rsidR="00D458C6" w:rsidRPr="003259CB" w:rsidRDefault="00D458C6">
            <w:pPr>
              <w:spacing w:line="240" w:lineRule="auto"/>
              <w:jc w:val="both"/>
              <w:rPr>
                <w:rFonts w:ascii="Times New Roman" w:eastAsia="Times New Roman" w:hAnsi="Times New Roman" w:cs="Times New Roman"/>
                <w:sz w:val="24"/>
                <w:szCs w:val="24"/>
                <w:lang w:eastAsia="lv-LV"/>
                <w14:ligatures w14:val="none"/>
              </w:rPr>
            </w:pPr>
          </w:p>
        </w:tc>
      </w:tr>
    </w:tbl>
    <w:p w14:paraId="7CB804CC" w14:textId="77777777" w:rsidR="0095021A" w:rsidRDefault="0095021A"/>
    <w:sectPr w:rsidR="0095021A" w:rsidSect="00473116">
      <w:pgSz w:w="11906" w:h="16838"/>
      <w:pgMar w:top="1134" w:right="127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E0C62" w14:textId="77777777" w:rsidR="00CD69CB" w:rsidRDefault="00CD69CB" w:rsidP="00484E83">
      <w:pPr>
        <w:spacing w:after="0" w:line="240" w:lineRule="auto"/>
      </w:pPr>
      <w:r>
        <w:separator/>
      </w:r>
    </w:p>
  </w:endnote>
  <w:endnote w:type="continuationSeparator" w:id="0">
    <w:p w14:paraId="56EA1F4D" w14:textId="77777777" w:rsidR="00CD69CB" w:rsidRDefault="00CD69CB" w:rsidP="00484E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7322E" w14:textId="77777777" w:rsidR="00CD69CB" w:rsidRDefault="00CD69CB" w:rsidP="00484E83">
      <w:pPr>
        <w:spacing w:after="0" w:line="240" w:lineRule="auto"/>
      </w:pPr>
      <w:r>
        <w:separator/>
      </w:r>
    </w:p>
  </w:footnote>
  <w:footnote w:type="continuationSeparator" w:id="0">
    <w:p w14:paraId="5F1EBD89" w14:textId="77777777" w:rsidR="00CD69CB" w:rsidRDefault="00CD69CB" w:rsidP="00484E83">
      <w:pPr>
        <w:spacing w:after="0" w:line="240" w:lineRule="auto"/>
      </w:pPr>
      <w:r>
        <w:continuationSeparator/>
      </w:r>
    </w:p>
  </w:footnote>
  <w:footnote w:id="1">
    <w:p w14:paraId="09ECB00C" w14:textId="3BC26AD1" w:rsidR="00A05E62" w:rsidRPr="00BD09F8" w:rsidRDefault="00A05E62" w:rsidP="00A05E62">
      <w:pPr>
        <w:pStyle w:val="Vresteksts"/>
        <w:jc w:val="both"/>
        <w:rPr>
          <w:iCs/>
        </w:rPr>
      </w:pPr>
      <w:r>
        <w:rPr>
          <w:rStyle w:val="Vresatsauce"/>
        </w:rPr>
        <w:footnoteRef/>
      </w:r>
      <w:r>
        <w:t xml:space="preserve"> </w:t>
      </w:r>
      <w:r w:rsidRPr="00BD09F8">
        <w:rPr>
          <w:rFonts w:ascii="Times New Roman" w:hAnsi="Times New Roman"/>
          <w:iCs/>
        </w:rPr>
        <w:t xml:space="preserve">Publiska ēka – ēka, kurā vairāk nekā 50 % ēkas kopējās platības ir publiskas telpas vai telpas publiskas funkcijas nodrošināšanai. </w:t>
      </w:r>
      <w:r>
        <w:rPr>
          <w:rFonts w:ascii="Times New Roman" w:hAnsi="Times New Roman"/>
          <w:iCs/>
        </w:rPr>
        <w:t>Cenu aptaujas</w:t>
      </w:r>
      <w:r w:rsidRPr="00BD09F8">
        <w:rPr>
          <w:rFonts w:ascii="Times New Roman" w:hAnsi="Times New Roman"/>
          <w:iCs/>
        </w:rPr>
        <w:t xml:space="preserve"> ietvaros publiska telpa ir nedzīvojama telpa (izņemot ražošanas, tehniskās un līdzīga lietojuma telpas), kurā strādā darbinieki vai dažādus pakalpojumus var saņemt apmeklētāji (piemēram, skatītāji, pacienti, klienti, pircēji, pasažieri, studenti, audzēkņi). Par telpām publiskas funkcijas nodrošināšanai tiks uzskatītas tādas telpas, kuras tieši nav pieejamas (paredzētas) apmeklētājiem, bet nepieciešamas personālam (administrācijai) un citas ar šo publisko funkciju saistītās telpas, piemēram, darba telpas.</w:t>
      </w:r>
    </w:p>
  </w:footnote>
  <w:footnote w:id="2">
    <w:p w14:paraId="233855F9" w14:textId="77777777" w:rsidR="009C09E5" w:rsidRPr="00A37544" w:rsidRDefault="009C09E5" w:rsidP="009C09E5">
      <w:pPr>
        <w:pStyle w:val="Vresteksts"/>
        <w:jc w:val="both"/>
        <w:rPr>
          <w:rFonts w:ascii="Times New Roman" w:hAnsi="Times New Roman"/>
        </w:rPr>
      </w:pPr>
      <w:r>
        <w:rPr>
          <w:rStyle w:val="Vresatsauce"/>
        </w:rPr>
        <w:footnoteRef/>
      </w:r>
      <w:r>
        <w:t xml:space="preserve"> </w:t>
      </w:r>
      <w:r w:rsidRPr="006F4D2F">
        <w:rPr>
          <w:rFonts w:ascii="Times New Roman" w:hAnsi="Times New Roman"/>
          <w:shd w:val="clear" w:color="auto" w:fill="FFFFFF"/>
        </w:rPr>
        <w:t>Atbilstoši </w:t>
      </w:r>
      <w:hyperlink r:id="rId1" w:tgtFrame="_blank" w:tooltip="http://likumi.lv/ta/id/253635" w:history="1">
        <w:r w:rsidRPr="006F4D2F">
          <w:rPr>
            <w:rFonts w:ascii="Times New Roman" w:hAnsi="Times New Roman"/>
            <w:shd w:val="clear" w:color="auto" w:fill="FFFFFF"/>
          </w:rPr>
          <w:t>Ēku energoefektivitātes likuma</w:t>
        </w:r>
      </w:hyperlink>
      <w:r w:rsidRPr="006F4D2F">
        <w:rPr>
          <w:rFonts w:ascii="Times New Roman" w:hAnsi="Times New Roman"/>
          <w:shd w:val="clear" w:color="auto" w:fill="FFFFFF"/>
        </w:rPr>
        <w:t xml:space="preserve"> 1. panta 5.punktam neatkarīgs eksperts ir </w:t>
      </w:r>
      <w:proofErr w:type="spellStart"/>
      <w:r w:rsidRPr="006F4D2F">
        <w:rPr>
          <w:rFonts w:ascii="Times New Roman" w:hAnsi="Times New Roman"/>
          <w:shd w:val="clear" w:color="auto" w:fill="FFFFFF"/>
        </w:rPr>
        <w:t>energoauditors</w:t>
      </w:r>
      <w:proofErr w:type="spellEnd"/>
      <w:r w:rsidRPr="006F4D2F">
        <w:rPr>
          <w:rFonts w:ascii="Times New Roman" w:hAnsi="Times New Roman"/>
          <w:shd w:val="clear" w:color="auto" w:fill="FFFFFF"/>
        </w:rPr>
        <w:t xml:space="preserve"> vai cita persona, kas ir tiesīga veikt </w:t>
      </w:r>
      <w:proofErr w:type="spellStart"/>
      <w:r w:rsidRPr="006F4D2F">
        <w:rPr>
          <w:rFonts w:ascii="Times New Roman" w:hAnsi="Times New Roman"/>
          <w:shd w:val="clear" w:color="auto" w:fill="FFFFFF"/>
        </w:rPr>
        <w:t>energosertifikāciju</w:t>
      </w:r>
      <w:proofErr w:type="spellEnd"/>
      <w:r w:rsidRPr="006F4D2F">
        <w:rPr>
          <w:rFonts w:ascii="Times New Roman" w:hAnsi="Times New Roman"/>
          <w:shd w:val="clear" w:color="auto" w:fill="FFFFFF"/>
        </w:rPr>
        <w:t>.</w:t>
      </w:r>
    </w:p>
  </w:footnote>
  <w:footnote w:id="3">
    <w:p w14:paraId="0025B862" w14:textId="2959ACB5" w:rsidR="00833DE9" w:rsidRDefault="00833DE9" w:rsidP="00833DE9">
      <w:pPr>
        <w:pStyle w:val="Vresteksts"/>
        <w:jc w:val="both"/>
      </w:pPr>
      <w:r>
        <w:rPr>
          <w:rStyle w:val="Vresatsauce"/>
        </w:rPr>
        <w:footnoteRef/>
      </w:r>
      <w:r>
        <w:t xml:space="preserve"> Detalizēta informācija par ēkām un to kadastru apzīmējumiem ir pieejama tehniskās specifikācijas 1.pielikumā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B1E7F"/>
    <w:multiLevelType w:val="multilevel"/>
    <w:tmpl w:val="A148ED74"/>
    <w:lvl w:ilvl="0">
      <w:start w:val="1"/>
      <w:numFmt w:val="decimal"/>
      <w:lvlText w:val="%1."/>
      <w:lvlJc w:val="left"/>
      <w:pPr>
        <w:ind w:left="2160" w:hanging="720"/>
      </w:pPr>
      <w:rPr>
        <w:rFonts w:ascii="Times New Roman" w:eastAsia="Calibri" w:hAnsi="Times New Roman" w:cs="Times New Roman"/>
      </w:rPr>
    </w:lvl>
    <w:lvl w:ilvl="1">
      <w:start w:val="1"/>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1" w15:restartNumberingAfterBreak="0">
    <w:nsid w:val="10413A89"/>
    <w:multiLevelType w:val="hybridMultilevel"/>
    <w:tmpl w:val="3552F4A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64B7605"/>
    <w:multiLevelType w:val="hybridMultilevel"/>
    <w:tmpl w:val="90CC57E2"/>
    <w:lvl w:ilvl="0" w:tplc="DFF2F292">
      <w:start w:val="1"/>
      <w:numFmt w:val="bullet"/>
      <w:lvlText w:val="•"/>
      <w:lvlJc w:val="left"/>
      <w:pPr>
        <w:ind w:left="1440" w:hanging="720"/>
      </w:pPr>
      <w:rPr>
        <w:rFonts w:ascii="Times New Roman" w:eastAsia="Calibr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 w15:restartNumberingAfterBreak="0">
    <w:nsid w:val="24784671"/>
    <w:multiLevelType w:val="multilevel"/>
    <w:tmpl w:val="A6801E6C"/>
    <w:lvl w:ilvl="0">
      <w:start w:val="3"/>
      <w:numFmt w:val="decimal"/>
      <w:lvlText w:val="%1."/>
      <w:lvlJc w:val="left"/>
      <w:pPr>
        <w:ind w:left="720" w:hanging="720"/>
      </w:pPr>
    </w:lvl>
    <w:lvl w:ilvl="1">
      <w:start w:val="1"/>
      <w:numFmt w:val="decimal"/>
      <w:lvlText w:val="%1.%2."/>
      <w:lvlJc w:val="left"/>
      <w:pPr>
        <w:ind w:left="778" w:hanging="720"/>
      </w:pPr>
    </w:lvl>
    <w:lvl w:ilvl="2">
      <w:start w:val="2"/>
      <w:numFmt w:val="decimal"/>
      <w:lvlText w:val="%1.%2.%3."/>
      <w:lvlJc w:val="left"/>
      <w:pPr>
        <w:ind w:left="836" w:hanging="720"/>
      </w:pPr>
      <w:rPr>
        <w:b w:val="0"/>
        <w:bCs/>
      </w:rPr>
    </w:lvl>
    <w:lvl w:ilvl="3">
      <w:start w:val="1"/>
      <w:numFmt w:val="decimal"/>
      <w:lvlText w:val="%1.%2.%3.%4."/>
      <w:lvlJc w:val="left"/>
      <w:pPr>
        <w:ind w:left="894" w:hanging="720"/>
      </w:pPr>
      <w:rPr>
        <w:sz w:val="24"/>
        <w:szCs w:val="24"/>
      </w:rPr>
    </w:lvl>
    <w:lvl w:ilvl="4">
      <w:start w:val="1"/>
      <w:numFmt w:val="decimal"/>
      <w:lvlText w:val="%1.%2.%3.%4.%5."/>
      <w:lvlJc w:val="left"/>
      <w:pPr>
        <w:ind w:left="1312" w:hanging="1080"/>
      </w:pPr>
    </w:lvl>
    <w:lvl w:ilvl="5">
      <w:start w:val="1"/>
      <w:numFmt w:val="decimal"/>
      <w:lvlText w:val="%1.%2.%3.%4.%5.%6."/>
      <w:lvlJc w:val="left"/>
      <w:pPr>
        <w:ind w:left="1370" w:hanging="1080"/>
      </w:pPr>
    </w:lvl>
    <w:lvl w:ilvl="6">
      <w:start w:val="1"/>
      <w:numFmt w:val="decimal"/>
      <w:lvlText w:val="%1.%2.%3.%4.%5.%6.%7."/>
      <w:lvlJc w:val="left"/>
      <w:pPr>
        <w:ind w:left="1788" w:hanging="1440"/>
      </w:pPr>
    </w:lvl>
    <w:lvl w:ilvl="7">
      <w:start w:val="1"/>
      <w:numFmt w:val="decimal"/>
      <w:lvlText w:val="%1.%2.%3.%4.%5.%6.%7.%8."/>
      <w:lvlJc w:val="left"/>
      <w:pPr>
        <w:ind w:left="1846" w:hanging="1440"/>
      </w:pPr>
    </w:lvl>
    <w:lvl w:ilvl="8">
      <w:start w:val="1"/>
      <w:numFmt w:val="decimal"/>
      <w:lvlText w:val="%1.%2.%3.%4.%5.%6.%7.%8.%9."/>
      <w:lvlJc w:val="left"/>
      <w:pPr>
        <w:ind w:left="2264" w:hanging="1800"/>
      </w:pPr>
    </w:lvl>
  </w:abstractNum>
  <w:abstractNum w:abstractNumId="4" w15:restartNumberingAfterBreak="0">
    <w:nsid w:val="29096EC2"/>
    <w:multiLevelType w:val="multilevel"/>
    <w:tmpl w:val="235E2C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8D74073"/>
    <w:multiLevelType w:val="multilevel"/>
    <w:tmpl w:val="52B08D6C"/>
    <w:lvl w:ilvl="0">
      <w:start w:val="1"/>
      <w:numFmt w:val="decimal"/>
      <w:lvlText w:val="%1."/>
      <w:lvlJc w:val="left"/>
      <w:pPr>
        <w:ind w:left="720" w:hanging="360"/>
      </w:pPr>
      <w:rPr>
        <w:rFonts w:ascii="Times New Roman" w:eastAsia="Calibri" w:hAnsi="Times New Roman" w:cs="Times New Roman"/>
      </w:rPr>
    </w:lvl>
    <w:lvl w:ilvl="1">
      <w:start w:val="1"/>
      <w:numFmt w:val="decimal"/>
      <w:isLgl/>
      <w:lvlText w:val="%1.%2."/>
      <w:lvlJc w:val="left"/>
      <w:pPr>
        <w:ind w:left="1080" w:hanging="360"/>
      </w:pPr>
      <w:rPr>
        <w:rFonts w:hint="default"/>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3D70271F"/>
    <w:multiLevelType w:val="hybridMultilevel"/>
    <w:tmpl w:val="16A40EA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3EC55BD7"/>
    <w:multiLevelType w:val="multilevel"/>
    <w:tmpl w:val="235E2C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33C2928"/>
    <w:multiLevelType w:val="multilevel"/>
    <w:tmpl w:val="235E2C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C3D775C"/>
    <w:multiLevelType w:val="multilevel"/>
    <w:tmpl w:val="D0D63D30"/>
    <w:lvl w:ilvl="0">
      <w:start w:val="1"/>
      <w:numFmt w:val="decimal"/>
      <w:pStyle w:val="1Lgumam"/>
      <w:lvlText w:val="%1."/>
      <w:lvlJc w:val="left"/>
      <w:pPr>
        <w:ind w:left="360" w:hanging="360"/>
      </w:pPr>
      <w:rPr>
        <w:b/>
      </w:rPr>
    </w:lvl>
    <w:lvl w:ilvl="1">
      <w:start w:val="1"/>
      <w:numFmt w:val="decimal"/>
      <w:pStyle w:val="1Lgumam"/>
      <w:lvlText w:val="%1.%2."/>
      <w:lvlJc w:val="left"/>
      <w:pPr>
        <w:ind w:left="2701" w:hanging="432"/>
      </w:pPr>
      <w:rPr>
        <w:rFonts w:ascii="Times New Roman" w:hAnsi="Times New Roman" w:cs="Times New Roman"/>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lang w:val="x-none"/>
        <w:specVanish w:val="0"/>
      </w:rPr>
    </w:lvl>
    <w:lvl w:ilvl="2">
      <w:start w:val="1"/>
      <w:numFmt w:val="decimal"/>
      <w:pStyle w:val="1Lgumam"/>
      <w:lvlText w:val="%1.%2.%3."/>
      <w:lvlJc w:val="left"/>
      <w:pPr>
        <w:ind w:left="1497" w:hanging="504"/>
      </w:pPr>
      <w:rPr>
        <w:rFonts w:ascii="Times New Roman" w:hAnsi="Times New Roman" w:cs="Times New Roman"/>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lang w:val="x-none"/>
        <w:specVanish w:val="0"/>
      </w:rPr>
    </w:lvl>
    <w:lvl w:ilvl="3">
      <w:start w:val="1"/>
      <w:numFmt w:val="decimal"/>
      <w:pStyle w:val="1lgumam0"/>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6DD19CF"/>
    <w:multiLevelType w:val="hybridMultilevel"/>
    <w:tmpl w:val="B2A2A046"/>
    <w:lvl w:ilvl="0" w:tplc="181C3A44">
      <w:start w:val="1"/>
      <w:numFmt w:val="decimal"/>
      <w:lvlText w:val="%1."/>
      <w:lvlJc w:val="left"/>
      <w:pPr>
        <w:ind w:left="1020" w:hanging="360"/>
      </w:pPr>
    </w:lvl>
    <w:lvl w:ilvl="1" w:tplc="CE6EEBCE">
      <w:start w:val="1"/>
      <w:numFmt w:val="decimal"/>
      <w:lvlText w:val="%2."/>
      <w:lvlJc w:val="left"/>
      <w:pPr>
        <w:ind w:left="1020" w:hanging="360"/>
      </w:pPr>
    </w:lvl>
    <w:lvl w:ilvl="2" w:tplc="C7328244">
      <w:start w:val="1"/>
      <w:numFmt w:val="decimal"/>
      <w:lvlText w:val="%3."/>
      <w:lvlJc w:val="left"/>
      <w:pPr>
        <w:ind w:left="1020" w:hanging="360"/>
      </w:pPr>
    </w:lvl>
    <w:lvl w:ilvl="3" w:tplc="F5DCB234">
      <w:start w:val="1"/>
      <w:numFmt w:val="decimal"/>
      <w:lvlText w:val="%4."/>
      <w:lvlJc w:val="left"/>
      <w:pPr>
        <w:ind w:left="1020" w:hanging="360"/>
      </w:pPr>
    </w:lvl>
    <w:lvl w:ilvl="4" w:tplc="EE2EEA20">
      <w:start w:val="1"/>
      <w:numFmt w:val="decimal"/>
      <w:lvlText w:val="%5."/>
      <w:lvlJc w:val="left"/>
      <w:pPr>
        <w:ind w:left="1020" w:hanging="360"/>
      </w:pPr>
    </w:lvl>
    <w:lvl w:ilvl="5" w:tplc="8D5803D8">
      <w:start w:val="1"/>
      <w:numFmt w:val="decimal"/>
      <w:lvlText w:val="%6."/>
      <w:lvlJc w:val="left"/>
      <w:pPr>
        <w:ind w:left="1020" w:hanging="360"/>
      </w:pPr>
    </w:lvl>
    <w:lvl w:ilvl="6" w:tplc="CD3872BE">
      <w:start w:val="1"/>
      <w:numFmt w:val="decimal"/>
      <w:lvlText w:val="%7."/>
      <w:lvlJc w:val="left"/>
      <w:pPr>
        <w:ind w:left="1020" w:hanging="360"/>
      </w:pPr>
    </w:lvl>
    <w:lvl w:ilvl="7" w:tplc="77A8CEDE">
      <w:start w:val="1"/>
      <w:numFmt w:val="decimal"/>
      <w:lvlText w:val="%8."/>
      <w:lvlJc w:val="left"/>
      <w:pPr>
        <w:ind w:left="1020" w:hanging="360"/>
      </w:pPr>
    </w:lvl>
    <w:lvl w:ilvl="8" w:tplc="9B68583A">
      <w:start w:val="1"/>
      <w:numFmt w:val="decimal"/>
      <w:lvlText w:val="%9."/>
      <w:lvlJc w:val="left"/>
      <w:pPr>
        <w:ind w:left="1020" w:hanging="360"/>
      </w:pPr>
    </w:lvl>
  </w:abstractNum>
  <w:abstractNum w:abstractNumId="11" w15:restartNumberingAfterBreak="0">
    <w:nsid w:val="56FF4EE2"/>
    <w:multiLevelType w:val="hybridMultilevel"/>
    <w:tmpl w:val="19BA7256"/>
    <w:lvl w:ilvl="0" w:tplc="DFF2F292">
      <w:start w:val="1"/>
      <w:numFmt w:val="bullet"/>
      <w:lvlText w:val="•"/>
      <w:lvlJc w:val="left"/>
      <w:pPr>
        <w:ind w:left="2160" w:hanging="720"/>
      </w:pPr>
      <w:rPr>
        <w:rFonts w:ascii="Times New Roman" w:eastAsia="Calibri"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2" w15:restartNumberingAfterBreak="0">
    <w:nsid w:val="5EEB3027"/>
    <w:multiLevelType w:val="multilevel"/>
    <w:tmpl w:val="6DF6FD18"/>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iCs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3" w15:restartNumberingAfterBreak="0">
    <w:nsid w:val="71046C98"/>
    <w:multiLevelType w:val="hybridMultilevel"/>
    <w:tmpl w:val="BA284386"/>
    <w:lvl w:ilvl="0" w:tplc="F0684EF6">
      <w:start w:val="1"/>
      <w:numFmt w:val="decimal"/>
      <w:lvlText w:val="%1."/>
      <w:lvlJc w:val="left"/>
      <w:pPr>
        <w:ind w:left="720" w:hanging="360"/>
      </w:pPr>
    </w:lvl>
    <w:lvl w:ilvl="1" w:tplc="B280809A">
      <w:start w:val="1"/>
      <w:numFmt w:val="decimal"/>
      <w:lvlText w:val="%2."/>
      <w:lvlJc w:val="left"/>
      <w:pPr>
        <w:ind w:left="720" w:hanging="360"/>
      </w:pPr>
    </w:lvl>
    <w:lvl w:ilvl="2" w:tplc="FF4A6826">
      <w:start w:val="1"/>
      <w:numFmt w:val="decimal"/>
      <w:lvlText w:val="%3."/>
      <w:lvlJc w:val="left"/>
      <w:pPr>
        <w:ind w:left="720" w:hanging="360"/>
      </w:pPr>
    </w:lvl>
    <w:lvl w:ilvl="3" w:tplc="0FEC309C">
      <w:start w:val="1"/>
      <w:numFmt w:val="decimal"/>
      <w:lvlText w:val="%4."/>
      <w:lvlJc w:val="left"/>
      <w:pPr>
        <w:ind w:left="720" w:hanging="360"/>
      </w:pPr>
    </w:lvl>
    <w:lvl w:ilvl="4" w:tplc="3BC2E95C">
      <w:start w:val="1"/>
      <w:numFmt w:val="decimal"/>
      <w:lvlText w:val="%5."/>
      <w:lvlJc w:val="left"/>
      <w:pPr>
        <w:ind w:left="720" w:hanging="360"/>
      </w:pPr>
    </w:lvl>
    <w:lvl w:ilvl="5" w:tplc="F482D3A0">
      <w:start w:val="1"/>
      <w:numFmt w:val="decimal"/>
      <w:lvlText w:val="%6."/>
      <w:lvlJc w:val="left"/>
      <w:pPr>
        <w:ind w:left="720" w:hanging="360"/>
      </w:pPr>
    </w:lvl>
    <w:lvl w:ilvl="6" w:tplc="266444DC">
      <w:start w:val="1"/>
      <w:numFmt w:val="decimal"/>
      <w:lvlText w:val="%7."/>
      <w:lvlJc w:val="left"/>
      <w:pPr>
        <w:ind w:left="720" w:hanging="360"/>
      </w:pPr>
    </w:lvl>
    <w:lvl w:ilvl="7" w:tplc="0D361BB0">
      <w:start w:val="1"/>
      <w:numFmt w:val="decimal"/>
      <w:lvlText w:val="%8."/>
      <w:lvlJc w:val="left"/>
      <w:pPr>
        <w:ind w:left="720" w:hanging="360"/>
      </w:pPr>
    </w:lvl>
    <w:lvl w:ilvl="8" w:tplc="92380FDA">
      <w:start w:val="1"/>
      <w:numFmt w:val="decimal"/>
      <w:lvlText w:val="%9."/>
      <w:lvlJc w:val="left"/>
      <w:pPr>
        <w:ind w:left="720" w:hanging="360"/>
      </w:pPr>
    </w:lvl>
  </w:abstractNum>
  <w:num w:numId="1" w16cid:durableId="939487949">
    <w:abstractNumId w:val="7"/>
  </w:num>
  <w:num w:numId="2" w16cid:durableId="1700660294">
    <w:abstractNumId w:val="4"/>
  </w:num>
  <w:num w:numId="3" w16cid:durableId="309409361">
    <w:abstractNumId w:val="8"/>
  </w:num>
  <w:num w:numId="4" w16cid:durableId="2111200266">
    <w:abstractNumId w:val="10"/>
  </w:num>
  <w:num w:numId="5" w16cid:durableId="724108063">
    <w:abstractNumId w:val="12"/>
  </w:num>
  <w:num w:numId="6" w16cid:durableId="1922372947">
    <w:abstractNumId w:val="6"/>
  </w:num>
  <w:num w:numId="7" w16cid:durableId="1019741847">
    <w:abstractNumId w:val="2"/>
  </w:num>
  <w:num w:numId="8" w16cid:durableId="1780493713">
    <w:abstractNumId w:val="11"/>
  </w:num>
  <w:num w:numId="9" w16cid:durableId="428434369">
    <w:abstractNumId w:val="0"/>
  </w:num>
  <w:num w:numId="10" w16cid:durableId="1771121471">
    <w:abstractNumId w:val="5"/>
  </w:num>
  <w:num w:numId="11" w16cid:durableId="878131803">
    <w:abstractNumId w:val="13"/>
  </w:num>
  <w:num w:numId="12" w16cid:durableId="715542243">
    <w:abstractNumId w:val="1"/>
  </w:num>
  <w:num w:numId="13" w16cid:durableId="13992070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259817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8C6"/>
    <w:rsid w:val="00035E20"/>
    <w:rsid w:val="0003735B"/>
    <w:rsid w:val="0004039E"/>
    <w:rsid w:val="000432AA"/>
    <w:rsid w:val="00054A29"/>
    <w:rsid w:val="000752B2"/>
    <w:rsid w:val="000760B8"/>
    <w:rsid w:val="000802D2"/>
    <w:rsid w:val="00081A39"/>
    <w:rsid w:val="000902C0"/>
    <w:rsid w:val="000A192E"/>
    <w:rsid w:val="000A24BD"/>
    <w:rsid w:val="000E2FB8"/>
    <w:rsid w:val="000F0055"/>
    <w:rsid w:val="000F241C"/>
    <w:rsid w:val="000F68B9"/>
    <w:rsid w:val="0010291F"/>
    <w:rsid w:val="00106E27"/>
    <w:rsid w:val="00144DF7"/>
    <w:rsid w:val="00182C5E"/>
    <w:rsid w:val="001A10FC"/>
    <w:rsid w:val="001D464B"/>
    <w:rsid w:val="001F2224"/>
    <w:rsid w:val="0020659A"/>
    <w:rsid w:val="0021130F"/>
    <w:rsid w:val="002146E6"/>
    <w:rsid w:val="00243CD6"/>
    <w:rsid w:val="002700C8"/>
    <w:rsid w:val="00274081"/>
    <w:rsid w:val="00280FD9"/>
    <w:rsid w:val="002B7481"/>
    <w:rsid w:val="002E0C3B"/>
    <w:rsid w:val="002E1062"/>
    <w:rsid w:val="002E53B3"/>
    <w:rsid w:val="003120B4"/>
    <w:rsid w:val="0031597D"/>
    <w:rsid w:val="003259CB"/>
    <w:rsid w:val="003300A3"/>
    <w:rsid w:val="003700BD"/>
    <w:rsid w:val="003910CA"/>
    <w:rsid w:val="003B39C5"/>
    <w:rsid w:val="003D391B"/>
    <w:rsid w:val="003D4F77"/>
    <w:rsid w:val="0041606F"/>
    <w:rsid w:val="0042199C"/>
    <w:rsid w:val="004256FD"/>
    <w:rsid w:val="00462814"/>
    <w:rsid w:val="00473116"/>
    <w:rsid w:val="004838CA"/>
    <w:rsid w:val="00484E83"/>
    <w:rsid w:val="0049294A"/>
    <w:rsid w:val="00493C80"/>
    <w:rsid w:val="00494A18"/>
    <w:rsid w:val="004C056B"/>
    <w:rsid w:val="005007C5"/>
    <w:rsid w:val="00531298"/>
    <w:rsid w:val="00546B21"/>
    <w:rsid w:val="00573499"/>
    <w:rsid w:val="005941D7"/>
    <w:rsid w:val="006255F7"/>
    <w:rsid w:val="00672BA7"/>
    <w:rsid w:val="006C4506"/>
    <w:rsid w:val="006F4D2F"/>
    <w:rsid w:val="00700AD9"/>
    <w:rsid w:val="00703220"/>
    <w:rsid w:val="00781695"/>
    <w:rsid w:val="00795FB3"/>
    <w:rsid w:val="007B45E7"/>
    <w:rsid w:val="007D76A5"/>
    <w:rsid w:val="007F3E6C"/>
    <w:rsid w:val="00833DE9"/>
    <w:rsid w:val="008424E9"/>
    <w:rsid w:val="00852761"/>
    <w:rsid w:val="008847C4"/>
    <w:rsid w:val="008A6B5F"/>
    <w:rsid w:val="008E66B7"/>
    <w:rsid w:val="008F0BFE"/>
    <w:rsid w:val="008F4A50"/>
    <w:rsid w:val="008F60A3"/>
    <w:rsid w:val="0090685C"/>
    <w:rsid w:val="00920719"/>
    <w:rsid w:val="0095021A"/>
    <w:rsid w:val="009C09E5"/>
    <w:rsid w:val="009D2586"/>
    <w:rsid w:val="009E40AD"/>
    <w:rsid w:val="009E724C"/>
    <w:rsid w:val="009F1138"/>
    <w:rsid w:val="009F79EB"/>
    <w:rsid w:val="00A01B21"/>
    <w:rsid w:val="00A05E62"/>
    <w:rsid w:val="00A22461"/>
    <w:rsid w:val="00A31AFF"/>
    <w:rsid w:val="00A36671"/>
    <w:rsid w:val="00AB6522"/>
    <w:rsid w:val="00AE5932"/>
    <w:rsid w:val="00AF0AC2"/>
    <w:rsid w:val="00B0394B"/>
    <w:rsid w:val="00B131A0"/>
    <w:rsid w:val="00B21A49"/>
    <w:rsid w:val="00B51F7E"/>
    <w:rsid w:val="00B60602"/>
    <w:rsid w:val="00B676B6"/>
    <w:rsid w:val="00B70C72"/>
    <w:rsid w:val="00BB55B7"/>
    <w:rsid w:val="00BF3BDE"/>
    <w:rsid w:val="00BF41AD"/>
    <w:rsid w:val="00C81270"/>
    <w:rsid w:val="00C86E5D"/>
    <w:rsid w:val="00CC2153"/>
    <w:rsid w:val="00CC223E"/>
    <w:rsid w:val="00CD1E81"/>
    <w:rsid w:val="00CD69CB"/>
    <w:rsid w:val="00D16B57"/>
    <w:rsid w:val="00D458C6"/>
    <w:rsid w:val="00D57DC1"/>
    <w:rsid w:val="00D67C75"/>
    <w:rsid w:val="00D72176"/>
    <w:rsid w:val="00D83093"/>
    <w:rsid w:val="00DB0908"/>
    <w:rsid w:val="00DD42CE"/>
    <w:rsid w:val="00DE40F6"/>
    <w:rsid w:val="00E21F3D"/>
    <w:rsid w:val="00E279FB"/>
    <w:rsid w:val="00E35D15"/>
    <w:rsid w:val="00E465B2"/>
    <w:rsid w:val="00E72349"/>
    <w:rsid w:val="00E821A1"/>
    <w:rsid w:val="00EB230B"/>
    <w:rsid w:val="00F44E56"/>
    <w:rsid w:val="00F8198A"/>
    <w:rsid w:val="00FF11BC"/>
    <w:rsid w:val="00FF50E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E2E9C"/>
  <w15:chartTrackingRefBased/>
  <w15:docId w15:val="{BEC6BCE1-0247-46FD-BC7E-4928E8512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458C6"/>
    <w:pPr>
      <w:spacing w:line="254" w:lineRule="auto"/>
    </w:pPr>
  </w:style>
  <w:style w:type="paragraph" w:styleId="Virsraksts1">
    <w:name w:val="heading 1"/>
    <w:basedOn w:val="Parasts"/>
    <w:next w:val="Parasts"/>
    <w:link w:val="Virsraksts1Rakstz"/>
    <w:uiPriority w:val="9"/>
    <w:qFormat/>
    <w:rsid w:val="00D458C6"/>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D458C6"/>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D458C6"/>
    <w:pPr>
      <w:keepNext/>
      <w:keepLines/>
      <w:spacing w:before="160" w:after="80" w:line="259" w:lineRule="auto"/>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D458C6"/>
    <w:pPr>
      <w:keepNext/>
      <w:keepLines/>
      <w:spacing w:before="80" w:after="40" w:line="259" w:lineRule="auto"/>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D458C6"/>
    <w:pPr>
      <w:keepNext/>
      <w:keepLines/>
      <w:spacing w:before="80" w:after="40" w:line="259" w:lineRule="auto"/>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D458C6"/>
    <w:pPr>
      <w:keepNext/>
      <w:keepLines/>
      <w:spacing w:before="40" w:after="0" w:line="259" w:lineRule="auto"/>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D458C6"/>
    <w:pPr>
      <w:keepNext/>
      <w:keepLines/>
      <w:spacing w:before="40" w:after="0" w:line="259" w:lineRule="auto"/>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D458C6"/>
    <w:pPr>
      <w:keepNext/>
      <w:keepLines/>
      <w:spacing w:after="0" w:line="259" w:lineRule="auto"/>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D458C6"/>
    <w:pPr>
      <w:keepNext/>
      <w:keepLines/>
      <w:spacing w:after="0" w:line="259" w:lineRule="auto"/>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458C6"/>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D458C6"/>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D458C6"/>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D458C6"/>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D458C6"/>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D458C6"/>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D458C6"/>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D458C6"/>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D458C6"/>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D458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D458C6"/>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D458C6"/>
    <w:pPr>
      <w:numPr>
        <w:ilvl w:val="1"/>
      </w:numPr>
      <w:spacing w:line="259" w:lineRule="auto"/>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D458C6"/>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D458C6"/>
    <w:pPr>
      <w:spacing w:before="160" w:line="259" w:lineRule="auto"/>
      <w:jc w:val="center"/>
    </w:pPr>
    <w:rPr>
      <w:i/>
      <w:iCs/>
      <w:color w:val="404040" w:themeColor="text1" w:themeTint="BF"/>
    </w:rPr>
  </w:style>
  <w:style w:type="character" w:customStyle="1" w:styleId="CittsRakstz">
    <w:name w:val="Citāts Rakstz."/>
    <w:basedOn w:val="Noklusjumarindkopasfonts"/>
    <w:link w:val="Citts"/>
    <w:uiPriority w:val="29"/>
    <w:rsid w:val="00D458C6"/>
    <w:rPr>
      <w:i/>
      <w:iCs/>
      <w:color w:val="404040" w:themeColor="text1" w:themeTint="BF"/>
    </w:rPr>
  </w:style>
  <w:style w:type="paragraph" w:styleId="Sarakstarindkopa">
    <w:name w:val="List Paragraph"/>
    <w:basedOn w:val="Parasts"/>
    <w:uiPriority w:val="34"/>
    <w:qFormat/>
    <w:rsid w:val="00D458C6"/>
    <w:pPr>
      <w:spacing w:line="259" w:lineRule="auto"/>
      <w:ind w:left="720"/>
      <w:contextualSpacing/>
    </w:pPr>
  </w:style>
  <w:style w:type="character" w:styleId="Intensvsizclums">
    <w:name w:val="Intense Emphasis"/>
    <w:basedOn w:val="Noklusjumarindkopasfonts"/>
    <w:uiPriority w:val="21"/>
    <w:qFormat/>
    <w:rsid w:val="00D458C6"/>
    <w:rPr>
      <w:i/>
      <w:iCs/>
      <w:color w:val="2F5496" w:themeColor="accent1" w:themeShade="BF"/>
    </w:rPr>
  </w:style>
  <w:style w:type="paragraph" w:styleId="Intensvscitts">
    <w:name w:val="Intense Quote"/>
    <w:basedOn w:val="Parasts"/>
    <w:next w:val="Parasts"/>
    <w:link w:val="IntensvscittsRakstz"/>
    <w:uiPriority w:val="30"/>
    <w:qFormat/>
    <w:rsid w:val="00D458C6"/>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D458C6"/>
    <w:rPr>
      <w:i/>
      <w:iCs/>
      <w:color w:val="2F5496" w:themeColor="accent1" w:themeShade="BF"/>
    </w:rPr>
  </w:style>
  <w:style w:type="character" w:styleId="Intensvaatsauce">
    <w:name w:val="Intense Reference"/>
    <w:basedOn w:val="Noklusjumarindkopasfonts"/>
    <w:uiPriority w:val="32"/>
    <w:qFormat/>
    <w:rsid w:val="00D458C6"/>
    <w:rPr>
      <w:b/>
      <w:bCs/>
      <w:smallCaps/>
      <w:color w:val="2F5496" w:themeColor="accent1" w:themeShade="BF"/>
      <w:spacing w:val="5"/>
    </w:rPr>
  </w:style>
  <w:style w:type="table" w:styleId="Reatabula">
    <w:name w:val="Table Grid"/>
    <w:basedOn w:val="Parastatabula"/>
    <w:uiPriority w:val="39"/>
    <w:rsid w:val="00D458C6"/>
    <w:pPr>
      <w:spacing w:after="0" w:line="240" w:lineRule="auto"/>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494A18"/>
    <w:pPr>
      <w:spacing w:after="0" w:line="240" w:lineRule="auto"/>
    </w:pPr>
  </w:style>
  <w:style w:type="paragraph" w:styleId="Vresteksts">
    <w:name w:val="footnote text"/>
    <w:aliases w:val="Footnote,Fußnote Char,Fußnote Char Char,Fußnote Char Char Char Char Char Char,Footnote Text Char2 Char,Footnote Text Char1 Char2 Char,Footnote Text Char Char Char Char,Footnote Text Char1 Char Char Char Char, Rakstz."/>
    <w:basedOn w:val="Parasts"/>
    <w:link w:val="VrestekstsRakstz"/>
    <w:uiPriority w:val="99"/>
    <w:unhideWhenUsed/>
    <w:rsid w:val="00484E83"/>
    <w:pPr>
      <w:spacing w:after="0" w:line="240" w:lineRule="auto"/>
    </w:pPr>
    <w:rPr>
      <w:sz w:val="20"/>
      <w:szCs w:val="20"/>
    </w:rPr>
  </w:style>
  <w:style w:type="character" w:customStyle="1" w:styleId="VrestekstsRakstz">
    <w:name w:val="Vēres teksts Rakstz."/>
    <w:aliases w:val="Footnote Rakstz.,Fußnote Char Rakstz.,Fußnote Char Char Rakstz.,Fußnote Char Char Char Char Char Char Rakstz.,Footnote Text Char2 Char Rakstz.,Footnote Text Char1 Char2 Char Rakstz.,Footnote Text Char Char Char Char Rakstz."/>
    <w:basedOn w:val="Noklusjumarindkopasfonts"/>
    <w:link w:val="Vresteksts"/>
    <w:uiPriority w:val="99"/>
    <w:rsid w:val="00484E83"/>
    <w:rPr>
      <w:sz w:val="20"/>
      <w:szCs w:val="20"/>
    </w:rPr>
  </w:style>
  <w:style w:type="character" w:styleId="Vresatsauce">
    <w:name w:val="footnote reference"/>
    <w:basedOn w:val="Noklusjumarindkopasfonts"/>
    <w:unhideWhenUsed/>
    <w:rsid w:val="00484E83"/>
    <w:rPr>
      <w:vertAlign w:val="superscript"/>
    </w:rPr>
  </w:style>
  <w:style w:type="character" w:styleId="Komentraatsauce">
    <w:name w:val="annotation reference"/>
    <w:basedOn w:val="Noklusjumarindkopasfonts"/>
    <w:uiPriority w:val="99"/>
    <w:semiHidden/>
    <w:unhideWhenUsed/>
    <w:rsid w:val="00144DF7"/>
    <w:rPr>
      <w:sz w:val="16"/>
      <w:szCs w:val="16"/>
    </w:rPr>
  </w:style>
  <w:style w:type="paragraph" w:styleId="Komentrateksts">
    <w:name w:val="annotation text"/>
    <w:basedOn w:val="Parasts"/>
    <w:link w:val="KomentratekstsRakstz"/>
    <w:uiPriority w:val="99"/>
    <w:unhideWhenUsed/>
    <w:rsid w:val="00144DF7"/>
    <w:pPr>
      <w:spacing w:line="240" w:lineRule="auto"/>
    </w:pPr>
    <w:rPr>
      <w:sz w:val="20"/>
      <w:szCs w:val="20"/>
    </w:rPr>
  </w:style>
  <w:style w:type="character" w:customStyle="1" w:styleId="KomentratekstsRakstz">
    <w:name w:val="Komentāra teksts Rakstz."/>
    <w:basedOn w:val="Noklusjumarindkopasfonts"/>
    <w:link w:val="Komentrateksts"/>
    <w:uiPriority w:val="99"/>
    <w:rsid w:val="00144DF7"/>
    <w:rPr>
      <w:sz w:val="20"/>
      <w:szCs w:val="20"/>
    </w:rPr>
  </w:style>
  <w:style w:type="paragraph" w:styleId="Komentratma">
    <w:name w:val="annotation subject"/>
    <w:basedOn w:val="Komentrateksts"/>
    <w:next w:val="Komentrateksts"/>
    <w:link w:val="KomentratmaRakstz"/>
    <w:uiPriority w:val="99"/>
    <w:semiHidden/>
    <w:unhideWhenUsed/>
    <w:rsid w:val="00144DF7"/>
    <w:rPr>
      <w:b/>
      <w:bCs/>
    </w:rPr>
  </w:style>
  <w:style w:type="character" w:customStyle="1" w:styleId="KomentratmaRakstz">
    <w:name w:val="Komentāra tēma Rakstz."/>
    <w:basedOn w:val="KomentratekstsRakstz"/>
    <w:link w:val="Komentratma"/>
    <w:uiPriority w:val="99"/>
    <w:semiHidden/>
    <w:rsid w:val="00144DF7"/>
    <w:rPr>
      <w:b/>
      <w:bCs/>
      <w:sz w:val="20"/>
      <w:szCs w:val="20"/>
    </w:rPr>
  </w:style>
  <w:style w:type="paragraph" w:styleId="Prskatjums">
    <w:name w:val="Revision"/>
    <w:hidden/>
    <w:uiPriority w:val="99"/>
    <w:semiHidden/>
    <w:rsid w:val="00D72176"/>
    <w:pPr>
      <w:spacing w:after="0" w:line="240" w:lineRule="auto"/>
    </w:pPr>
  </w:style>
  <w:style w:type="character" w:styleId="Hipersaite">
    <w:name w:val="Hyperlink"/>
    <w:basedOn w:val="Noklusjumarindkopasfonts"/>
    <w:uiPriority w:val="99"/>
    <w:unhideWhenUsed/>
    <w:rsid w:val="00A31AFF"/>
    <w:rPr>
      <w:color w:val="0563C1" w:themeColor="hyperlink"/>
      <w:u w:val="single"/>
    </w:rPr>
  </w:style>
  <w:style w:type="character" w:styleId="Neatrisintapieminana">
    <w:name w:val="Unresolved Mention"/>
    <w:basedOn w:val="Noklusjumarindkopasfonts"/>
    <w:uiPriority w:val="99"/>
    <w:semiHidden/>
    <w:unhideWhenUsed/>
    <w:rsid w:val="00A31AFF"/>
    <w:rPr>
      <w:color w:val="605E5C"/>
      <w:shd w:val="clear" w:color="auto" w:fill="E1DFDD"/>
    </w:rPr>
  </w:style>
  <w:style w:type="paragraph" w:styleId="Paraststmeklis">
    <w:name w:val="Normal (Web)"/>
    <w:basedOn w:val="Parasts"/>
    <w:uiPriority w:val="99"/>
    <w:semiHidden/>
    <w:unhideWhenUsed/>
    <w:rsid w:val="00E279FB"/>
    <w:rPr>
      <w:rFonts w:ascii="Times New Roman" w:hAnsi="Times New Roman" w:cs="Times New Roman"/>
      <w:sz w:val="24"/>
      <w:szCs w:val="24"/>
    </w:rPr>
  </w:style>
  <w:style w:type="character" w:customStyle="1" w:styleId="tabulaiCharChar">
    <w:name w:val="tabulai Char Char"/>
    <w:link w:val="tabulai"/>
    <w:rsid w:val="009C09E5"/>
    <w:rPr>
      <w:rFonts w:ascii="Times New Roman" w:eastAsia="Times New Roman" w:hAnsi="Times New Roman"/>
      <w:bCs/>
      <w:sz w:val="24"/>
      <w:szCs w:val="24"/>
    </w:rPr>
  </w:style>
  <w:style w:type="paragraph" w:customStyle="1" w:styleId="tabulai">
    <w:name w:val="tabulai"/>
    <w:basedOn w:val="Parasts"/>
    <w:link w:val="tabulaiCharChar"/>
    <w:qFormat/>
    <w:rsid w:val="009C09E5"/>
    <w:pPr>
      <w:spacing w:after="0" w:line="240" w:lineRule="auto"/>
      <w:ind w:left="680" w:hanging="680"/>
    </w:pPr>
    <w:rPr>
      <w:rFonts w:ascii="Times New Roman" w:eastAsia="Times New Roman" w:hAnsi="Times New Roman"/>
      <w:bCs/>
      <w:sz w:val="24"/>
      <w:szCs w:val="24"/>
    </w:rPr>
  </w:style>
  <w:style w:type="paragraph" w:customStyle="1" w:styleId="1Lgumam">
    <w:name w:val="1.Līgumam"/>
    <w:basedOn w:val="Parasts"/>
    <w:qFormat/>
    <w:rsid w:val="009C09E5"/>
    <w:pPr>
      <w:numPr>
        <w:ilvl w:val="2"/>
        <w:numId w:val="13"/>
      </w:numPr>
      <w:spacing w:before="240" w:after="0" w:line="240" w:lineRule="auto"/>
      <w:jc w:val="center"/>
    </w:pPr>
    <w:rPr>
      <w:rFonts w:ascii="Calibri" w:eastAsia="Calibri" w:hAnsi="Calibri" w:cs="Times New Roman"/>
      <w:b/>
      <w:kern w:val="0"/>
      <w:sz w:val="20"/>
      <w:lang w:val="x-none" w:eastAsia="x-none"/>
      <w14:ligatures w14:val="none"/>
    </w:rPr>
  </w:style>
  <w:style w:type="paragraph" w:customStyle="1" w:styleId="1lgumam0">
    <w:name w:val="1.līgumam"/>
    <w:basedOn w:val="Parasts"/>
    <w:qFormat/>
    <w:rsid w:val="009C09E5"/>
    <w:pPr>
      <w:numPr>
        <w:ilvl w:val="3"/>
        <w:numId w:val="13"/>
      </w:numPr>
      <w:tabs>
        <w:tab w:val="num" w:pos="360"/>
      </w:tabs>
      <w:spacing w:after="0" w:line="240" w:lineRule="auto"/>
      <w:ind w:left="2410" w:hanging="992"/>
    </w:pPr>
    <w:rPr>
      <w:rFonts w:ascii="Calibri" w:eastAsia="Calibri" w:hAnsi="Calibri" w:cs="Times New Roman"/>
      <w:kern w:val="0"/>
      <w:lang w:val="x-none"/>
      <w14:ligatures w14:val="none"/>
    </w:rPr>
  </w:style>
  <w:style w:type="character" w:customStyle="1" w:styleId="Hyperlink2">
    <w:name w:val="Hyperlink.2"/>
    <w:rsid w:val="009C09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80998">
      <w:bodyDiv w:val="1"/>
      <w:marLeft w:val="0"/>
      <w:marRight w:val="0"/>
      <w:marTop w:val="0"/>
      <w:marBottom w:val="0"/>
      <w:divBdr>
        <w:top w:val="none" w:sz="0" w:space="0" w:color="auto"/>
        <w:left w:val="none" w:sz="0" w:space="0" w:color="auto"/>
        <w:bottom w:val="none" w:sz="0" w:space="0" w:color="auto"/>
        <w:right w:val="none" w:sz="0" w:space="0" w:color="auto"/>
      </w:divBdr>
    </w:div>
    <w:div w:id="645429453">
      <w:bodyDiv w:val="1"/>
      <w:marLeft w:val="0"/>
      <w:marRight w:val="0"/>
      <w:marTop w:val="0"/>
      <w:marBottom w:val="0"/>
      <w:divBdr>
        <w:top w:val="none" w:sz="0" w:space="0" w:color="auto"/>
        <w:left w:val="none" w:sz="0" w:space="0" w:color="auto"/>
        <w:bottom w:val="none" w:sz="0" w:space="0" w:color="auto"/>
        <w:right w:val="none" w:sz="0" w:space="0" w:color="auto"/>
      </w:divBdr>
      <w:divsChild>
        <w:div w:id="402214628">
          <w:marLeft w:val="0"/>
          <w:marRight w:val="0"/>
          <w:marTop w:val="0"/>
          <w:marBottom w:val="0"/>
          <w:divBdr>
            <w:top w:val="none" w:sz="0" w:space="0" w:color="auto"/>
            <w:left w:val="none" w:sz="0" w:space="0" w:color="auto"/>
            <w:bottom w:val="none" w:sz="0" w:space="0" w:color="auto"/>
            <w:right w:val="none" w:sz="0" w:space="0" w:color="auto"/>
          </w:divBdr>
          <w:divsChild>
            <w:div w:id="428162680">
              <w:marLeft w:val="0"/>
              <w:marRight w:val="0"/>
              <w:marTop w:val="0"/>
              <w:marBottom w:val="0"/>
              <w:divBdr>
                <w:top w:val="none" w:sz="0" w:space="0" w:color="auto"/>
                <w:left w:val="none" w:sz="0" w:space="0" w:color="auto"/>
                <w:bottom w:val="none" w:sz="0" w:space="0" w:color="auto"/>
                <w:right w:val="none" w:sz="0" w:space="0" w:color="auto"/>
              </w:divBdr>
              <w:divsChild>
                <w:div w:id="1202591226">
                  <w:marLeft w:val="0"/>
                  <w:marRight w:val="0"/>
                  <w:marTop w:val="0"/>
                  <w:marBottom w:val="0"/>
                  <w:divBdr>
                    <w:top w:val="none" w:sz="0" w:space="0" w:color="auto"/>
                    <w:left w:val="none" w:sz="0" w:space="0" w:color="auto"/>
                    <w:bottom w:val="none" w:sz="0" w:space="0" w:color="auto"/>
                    <w:right w:val="none" w:sz="0" w:space="0" w:color="auto"/>
                  </w:divBdr>
                  <w:divsChild>
                    <w:div w:id="797916366">
                      <w:marLeft w:val="0"/>
                      <w:marRight w:val="0"/>
                      <w:marTop w:val="0"/>
                      <w:marBottom w:val="0"/>
                      <w:divBdr>
                        <w:top w:val="none" w:sz="0" w:space="0" w:color="auto"/>
                        <w:left w:val="none" w:sz="0" w:space="0" w:color="auto"/>
                        <w:bottom w:val="none" w:sz="0" w:space="0" w:color="auto"/>
                        <w:right w:val="none" w:sz="0" w:space="0" w:color="auto"/>
                      </w:divBdr>
                      <w:divsChild>
                        <w:div w:id="2048484607">
                          <w:marLeft w:val="0"/>
                          <w:marRight w:val="0"/>
                          <w:marTop w:val="0"/>
                          <w:marBottom w:val="0"/>
                          <w:divBdr>
                            <w:top w:val="none" w:sz="0" w:space="0" w:color="auto"/>
                            <w:left w:val="none" w:sz="0" w:space="0" w:color="auto"/>
                            <w:bottom w:val="none" w:sz="0" w:space="0" w:color="auto"/>
                            <w:right w:val="none" w:sz="0" w:space="0" w:color="auto"/>
                          </w:divBdr>
                          <w:divsChild>
                            <w:div w:id="728071540">
                              <w:marLeft w:val="0"/>
                              <w:marRight w:val="0"/>
                              <w:marTop w:val="0"/>
                              <w:marBottom w:val="0"/>
                              <w:divBdr>
                                <w:top w:val="none" w:sz="0" w:space="0" w:color="auto"/>
                                <w:left w:val="none" w:sz="0" w:space="0" w:color="auto"/>
                                <w:bottom w:val="none" w:sz="0" w:space="0" w:color="auto"/>
                                <w:right w:val="none" w:sz="0" w:space="0" w:color="auto"/>
                              </w:divBdr>
                              <w:divsChild>
                                <w:div w:id="555773684">
                                  <w:marLeft w:val="0"/>
                                  <w:marRight w:val="0"/>
                                  <w:marTop w:val="0"/>
                                  <w:marBottom w:val="0"/>
                                  <w:divBdr>
                                    <w:top w:val="none" w:sz="0" w:space="0" w:color="auto"/>
                                    <w:left w:val="none" w:sz="0" w:space="0" w:color="auto"/>
                                    <w:bottom w:val="none" w:sz="0" w:space="0" w:color="auto"/>
                                    <w:right w:val="none" w:sz="0" w:space="0" w:color="auto"/>
                                  </w:divBdr>
                                  <w:divsChild>
                                    <w:div w:id="2014644229">
                                      <w:marLeft w:val="0"/>
                                      <w:marRight w:val="0"/>
                                      <w:marTop w:val="0"/>
                                      <w:marBottom w:val="0"/>
                                      <w:divBdr>
                                        <w:top w:val="none" w:sz="0" w:space="0" w:color="auto"/>
                                        <w:left w:val="none" w:sz="0" w:space="0" w:color="auto"/>
                                        <w:bottom w:val="none" w:sz="0" w:space="0" w:color="auto"/>
                                        <w:right w:val="none" w:sz="0" w:space="0" w:color="auto"/>
                                      </w:divBdr>
                                      <w:divsChild>
                                        <w:div w:id="215745396">
                                          <w:marLeft w:val="0"/>
                                          <w:marRight w:val="0"/>
                                          <w:marTop w:val="0"/>
                                          <w:marBottom w:val="0"/>
                                          <w:divBdr>
                                            <w:top w:val="none" w:sz="0" w:space="0" w:color="auto"/>
                                            <w:left w:val="none" w:sz="0" w:space="0" w:color="auto"/>
                                            <w:bottom w:val="none" w:sz="0" w:space="0" w:color="auto"/>
                                            <w:right w:val="none" w:sz="0" w:space="0" w:color="auto"/>
                                          </w:divBdr>
                                          <w:divsChild>
                                            <w:div w:id="33238323">
                                              <w:marLeft w:val="0"/>
                                              <w:marRight w:val="0"/>
                                              <w:marTop w:val="0"/>
                                              <w:marBottom w:val="0"/>
                                              <w:divBdr>
                                                <w:top w:val="none" w:sz="0" w:space="0" w:color="auto"/>
                                                <w:left w:val="none" w:sz="0" w:space="0" w:color="auto"/>
                                                <w:bottom w:val="none" w:sz="0" w:space="0" w:color="auto"/>
                                                <w:right w:val="none" w:sz="0" w:space="0" w:color="auto"/>
                                              </w:divBdr>
                                              <w:divsChild>
                                                <w:div w:id="1777017792">
                                                  <w:marLeft w:val="0"/>
                                                  <w:marRight w:val="0"/>
                                                  <w:marTop w:val="0"/>
                                                  <w:marBottom w:val="0"/>
                                                  <w:divBdr>
                                                    <w:top w:val="none" w:sz="0" w:space="0" w:color="auto"/>
                                                    <w:left w:val="none" w:sz="0" w:space="0" w:color="auto"/>
                                                    <w:bottom w:val="none" w:sz="0" w:space="0" w:color="auto"/>
                                                    <w:right w:val="none" w:sz="0" w:space="0" w:color="auto"/>
                                                  </w:divBdr>
                                                  <w:divsChild>
                                                    <w:div w:id="735469200">
                                                      <w:marLeft w:val="0"/>
                                                      <w:marRight w:val="0"/>
                                                      <w:marTop w:val="0"/>
                                                      <w:marBottom w:val="0"/>
                                                      <w:divBdr>
                                                        <w:top w:val="none" w:sz="0" w:space="0" w:color="auto"/>
                                                        <w:left w:val="none" w:sz="0" w:space="0" w:color="auto"/>
                                                        <w:bottom w:val="none" w:sz="0" w:space="0" w:color="auto"/>
                                                        <w:right w:val="none" w:sz="0" w:space="0" w:color="auto"/>
                                                      </w:divBdr>
                                                      <w:divsChild>
                                                        <w:div w:id="1666664464">
                                                          <w:marLeft w:val="0"/>
                                                          <w:marRight w:val="0"/>
                                                          <w:marTop w:val="0"/>
                                                          <w:marBottom w:val="0"/>
                                                          <w:divBdr>
                                                            <w:top w:val="none" w:sz="0" w:space="0" w:color="auto"/>
                                                            <w:left w:val="none" w:sz="0" w:space="0" w:color="auto"/>
                                                            <w:bottom w:val="none" w:sz="0" w:space="0" w:color="auto"/>
                                                            <w:right w:val="none" w:sz="0" w:space="0" w:color="auto"/>
                                                          </w:divBdr>
                                                          <w:divsChild>
                                                            <w:div w:id="1732843437">
                                                              <w:marLeft w:val="0"/>
                                                              <w:marRight w:val="0"/>
                                                              <w:marTop w:val="0"/>
                                                              <w:marBottom w:val="0"/>
                                                              <w:divBdr>
                                                                <w:top w:val="none" w:sz="0" w:space="0" w:color="auto"/>
                                                                <w:left w:val="none" w:sz="0" w:space="0" w:color="auto"/>
                                                                <w:bottom w:val="none" w:sz="0" w:space="0" w:color="auto"/>
                                                                <w:right w:val="none" w:sz="0" w:space="0" w:color="auto"/>
                                                              </w:divBdr>
                                                              <w:divsChild>
                                                                <w:div w:id="78134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59587201">
          <w:marLeft w:val="0"/>
          <w:marRight w:val="0"/>
          <w:marTop w:val="0"/>
          <w:marBottom w:val="0"/>
          <w:divBdr>
            <w:top w:val="none" w:sz="0" w:space="0" w:color="auto"/>
            <w:left w:val="none" w:sz="0" w:space="0" w:color="auto"/>
            <w:bottom w:val="none" w:sz="0" w:space="0" w:color="auto"/>
            <w:right w:val="none" w:sz="0" w:space="0" w:color="auto"/>
          </w:divBdr>
          <w:divsChild>
            <w:div w:id="1279023246">
              <w:marLeft w:val="0"/>
              <w:marRight w:val="0"/>
              <w:marTop w:val="0"/>
              <w:marBottom w:val="0"/>
              <w:divBdr>
                <w:top w:val="none" w:sz="0" w:space="0" w:color="auto"/>
                <w:left w:val="none" w:sz="0" w:space="0" w:color="auto"/>
                <w:bottom w:val="none" w:sz="0" w:space="0" w:color="auto"/>
                <w:right w:val="none" w:sz="0" w:space="0" w:color="auto"/>
              </w:divBdr>
              <w:divsChild>
                <w:div w:id="2077703394">
                  <w:marLeft w:val="0"/>
                  <w:marRight w:val="0"/>
                  <w:marTop w:val="0"/>
                  <w:marBottom w:val="0"/>
                  <w:divBdr>
                    <w:top w:val="none" w:sz="0" w:space="0" w:color="auto"/>
                    <w:left w:val="none" w:sz="0" w:space="0" w:color="auto"/>
                    <w:bottom w:val="none" w:sz="0" w:space="0" w:color="auto"/>
                    <w:right w:val="none" w:sz="0" w:space="0" w:color="auto"/>
                  </w:divBdr>
                  <w:divsChild>
                    <w:div w:id="498038128">
                      <w:marLeft w:val="0"/>
                      <w:marRight w:val="0"/>
                      <w:marTop w:val="0"/>
                      <w:marBottom w:val="0"/>
                      <w:divBdr>
                        <w:top w:val="none" w:sz="0" w:space="0" w:color="auto"/>
                        <w:left w:val="none" w:sz="0" w:space="0" w:color="auto"/>
                        <w:bottom w:val="none" w:sz="0" w:space="0" w:color="auto"/>
                        <w:right w:val="none" w:sz="0" w:space="0" w:color="auto"/>
                      </w:divBdr>
                      <w:divsChild>
                        <w:div w:id="1812093659">
                          <w:marLeft w:val="0"/>
                          <w:marRight w:val="0"/>
                          <w:marTop w:val="0"/>
                          <w:marBottom w:val="0"/>
                          <w:divBdr>
                            <w:top w:val="none" w:sz="0" w:space="0" w:color="auto"/>
                            <w:left w:val="none" w:sz="0" w:space="0" w:color="auto"/>
                            <w:bottom w:val="none" w:sz="0" w:space="0" w:color="auto"/>
                            <w:right w:val="none" w:sz="0" w:space="0" w:color="auto"/>
                          </w:divBdr>
                          <w:divsChild>
                            <w:div w:id="1692337896">
                              <w:marLeft w:val="0"/>
                              <w:marRight w:val="0"/>
                              <w:marTop w:val="0"/>
                              <w:marBottom w:val="0"/>
                              <w:divBdr>
                                <w:top w:val="none" w:sz="0" w:space="0" w:color="auto"/>
                                <w:left w:val="none" w:sz="0" w:space="0" w:color="auto"/>
                                <w:bottom w:val="none" w:sz="0" w:space="0" w:color="auto"/>
                                <w:right w:val="none" w:sz="0" w:space="0" w:color="auto"/>
                              </w:divBdr>
                              <w:divsChild>
                                <w:div w:id="656151129">
                                  <w:marLeft w:val="0"/>
                                  <w:marRight w:val="0"/>
                                  <w:marTop w:val="0"/>
                                  <w:marBottom w:val="0"/>
                                  <w:divBdr>
                                    <w:top w:val="none" w:sz="0" w:space="0" w:color="auto"/>
                                    <w:left w:val="none" w:sz="0" w:space="0" w:color="auto"/>
                                    <w:bottom w:val="none" w:sz="0" w:space="0" w:color="auto"/>
                                    <w:right w:val="none" w:sz="0" w:space="0" w:color="auto"/>
                                  </w:divBdr>
                                  <w:divsChild>
                                    <w:div w:id="1170635502">
                                      <w:marLeft w:val="0"/>
                                      <w:marRight w:val="0"/>
                                      <w:marTop w:val="0"/>
                                      <w:marBottom w:val="0"/>
                                      <w:divBdr>
                                        <w:top w:val="none" w:sz="0" w:space="0" w:color="auto"/>
                                        <w:left w:val="none" w:sz="0" w:space="0" w:color="auto"/>
                                        <w:bottom w:val="none" w:sz="0" w:space="0" w:color="auto"/>
                                        <w:right w:val="none" w:sz="0" w:space="0" w:color="auto"/>
                                      </w:divBdr>
                                      <w:divsChild>
                                        <w:div w:id="1298103533">
                                          <w:marLeft w:val="0"/>
                                          <w:marRight w:val="0"/>
                                          <w:marTop w:val="0"/>
                                          <w:marBottom w:val="0"/>
                                          <w:divBdr>
                                            <w:top w:val="none" w:sz="0" w:space="0" w:color="auto"/>
                                            <w:left w:val="none" w:sz="0" w:space="0" w:color="auto"/>
                                            <w:bottom w:val="none" w:sz="0" w:space="0" w:color="auto"/>
                                            <w:right w:val="none" w:sz="0" w:space="0" w:color="auto"/>
                                          </w:divBdr>
                                          <w:divsChild>
                                            <w:div w:id="2115438901">
                                              <w:marLeft w:val="0"/>
                                              <w:marRight w:val="0"/>
                                              <w:marTop w:val="0"/>
                                              <w:marBottom w:val="0"/>
                                              <w:divBdr>
                                                <w:top w:val="none" w:sz="0" w:space="0" w:color="auto"/>
                                                <w:left w:val="none" w:sz="0" w:space="0" w:color="auto"/>
                                                <w:bottom w:val="none" w:sz="0" w:space="0" w:color="auto"/>
                                                <w:right w:val="none" w:sz="0" w:space="0" w:color="auto"/>
                                              </w:divBdr>
                                              <w:divsChild>
                                                <w:div w:id="66921401">
                                                  <w:marLeft w:val="0"/>
                                                  <w:marRight w:val="0"/>
                                                  <w:marTop w:val="0"/>
                                                  <w:marBottom w:val="0"/>
                                                  <w:divBdr>
                                                    <w:top w:val="none" w:sz="0" w:space="0" w:color="auto"/>
                                                    <w:left w:val="none" w:sz="0" w:space="0" w:color="auto"/>
                                                    <w:bottom w:val="none" w:sz="0" w:space="0" w:color="auto"/>
                                                    <w:right w:val="none" w:sz="0" w:space="0" w:color="auto"/>
                                                  </w:divBdr>
                                                  <w:divsChild>
                                                    <w:div w:id="166489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20713610">
      <w:bodyDiv w:val="1"/>
      <w:marLeft w:val="0"/>
      <w:marRight w:val="0"/>
      <w:marTop w:val="0"/>
      <w:marBottom w:val="0"/>
      <w:divBdr>
        <w:top w:val="none" w:sz="0" w:space="0" w:color="auto"/>
        <w:left w:val="none" w:sz="0" w:space="0" w:color="auto"/>
        <w:bottom w:val="none" w:sz="0" w:space="0" w:color="auto"/>
        <w:right w:val="none" w:sz="0" w:space="0" w:color="auto"/>
      </w:divBdr>
    </w:div>
    <w:div w:id="1567454443">
      <w:bodyDiv w:val="1"/>
      <w:marLeft w:val="0"/>
      <w:marRight w:val="0"/>
      <w:marTop w:val="0"/>
      <w:marBottom w:val="0"/>
      <w:divBdr>
        <w:top w:val="none" w:sz="0" w:space="0" w:color="auto"/>
        <w:left w:val="none" w:sz="0" w:space="0" w:color="auto"/>
        <w:bottom w:val="none" w:sz="0" w:space="0" w:color="auto"/>
        <w:right w:val="none" w:sz="0" w:space="0" w:color="auto"/>
      </w:divBdr>
    </w:div>
    <w:div w:id="1621838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dis.grunde@ropazi.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bis.gov.l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likumi.lv/ta/id/253635"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289663-F6F0-44A9-9958-751E124E6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5</Pages>
  <Words>4209</Words>
  <Characters>2400</Characters>
  <Application>Microsoft Office Word</Application>
  <DocSecurity>0</DocSecurity>
  <Lines>20</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Juris Silovs</dc:creator>
  <cp:keywords/>
  <dc:description/>
  <cp:lastModifiedBy>Kristaps Stāmurs</cp:lastModifiedBy>
  <cp:revision>11</cp:revision>
  <dcterms:created xsi:type="dcterms:W3CDTF">2025-08-14T12:15:00Z</dcterms:created>
  <dcterms:modified xsi:type="dcterms:W3CDTF">2025-08-27T08:25:00Z</dcterms:modified>
</cp:coreProperties>
</file>