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6495705"/>
      <w:r w:rsidRPr="00B131A0">
        <w:rPr>
          <w:rFonts w:ascii="Times New Roman" w:hAnsi="Times New Roman" w:cs="Times New Roman"/>
          <w:b/>
          <w:kern w:val="0"/>
          <w:sz w:val="24"/>
          <w:szCs w:val="24"/>
          <w:lang w:eastAsia="lv-LV"/>
          <w14:ligatures w14:val="none"/>
        </w:rPr>
        <w:t>CENU APTAUJA</w:t>
      </w:r>
      <w:bookmarkEnd w:id="0"/>
      <w:bookmarkEnd w:id="1"/>
    </w:p>
    <w:bookmarkEnd w:id="2"/>
    <w:p w14:paraId="7EEFEE71" w14:textId="77777777" w:rsidR="00E769FB" w:rsidRPr="00E769FB" w:rsidRDefault="00E769FB" w:rsidP="00E769FB">
      <w:pPr>
        <w:pStyle w:val="Virsraksts1"/>
        <w:spacing w:before="120" w:line="240" w:lineRule="auto"/>
        <w:jc w:val="center"/>
        <w:rPr>
          <w:rFonts w:ascii="Times New Roman" w:eastAsiaTheme="minorHAnsi" w:hAnsi="Times New Roman" w:cs="Times New Roman"/>
          <w:b/>
          <w:bCs/>
          <w:color w:val="auto"/>
          <w:kern w:val="0"/>
          <w:sz w:val="24"/>
          <w:szCs w:val="24"/>
          <w:lang w:eastAsia="lv-LV"/>
          <w14:ligatures w14:val="none"/>
        </w:rPr>
      </w:pPr>
      <w:r w:rsidRPr="00E769FB">
        <w:rPr>
          <w:rFonts w:ascii="Times New Roman" w:eastAsiaTheme="minorHAnsi" w:hAnsi="Times New Roman" w:cs="Times New Roman"/>
          <w:b/>
          <w:bCs/>
          <w:color w:val="auto"/>
          <w:kern w:val="0"/>
          <w:sz w:val="24"/>
          <w:szCs w:val="24"/>
          <w:lang w:eastAsia="lv-LV"/>
          <w14:ligatures w14:val="none"/>
        </w:rPr>
        <w:t>Iekšējais audits pašvaldības kapitālsabiedrības SIA “Garkalnes komunālserviss” finanšu situācijas izvērtēšanai</w:t>
      </w:r>
    </w:p>
    <w:p w14:paraId="33D0439F" w14:textId="77777777" w:rsidR="00781695" w:rsidRPr="00B131A0" w:rsidRDefault="00781695"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B131A0" w:rsidRDefault="00D458C6" w:rsidP="00D458C6">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B131A0"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D458C6" w:rsidRPr="00B131A0"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D458C6" w:rsidRPr="00B131A0"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D458C6" w:rsidRPr="00B131A0"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0B807D3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Kontaktpersona:</w:t>
            </w:r>
          </w:p>
        </w:tc>
        <w:tc>
          <w:tcPr>
            <w:tcW w:w="6261" w:type="dxa"/>
            <w:tcBorders>
              <w:top w:val="single" w:sz="4" w:space="0" w:color="auto"/>
              <w:left w:val="single" w:sz="4" w:space="0" w:color="auto"/>
              <w:bottom w:val="single" w:sz="4" w:space="0" w:color="auto"/>
              <w:right w:val="single" w:sz="4" w:space="0" w:color="auto"/>
            </w:tcBorders>
          </w:tcPr>
          <w:p w14:paraId="5B2B09FE" w14:textId="77777777" w:rsidR="00A31AFF" w:rsidRDefault="00A837C1" w:rsidP="00B43787">
            <w:pPr>
              <w:spacing w:line="240" w:lineRule="auto"/>
              <w:jc w:val="both"/>
            </w:pPr>
            <w:r>
              <w:rPr>
                <w:rFonts w:ascii="Times New Roman" w:eastAsia="Times New Roman" w:hAnsi="Times New Roman" w:cs="Times New Roman"/>
                <w:sz w:val="24"/>
                <w:szCs w:val="24"/>
                <w:lang w:eastAsia="lv-LV"/>
                <w14:ligatures w14:val="none"/>
              </w:rPr>
              <w:t xml:space="preserve">Finanšu un grāmatvedības departamenta vadītāja Laima Levanoviča, </w:t>
            </w:r>
            <w:hyperlink r:id="rId8" w:history="1">
              <w:r w:rsidRPr="000D0DE3">
                <w:rPr>
                  <w:rStyle w:val="Hipersaite"/>
                  <w:rFonts w:ascii="Times New Roman" w:eastAsia="Times New Roman" w:hAnsi="Times New Roman" w:cs="Times New Roman"/>
                  <w:sz w:val="24"/>
                  <w:szCs w:val="24"/>
                  <w:lang w:eastAsia="lv-LV"/>
                  <w14:ligatures w14:val="none"/>
                </w:rPr>
                <w:t>laima.levanovica@ropazi.lv</w:t>
              </w:r>
            </w:hyperlink>
          </w:p>
          <w:p w14:paraId="117DB9C6" w14:textId="61A35E36" w:rsidR="00B43787" w:rsidRPr="00B131A0" w:rsidRDefault="00B43787" w:rsidP="00B43787">
            <w:pPr>
              <w:spacing w:line="240" w:lineRule="auto"/>
              <w:jc w:val="both"/>
              <w:rPr>
                <w:rFonts w:ascii="Times New Roman" w:eastAsia="Times New Roman" w:hAnsi="Times New Roman" w:cs="Times New Roman"/>
                <w:sz w:val="24"/>
                <w:szCs w:val="24"/>
                <w:lang w:eastAsia="lv-LV"/>
                <w14:ligatures w14:val="none"/>
              </w:rPr>
            </w:pPr>
            <w:r w:rsidRPr="00B43787">
              <w:rPr>
                <w:rFonts w:ascii="Times New Roman" w:eastAsia="Times New Roman" w:hAnsi="Times New Roman" w:cs="Times New Roman"/>
                <w:sz w:val="24"/>
                <w:szCs w:val="24"/>
                <w:lang w:eastAsia="lv-LV"/>
                <w14:ligatures w14:val="none"/>
              </w:rPr>
              <w:t>Ropažu novada pašvaldības</w:t>
            </w:r>
            <w:r>
              <w:rPr>
                <w:rFonts w:ascii="Times New Roman" w:eastAsia="Times New Roman" w:hAnsi="Times New Roman" w:cs="Times New Roman"/>
                <w:sz w:val="24"/>
                <w:szCs w:val="24"/>
                <w:lang w:eastAsia="lv-LV"/>
                <w14:ligatures w14:val="none"/>
              </w:rPr>
              <w:t xml:space="preserve"> </w:t>
            </w:r>
            <w:r w:rsidRPr="00B43787">
              <w:rPr>
                <w:rFonts w:ascii="Times New Roman" w:eastAsia="Times New Roman" w:hAnsi="Times New Roman" w:cs="Times New Roman"/>
                <w:sz w:val="24"/>
                <w:szCs w:val="24"/>
                <w:lang w:eastAsia="lv-LV"/>
                <w14:ligatures w14:val="none"/>
              </w:rPr>
              <w:t>Izpilddirektora palī</w:t>
            </w:r>
            <w:r>
              <w:rPr>
                <w:rFonts w:ascii="Times New Roman" w:eastAsia="Times New Roman" w:hAnsi="Times New Roman" w:cs="Times New Roman"/>
                <w:sz w:val="24"/>
                <w:szCs w:val="24"/>
                <w:lang w:eastAsia="lv-LV"/>
                <w14:ligatures w14:val="none"/>
              </w:rPr>
              <w:t>dze</w:t>
            </w:r>
            <w:r w:rsidRPr="00B43787">
              <w:rPr>
                <w:rFonts w:ascii="Times New Roman" w:eastAsia="Times New Roman" w:hAnsi="Times New Roman" w:cs="Times New Roman"/>
                <w:sz w:val="24"/>
                <w:szCs w:val="24"/>
                <w:lang w:eastAsia="lv-LV"/>
                <w14:ligatures w14:val="none"/>
              </w:rPr>
              <w:t xml:space="preserve"> kapitālsabiedrību un</w:t>
            </w:r>
            <w:r>
              <w:rPr>
                <w:rFonts w:ascii="Times New Roman" w:eastAsia="Times New Roman" w:hAnsi="Times New Roman" w:cs="Times New Roman"/>
                <w:sz w:val="24"/>
                <w:szCs w:val="24"/>
                <w:lang w:eastAsia="lv-LV"/>
                <w14:ligatures w14:val="none"/>
              </w:rPr>
              <w:t xml:space="preserve"> </w:t>
            </w:r>
            <w:r w:rsidRPr="00B43787">
              <w:rPr>
                <w:rFonts w:ascii="Times New Roman" w:eastAsia="Times New Roman" w:hAnsi="Times New Roman" w:cs="Times New Roman"/>
                <w:sz w:val="24"/>
                <w:szCs w:val="24"/>
                <w:lang w:eastAsia="lv-LV"/>
                <w14:ligatures w14:val="none"/>
              </w:rPr>
              <w:t>aģentūru pārvaldības jautājumos</w:t>
            </w:r>
            <w:r>
              <w:rPr>
                <w:rFonts w:ascii="Times New Roman" w:eastAsia="Times New Roman" w:hAnsi="Times New Roman" w:cs="Times New Roman"/>
                <w:sz w:val="24"/>
                <w:szCs w:val="24"/>
                <w:lang w:eastAsia="lv-LV"/>
                <w14:ligatures w14:val="none"/>
              </w:rPr>
              <w:t xml:space="preserve"> Evita Rozenbaha-Kalniņa, </w:t>
            </w:r>
            <w:hyperlink r:id="rId9" w:history="1">
              <w:r w:rsidRPr="002E4D8B">
                <w:rPr>
                  <w:rStyle w:val="Hipersaite"/>
                  <w:rFonts w:ascii="Times New Roman" w:eastAsia="Times New Roman" w:hAnsi="Times New Roman" w:cs="Times New Roman"/>
                  <w:sz w:val="24"/>
                  <w:szCs w:val="24"/>
                  <w:lang w:eastAsia="lv-LV"/>
                  <w14:ligatures w14:val="none"/>
                </w:rPr>
                <w:t>evita.rozenbaha@ropazi.lv</w:t>
              </w:r>
            </w:hyperlink>
            <w:r>
              <w:rPr>
                <w:rFonts w:ascii="Times New Roman" w:eastAsia="Times New Roman" w:hAnsi="Times New Roman" w:cs="Times New Roman"/>
                <w:sz w:val="24"/>
                <w:szCs w:val="24"/>
                <w:lang w:eastAsia="lv-LV"/>
                <w14:ligatures w14:val="none"/>
              </w:rPr>
              <w:t xml:space="preserve"> </w:t>
            </w:r>
          </w:p>
        </w:tc>
      </w:tr>
      <w:tr w:rsidR="00D458C6" w:rsidRPr="00B131A0" w14:paraId="44D0CE34"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2E83A5E8"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Kontakttālrunis:</w:t>
            </w:r>
          </w:p>
        </w:tc>
        <w:tc>
          <w:tcPr>
            <w:tcW w:w="6261" w:type="dxa"/>
            <w:tcBorders>
              <w:top w:val="single" w:sz="4" w:space="0" w:color="auto"/>
              <w:left w:val="single" w:sz="4" w:space="0" w:color="auto"/>
              <w:bottom w:val="single" w:sz="4" w:space="0" w:color="auto"/>
              <w:right w:val="single" w:sz="4" w:space="0" w:color="auto"/>
            </w:tcBorders>
          </w:tcPr>
          <w:p w14:paraId="692B7FC0" w14:textId="6344CE18" w:rsidR="00D458C6" w:rsidRPr="00B131A0" w:rsidRDefault="008E66B7">
            <w:pPr>
              <w:spacing w:after="120" w:line="240" w:lineRule="auto"/>
              <w:jc w:val="both"/>
              <w:rPr>
                <w:rFonts w:ascii="Times New Roman" w:hAnsi="Times New Roman" w:cs="Times New Roman"/>
                <w:sz w:val="24"/>
                <w:szCs w:val="24"/>
                <w:lang w:eastAsia="lv-LV"/>
                <w14:ligatures w14:val="none"/>
              </w:rPr>
            </w:pPr>
            <w:r w:rsidRPr="008E66B7">
              <w:rPr>
                <w:rFonts w:ascii="Times New Roman" w:hAnsi="Times New Roman" w:cs="Times New Roman"/>
                <w:sz w:val="24"/>
                <w:szCs w:val="24"/>
                <w:lang w:eastAsia="lv-LV"/>
                <w14:ligatures w14:val="none"/>
              </w:rPr>
              <w:t xml:space="preserve">+371 </w:t>
            </w:r>
            <w:r w:rsidR="00A837C1" w:rsidRPr="00A837C1">
              <w:rPr>
                <w:rFonts w:ascii="Times New Roman" w:hAnsi="Times New Roman" w:cs="Times New Roman"/>
                <w:sz w:val="24"/>
                <w:szCs w:val="24"/>
                <w:lang w:eastAsia="lv-LV"/>
                <w14:ligatures w14:val="none"/>
              </w:rPr>
              <w:t>28684493</w:t>
            </w:r>
            <w:r w:rsidR="00B43787">
              <w:rPr>
                <w:rFonts w:ascii="Times New Roman" w:hAnsi="Times New Roman" w:cs="Times New Roman"/>
                <w:sz w:val="24"/>
                <w:szCs w:val="24"/>
                <w:lang w:eastAsia="lv-LV"/>
                <w14:ligatures w14:val="none"/>
              </w:rPr>
              <w:t>; +371 289797520</w:t>
            </w:r>
          </w:p>
        </w:tc>
      </w:tr>
      <w:tr w:rsidR="00D458C6" w:rsidRPr="00B131A0"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B131A0" w:rsidRDefault="00D458C6">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D458C6" w:rsidRPr="00B131A0"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376F0662" w:rsidR="00D458C6" w:rsidRPr="00B43787" w:rsidRDefault="00D458C6">
            <w:pPr>
              <w:spacing w:after="120" w:line="240" w:lineRule="auto"/>
              <w:jc w:val="both"/>
              <w:rPr>
                <w:rFonts w:ascii="Times New Roman" w:hAnsi="Times New Roman" w:cs="Times New Roman"/>
                <w:sz w:val="24"/>
                <w:szCs w:val="24"/>
                <w:lang w:eastAsia="lv-LV"/>
                <w14:ligatures w14:val="none"/>
              </w:rPr>
            </w:pPr>
            <w:r w:rsidRPr="00B43787">
              <w:rPr>
                <w:rFonts w:ascii="Times New Roman" w:hAnsi="Times New Roman" w:cs="Times New Roman"/>
                <w:sz w:val="24"/>
                <w:szCs w:val="24"/>
                <w:lang w:eastAsia="lv-LV"/>
                <w14:ligatures w14:val="none"/>
              </w:rPr>
              <w:t xml:space="preserve">Līdz </w:t>
            </w:r>
            <w:r w:rsidR="0016353F">
              <w:rPr>
                <w:rFonts w:ascii="Times New Roman" w:hAnsi="Times New Roman" w:cs="Times New Roman"/>
                <w:sz w:val="24"/>
                <w:szCs w:val="24"/>
                <w:lang w:eastAsia="lv-LV"/>
                <w14:ligatures w14:val="none"/>
              </w:rPr>
              <w:t>04.09</w:t>
            </w:r>
            <w:r w:rsidR="00B131A0" w:rsidRPr="00B43787">
              <w:rPr>
                <w:rFonts w:ascii="Times New Roman" w:hAnsi="Times New Roman" w:cs="Times New Roman"/>
                <w:sz w:val="24"/>
                <w:szCs w:val="24"/>
                <w:lang w:eastAsia="lv-LV"/>
                <w14:ligatures w14:val="none"/>
              </w:rPr>
              <w:t>.</w:t>
            </w:r>
            <w:r w:rsidRPr="00B43787">
              <w:rPr>
                <w:rFonts w:ascii="Times New Roman" w:hAnsi="Times New Roman" w:cs="Times New Roman"/>
                <w:sz w:val="24"/>
                <w:szCs w:val="24"/>
                <w:lang w:eastAsia="lv-LV"/>
                <w14:ligatures w14:val="none"/>
              </w:rPr>
              <w:t>2025</w:t>
            </w:r>
            <w:r w:rsidR="00035E20" w:rsidRPr="00B43787">
              <w:rPr>
                <w:rFonts w:ascii="Times New Roman" w:hAnsi="Times New Roman" w:cs="Times New Roman"/>
                <w:sz w:val="24"/>
                <w:szCs w:val="24"/>
                <w:lang w:eastAsia="lv-LV"/>
                <w14:ligatures w14:val="none"/>
              </w:rPr>
              <w:t>.</w:t>
            </w:r>
            <w:r w:rsidRPr="00B43787">
              <w:rPr>
                <w:rFonts w:ascii="Times New Roman" w:hAnsi="Times New Roman" w:cs="Times New Roman"/>
                <w:sz w:val="24"/>
                <w:szCs w:val="24"/>
                <w:lang w:eastAsia="lv-LV"/>
                <w14:ligatures w14:val="none"/>
              </w:rPr>
              <w:t xml:space="preserve"> plkst.</w:t>
            </w:r>
            <w:r w:rsidR="00B43787" w:rsidRPr="00B43787">
              <w:rPr>
                <w:rFonts w:ascii="Times New Roman" w:hAnsi="Times New Roman" w:cs="Times New Roman"/>
                <w:sz w:val="24"/>
                <w:szCs w:val="24"/>
                <w:lang w:eastAsia="lv-LV"/>
                <w14:ligatures w14:val="none"/>
              </w:rPr>
              <w:t>13</w:t>
            </w:r>
            <w:r w:rsidRPr="00B43787">
              <w:rPr>
                <w:rFonts w:ascii="Times New Roman" w:hAnsi="Times New Roman" w:cs="Times New Roman"/>
                <w:sz w:val="24"/>
                <w:szCs w:val="24"/>
                <w:lang w:eastAsia="lv-LV"/>
                <w14:ligatures w14:val="none"/>
              </w:rPr>
              <w:t xml:space="preserve">:00 </w:t>
            </w:r>
          </w:p>
        </w:tc>
      </w:tr>
    </w:tbl>
    <w:p w14:paraId="581A6FD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izpētes mērķis – noskaidrot zemāko cenu piedāvājumu.</w:t>
      </w:r>
    </w:p>
    <w:p w14:paraId="5E6BADF7" w14:textId="3EB82961"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Līgums tiks slēgts ar pretendentu, kura iesniegtais piedāvājums ir atbilstošs</w:t>
      </w:r>
      <w:r w:rsidR="00D67942">
        <w:rPr>
          <w:rFonts w:ascii="Times New Roman" w:hAnsi="Times New Roman" w:cs="Times New Roman"/>
          <w:kern w:val="0"/>
          <w:sz w:val="24"/>
          <w:szCs w:val="24"/>
          <w:lang w:eastAsia="lv-LV"/>
          <w14:ligatures w14:val="none"/>
        </w:rPr>
        <w:t xml:space="preserve"> tehniskai specifikācijai</w:t>
      </w:r>
      <w:r w:rsidRPr="00B131A0">
        <w:rPr>
          <w:rFonts w:ascii="Times New Roman" w:hAnsi="Times New Roman" w:cs="Times New Roman"/>
          <w:kern w:val="0"/>
          <w:sz w:val="24"/>
          <w:szCs w:val="24"/>
          <w:lang w:eastAsia="lv-LV"/>
          <w14:ligatures w14:val="none"/>
        </w:rPr>
        <w:t xml:space="preserve"> un ar zemāko piedāvāto cenu.</w:t>
      </w:r>
    </w:p>
    <w:p w14:paraId="1860048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B131A0" w:rsidRDefault="00D458C6" w:rsidP="00D458C6">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B131A0"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B131A0" w:rsidRDefault="00D458C6">
            <w:pPr>
              <w:spacing w:line="240" w:lineRule="auto"/>
              <w:jc w:val="both"/>
              <w:rPr>
                <w:rFonts w:ascii="Times New Roman" w:hAnsi="Times New Roman" w:cs="Times New Roman"/>
                <w:sz w:val="24"/>
                <w:szCs w:val="24"/>
                <w:lang w:eastAsia="lv-LV"/>
                <w14:ligatures w14:val="none"/>
              </w:rPr>
            </w:pPr>
            <w:bookmarkStart w:id="3" w:name="_Hlk205887719"/>
            <w:r w:rsidRPr="00B131A0">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B843506" w14:textId="053EB070" w:rsidR="00D67942" w:rsidRPr="0079097C" w:rsidRDefault="00D67942" w:rsidP="0079097C">
            <w:pPr>
              <w:spacing w:after="120"/>
              <w:jc w:val="both"/>
              <w:rPr>
                <w:rFonts w:ascii="Times New Roman" w:hAnsi="Times New Roman" w:cs="Times New Roman"/>
                <w:sz w:val="24"/>
                <w:szCs w:val="24"/>
                <w:lang w:eastAsia="lv-LV"/>
                <w14:ligatures w14:val="none"/>
              </w:rPr>
            </w:pPr>
            <w:r w:rsidRPr="00D67942">
              <w:rPr>
                <w:rFonts w:ascii="Times New Roman" w:hAnsi="Times New Roman" w:cs="Times New Roman"/>
                <w:sz w:val="24"/>
                <w:szCs w:val="24"/>
                <w:lang w:eastAsia="lv-LV"/>
                <w14:ligatures w14:val="none"/>
              </w:rPr>
              <w:t xml:space="preserve">Pakalpojums </w:t>
            </w:r>
            <w:r w:rsidR="0079097C">
              <w:rPr>
                <w:rFonts w:ascii="Times New Roman" w:hAnsi="Times New Roman" w:cs="Times New Roman"/>
                <w:sz w:val="24"/>
                <w:szCs w:val="24"/>
                <w:lang w:eastAsia="lv-LV"/>
                <w14:ligatures w14:val="none"/>
              </w:rPr>
              <w:t>–</w:t>
            </w:r>
            <w:r w:rsidRPr="00D67942">
              <w:rPr>
                <w:rFonts w:ascii="Times New Roman" w:hAnsi="Times New Roman" w:cs="Times New Roman"/>
                <w:sz w:val="24"/>
                <w:szCs w:val="24"/>
                <w:lang w:eastAsia="lv-LV"/>
                <w14:ligatures w14:val="none"/>
              </w:rPr>
              <w:t xml:space="preserve"> </w:t>
            </w:r>
            <w:r w:rsidR="0079097C">
              <w:rPr>
                <w:rFonts w:ascii="Times New Roman" w:hAnsi="Times New Roman" w:cs="Times New Roman"/>
                <w:sz w:val="24"/>
                <w:szCs w:val="24"/>
                <w:lang w:eastAsia="lv-LV"/>
                <w14:ligatures w14:val="none"/>
              </w:rPr>
              <w:t xml:space="preserve">iekšējais audits </w:t>
            </w:r>
            <w:r w:rsidR="0079097C" w:rsidRPr="006A7DD4">
              <w:rPr>
                <w:rFonts w:ascii="Times New Roman" w:hAnsi="Times New Roman" w:cs="Times New Roman"/>
                <w:noProof/>
              </w:rPr>
              <w:t>pašvaldības kapitālsabiedrības SIA “Garkalnes komunālserviss” finanšu situācijas izvērtēšanai</w:t>
            </w:r>
          </w:p>
        </w:tc>
      </w:tr>
      <w:bookmarkEnd w:id="3"/>
      <w:tr w:rsidR="00484E83" w:rsidRPr="00B131A0"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2A6A55CD" w:rsidR="00A43BFF" w:rsidRPr="00B131A0" w:rsidRDefault="00F66E79" w:rsidP="0079097C">
            <w:pPr>
              <w:pStyle w:val="Bezatstarpm"/>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1 (viens) mēnesis, skaitot no līguma spēkā stāšanas dienas </w:t>
            </w:r>
          </w:p>
        </w:tc>
      </w:tr>
      <w:tr w:rsidR="00484E83" w:rsidRPr="00B131A0"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314B3228" w:rsidR="00484E83" w:rsidRPr="00B131A0" w:rsidRDefault="00484E83" w:rsidP="00484E83">
            <w:pPr>
              <w:pStyle w:val="Bezatstarpm"/>
              <w:rPr>
                <w:rFonts w:ascii="Times New Roman" w:hAnsi="Times New Roman" w:cs="Times New Roman"/>
                <w:sz w:val="24"/>
                <w:szCs w:val="24"/>
                <w:lang w:eastAsia="lv-LV"/>
              </w:rPr>
            </w:pPr>
            <w:r w:rsidRPr="00B131A0">
              <w:rPr>
                <w:rFonts w:ascii="Times New Roman" w:hAnsi="Times New Roman" w:cs="Times New Roman"/>
                <w:i/>
                <w:sz w:val="24"/>
                <w:szCs w:val="24"/>
                <w:lang w:eastAsia="lv-LV"/>
                <w14:ligatures w14:val="none"/>
              </w:rPr>
              <w:t>Piedāvātajās cenās ir iekļautas visas izmaksas, kas attiecas un ir saistītas ar līguma izpildi, proti, visi Latvijas Republikas normatīvajos aktos paredzētie nodokļi un nodevas, izņemot PVN.</w:t>
            </w:r>
          </w:p>
        </w:tc>
      </w:tr>
    </w:tbl>
    <w:p w14:paraId="7FCD0285" w14:textId="77777777" w:rsidR="00CC223E" w:rsidRPr="00B131A0" w:rsidRDefault="00CC223E" w:rsidP="00D458C6">
      <w:pPr>
        <w:spacing w:after="0"/>
        <w:rPr>
          <w:rFonts w:ascii="Times New Roman" w:eastAsia="Calibri" w:hAnsi="Times New Roman" w:cs="Times New Roman"/>
          <w:kern w:val="0"/>
          <w:sz w:val="24"/>
          <w:szCs w:val="24"/>
          <w:lang w:eastAsia="lv-LV"/>
          <w14:ligatures w14:val="none"/>
        </w:rPr>
      </w:pPr>
    </w:p>
    <w:p w14:paraId="0944B7A4" w14:textId="15B57975" w:rsidR="00A43BFF" w:rsidRDefault="00A43BFF" w:rsidP="00A43BFF">
      <w:pPr>
        <w:spacing w:after="0"/>
        <w:rPr>
          <w:rFonts w:ascii="Times New Roman" w:eastAsia="Calibri" w:hAnsi="Times New Roman" w:cs="Times New Roman"/>
          <w:b/>
          <w:bCs/>
          <w:kern w:val="0"/>
          <w:sz w:val="24"/>
          <w:szCs w:val="24"/>
          <w:lang w:eastAsia="lv-LV"/>
          <w14:ligatures w14:val="none"/>
        </w:rPr>
      </w:pPr>
      <w:r>
        <w:rPr>
          <w:rFonts w:ascii="Times New Roman" w:eastAsia="Calibri" w:hAnsi="Times New Roman" w:cs="Times New Roman"/>
          <w:b/>
          <w:bCs/>
          <w:kern w:val="0"/>
          <w:sz w:val="24"/>
          <w:szCs w:val="24"/>
          <w:lang w:eastAsia="lv-LV"/>
          <w14:ligatures w14:val="none"/>
        </w:rPr>
        <w:t>Prasības pretendentiem:</w:t>
      </w:r>
    </w:p>
    <w:p w14:paraId="5F850DB0" w14:textId="77777777" w:rsidR="00F66E79" w:rsidRDefault="00A43BFF" w:rsidP="00F66E79">
      <w:pPr>
        <w:pStyle w:val="Sarakstarindkopa"/>
        <w:numPr>
          <w:ilvl w:val="0"/>
          <w:numId w:val="7"/>
        </w:numPr>
        <w:spacing w:after="0"/>
        <w:jc w:val="both"/>
        <w:rPr>
          <w:rFonts w:ascii="Times New Roman" w:eastAsia="Calibri" w:hAnsi="Times New Roman" w:cs="Times New Roman"/>
          <w:kern w:val="0"/>
          <w:sz w:val="24"/>
          <w:szCs w:val="24"/>
          <w:lang w:eastAsia="lv-LV"/>
          <w14:ligatures w14:val="none"/>
        </w:rPr>
      </w:pPr>
      <w:r w:rsidRPr="00A43BFF">
        <w:rPr>
          <w:rFonts w:ascii="Times New Roman" w:eastAsia="Calibri" w:hAnsi="Times New Roman" w:cs="Times New Roman"/>
          <w:kern w:val="0"/>
          <w:sz w:val="24"/>
          <w:szCs w:val="24"/>
          <w:lang w:eastAsia="lv-LV"/>
          <w14:ligatures w14:val="none"/>
        </w:rPr>
        <w:t>Pretendents ir reģistrēts Latvijas Republikas Uzņēmumu reģistrā;</w:t>
      </w:r>
    </w:p>
    <w:p w14:paraId="56A04DAA" w14:textId="02344EC8" w:rsidR="00F66E79" w:rsidRDefault="00A43BFF" w:rsidP="00F66E79">
      <w:pPr>
        <w:pStyle w:val="Sarakstarindkopa"/>
        <w:numPr>
          <w:ilvl w:val="0"/>
          <w:numId w:val="7"/>
        </w:numPr>
        <w:spacing w:after="0"/>
        <w:jc w:val="both"/>
        <w:rPr>
          <w:rFonts w:ascii="Times New Roman" w:eastAsia="Calibri" w:hAnsi="Times New Roman" w:cs="Times New Roman"/>
          <w:kern w:val="0"/>
          <w:sz w:val="24"/>
          <w:szCs w:val="24"/>
          <w:lang w:eastAsia="lv-LV"/>
          <w14:ligatures w14:val="none"/>
        </w:rPr>
      </w:pPr>
      <w:r w:rsidRPr="00F66E79">
        <w:rPr>
          <w:rFonts w:ascii="Times New Roman" w:eastAsia="Calibri" w:hAnsi="Times New Roman" w:cs="Times New Roman"/>
          <w:kern w:val="0"/>
          <w:sz w:val="24"/>
          <w:szCs w:val="24"/>
          <w:lang w:eastAsia="lv-LV"/>
          <w14:ligatures w14:val="none"/>
        </w:rPr>
        <w:t xml:space="preserve">Pretendents iepriekšējo triju gadu laikā (2022., 2023., 2024. un 2025.gads līdz piedāvājuma iesniegšanas dienai) </w:t>
      </w:r>
      <w:r w:rsidR="00F66E79" w:rsidRPr="00F66E79">
        <w:rPr>
          <w:rFonts w:ascii="Times New Roman" w:eastAsia="Calibri" w:hAnsi="Times New Roman" w:cs="Times New Roman"/>
          <w:kern w:val="0"/>
          <w:sz w:val="24"/>
          <w:szCs w:val="24"/>
          <w:lang w:eastAsia="lv-LV"/>
          <w14:ligatures w14:val="none"/>
        </w:rPr>
        <w:t>ir veicis auditu vismaz vienam sabiedrisko pakalpojumu sniedzējam;</w:t>
      </w:r>
    </w:p>
    <w:p w14:paraId="0BCCEA49" w14:textId="2555FAF0" w:rsidR="00F66E79" w:rsidRPr="00F66E79" w:rsidRDefault="00F66E79" w:rsidP="00F66E79">
      <w:pPr>
        <w:pStyle w:val="Sarakstarindkopa"/>
        <w:numPr>
          <w:ilvl w:val="0"/>
          <w:numId w:val="7"/>
        </w:numPr>
        <w:spacing w:after="0"/>
        <w:jc w:val="both"/>
        <w:rPr>
          <w:rFonts w:ascii="Times New Roman" w:eastAsia="Calibri" w:hAnsi="Times New Roman" w:cs="Times New Roman"/>
          <w:kern w:val="0"/>
          <w:sz w:val="24"/>
          <w:szCs w:val="24"/>
          <w:lang w:eastAsia="lv-LV"/>
          <w14:ligatures w14:val="none"/>
        </w:rPr>
      </w:pPr>
      <w:r w:rsidRPr="00F66E79">
        <w:rPr>
          <w:rFonts w:ascii="Times New Roman" w:eastAsia="Calibri" w:hAnsi="Times New Roman" w:cs="Times New Roman"/>
          <w:kern w:val="0"/>
          <w:sz w:val="24"/>
          <w:szCs w:val="24"/>
          <w:lang w:eastAsia="lv-LV"/>
          <w14:ligatures w14:val="none"/>
        </w:rPr>
        <w:t xml:space="preserve">Pretendents </w:t>
      </w:r>
      <w:r>
        <w:rPr>
          <w:rFonts w:ascii="Times New Roman" w:eastAsia="Calibri" w:hAnsi="Times New Roman" w:cs="Times New Roman"/>
          <w:kern w:val="0"/>
          <w:sz w:val="24"/>
          <w:szCs w:val="24"/>
          <w:lang w:eastAsia="lv-LV"/>
          <w14:ligatures w14:val="none"/>
        </w:rPr>
        <w:t xml:space="preserve">līguma izpildei var nodrošināt vismaz vienu speciālistu, kurš atbilst zemāk norādītajām prasībām: </w:t>
      </w:r>
    </w:p>
    <w:p w14:paraId="4F44AF36" w14:textId="190218E5" w:rsidR="00F66E79" w:rsidRPr="00F66E79" w:rsidRDefault="00F66E79" w:rsidP="00F66E79">
      <w:pPr>
        <w:pStyle w:val="Sarakstarindkopa"/>
        <w:widowControl w:val="0"/>
        <w:numPr>
          <w:ilvl w:val="2"/>
          <w:numId w:val="7"/>
        </w:numPr>
        <w:suppressAutoHyphens/>
        <w:autoSpaceDE w:val="0"/>
        <w:spacing w:after="0" w:line="240" w:lineRule="auto"/>
        <w:jc w:val="both"/>
        <w:rPr>
          <w:rFonts w:ascii="Times New Roman" w:eastAsia="Calibri" w:hAnsi="Times New Roman" w:cs="Times New Roman"/>
          <w:kern w:val="0"/>
          <w:sz w:val="24"/>
          <w:szCs w:val="24"/>
          <w:lang w:eastAsia="lv-LV"/>
          <w14:ligatures w14:val="none"/>
        </w:rPr>
      </w:pPr>
      <w:r w:rsidRPr="00F66E79">
        <w:rPr>
          <w:rFonts w:ascii="Times New Roman" w:eastAsia="Calibri" w:hAnsi="Times New Roman" w:cs="Times New Roman"/>
          <w:kern w:val="0"/>
          <w:sz w:val="24"/>
          <w:szCs w:val="24"/>
          <w:lang w:eastAsia="lv-LV"/>
          <w14:ligatures w14:val="none"/>
        </w:rPr>
        <w:t>vismaz otrā līmeņa augstākā izglītība;</w:t>
      </w:r>
    </w:p>
    <w:p w14:paraId="19028967" w14:textId="2BBF0129" w:rsidR="00F66E79" w:rsidRPr="00F66E79" w:rsidRDefault="00F66E79" w:rsidP="00F66E79">
      <w:pPr>
        <w:pStyle w:val="Sarakstarindkopa"/>
        <w:widowControl w:val="0"/>
        <w:numPr>
          <w:ilvl w:val="2"/>
          <w:numId w:val="7"/>
        </w:numPr>
        <w:suppressAutoHyphens/>
        <w:autoSpaceDE w:val="0"/>
        <w:spacing w:after="0" w:line="240" w:lineRule="auto"/>
        <w:contextualSpacing w:val="0"/>
        <w:jc w:val="both"/>
        <w:rPr>
          <w:rFonts w:ascii="Times New Roman" w:eastAsia="Calibri" w:hAnsi="Times New Roman" w:cs="Times New Roman"/>
          <w:kern w:val="0"/>
          <w:sz w:val="24"/>
          <w:szCs w:val="24"/>
          <w:lang w:eastAsia="lv-LV"/>
          <w14:ligatures w14:val="none"/>
        </w:rPr>
      </w:pPr>
      <w:r w:rsidRPr="00F66E79">
        <w:rPr>
          <w:rFonts w:ascii="Times New Roman" w:eastAsia="Calibri" w:hAnsi="Times New Roman" w:cs="Times New Roman"/>
          <w:kern w:val="0"/>
          <w:sz w:val="24"/>
          <w:szCs w:val="24"/>
          <w:lang w:eastAsia="lv-LV"/>
          <w14:ligatures w14:val="none"/>
        </w:rPr>
        <w:t>zināšanas audita veikšanā;</w:t>
      </w:r>
    </w:p>
    <w:p w14:paraId="115E05A5" w14:textId="0FBA3560" w:rsidR="00F66E79" w:rsidRPr="00F66E79" w:rsidRDefault="00F66E79" w:rsidP="00F66E79">
      <w:pPr>
        <w:pStyle w:val="Sarakstarindkopa"/>
        <w:numPr>
          <w:ilvl w:val="2"/>
          <w:numId w:val="7"/>
        </w:numPr>
        <w:spacing w:line="256" w:lineRule="auto"/>
        <w:jc w:val="both"/>
        <w:rPr>
          <w:rFonts w:ascii="Times New Roman" w:eastAsia="Calibri" w:hAnsi="Times New Roman" w:cs="Times New Roman"/>
          <w:kern w:val="0"/>
          <w:sz w:val="24"/>
          <w:szCs w:val="24"/>
          <w:lang w:eastAsia="lv-LV"/>
          <w14:ligatures w14:val="none"/>
        </w:rPr>
      </w:pPr>
      <w:r w:rsidRPr="00F66E79">
        <w:rPr>
          <w:rFonts w:ascii="Times New Roman" w:eastAsia="Calibri" w:hAnsi="Times New Roman" w:cs="Times New Roman"/>
          <w:kern w:val="0"/>
          <w:sz w:val="24"/>
          <w:szCs w:val="24"/>
          <w:lang w:eastAsia="lv-LV"/>
          <w14:ligatures w14:val="none"/>
        </w:rPr>
        <w:t xml:space="preserve">pieredze iepriekšējo 3 (trīs) gadu laikā vismaz iekšējā, funkciju, atbilstības, lietderības vai efektivitātes auditu veikšanā; </w:t>
      </w:r>
    </w:p>
    <w:p w14:paraId="0C0A22C6" w14:textId="0833129D" w:rsidR="0079097C" w:rsidRPr="00F66E79" w:rsidRDefault="005F3D1D" w:rsidP="00F66E79">
      <w:pPr>
        <w:pStyle w:val="Sarakstarindkopa"/>
        <w:numPr>
          <w:ilvl w:val="0"/>
          <w:numId w:val="7"/>
        </w:numPr>
        <w:spacing w:after="0"/>
        <w:jc w:val="both"/>
        <w:rPr>
          <w:rFonts w:ascii="Times New Roman" w:eastAsia="Calibri" w:hAnsi="Times New Roman" w:cs="Times New Roman"/>
          <w:kern w:val="0"/>
          <w:sz w:val="24"/>
          <w:szCs w:val="24"/>
          <w:lang w:eastAsia="lv-LV"/>
          <w14:ligatures w14:val="none"/>
        </w:rPr>
      </w:pPr>
      <w:r>
        <w:rPr>
          <w:rFonts w:ascii="Times New Roman" w:hAnsi="Times New Roman" w:cs="Times New Roman"/>
          <w:sz w:val="24"/>
          <w:szCs w:val="24"/>
          <w:lang w:eastAsia="lv-LV"/>
          <w14:ligatures w14:val="none"/>
        </w:rPr>
        <w:lastRenderedPageBreak/>
        <w:t>Pretendentam piedāvājuma iesniegšanas termiņa pēdējā dienā nav VID administrēto nodokļu parādu</w:t>
      </w:r>
      <w:r w:rsidR="00F66E79">
        <w:rPr>
          <w:rFonts w:ascii="Times New Roman" w:hAnsi="Times New Roman" w:cs="Times New Roman"/>
          <w:sz w:val="24"/>
          <w:szCs w:val="24"/>
          <w:lang w:eastAsia="lv-LV"/>
          <w14:ligatures w14:val="none"/>
        </w:rPr>
        <w:t>.</w:t>
      </w:r>
    </w:p>
    <w:p w14:paraId="0CDEB17E" w14:textId="77777777" w:rsidR="00A43BFF" w:rsidRDefault="00A43BFF" w:rsidP="00A43BFF">
      <w:pPr>
        <w:spacing w:after="0"/>
        <w:rPr>
          <w:rFonts w:ascii="Times New Roman" w:eastAsia="Calibri" w:hAnsi="Times New Roman" w:cs="Times New Roman"/>
          <w:b/>
          <w:bCs/>
          <w:kern w:val="0"/>
          <w:sz w:val="24"/>
          <w:szCs w:val="24"/>
          <w:lang w:eastAsia="lv-LV"/>
          <w14:ligatures w14:val="none"/>
        </w:rPr>
      </w:pPr>
    </w:p>
    <w:p w14:paraId="58395E9E" w14:textId="2C45CD38" w:rsidR="000432AA" w:rsidRPr="00A43BFF" w:rsidRDefault="00243CD6" w:rsidP="00A43BFF">
      <w:pPr>
        <w:spacing w:after="0"/>
        <w:rPr>
          <w:rFonts w:ascii="Times New Roman" w:eastAsia="Calibri" w:hAnsi="Times New Roman" w:cs="Times New Roman"/>
          <w:b/>
          <w:bCs/>
          <w:kern w:val="0"/>
          <w:sz w:val="24"/>
          <w:szCs w:val="24"/>
          <w:lang w:eastAsia="lv-LV"/>
          <w14:ligatures w14:val="none"/>
        </w:rPr>
      </w:pPr>
      <w:r w:rsidRPr="00A43BFF">
        <w:rPr>
          <w:rFonts w:ascii="Times New Roman" w:eastAsia="Calibri" w:hAnsi="Times New Roman" w:cs="Times New Roman"/>
          <w:b/>
          <w:bCs/>
          <w:kern w:val="0"/>
          <w:sz w:val="24"/>
          <w:szCs w:val="24"/>
          <w:lang w:eastAsia="lv-LV"/>
          <w14:ligatures w14:val="none"/>
        </w:rPr>
        <w:t xml:space="preserve">Pretendentu iesniedzamie dokumenti: </w:t>
      </w:r>
    </w:p>
    <w:p w14:paraId="25AD037D" w14:textId="00B2A473" w:rsidR="000432AA" w:rsidRPr="005F3D1D" w:rsidRDefault="000432AA" w:rsidP="005F3D1D">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5F3D1D">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r w:rsidR="003F18E7">
        <w:rPr>
          <w:rFonts w:ascii="Times New Roman" w:eastAsia="Calibri" w:hAnsi="Times New Roman" w:cs="Times New Roman"/>
          <w:kern w:val="0"/>
          <w:sz w:val="24"/>
          <w:szCs w:val="24"/>
          <w:lang w:eastAsia="lv-LV"/>
          <w14:ligatures w14:val="none"/>
        </w:rPr>
        <w:t>;</w:t>
      </w:r>
    </w:p>
    <w:p w14:paraId="19333AE2" w14:textId="2A5DD393" w:rsidR="007D76A5" w:rsidRDefault="000432AA" w:rsidP="008424E9">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7D76A5">
        <w:rPr>
          <w:rFonts w:ascii="Times New Roman" w:eastAsia="Calibri" w:hAnsi="Times New Roman" w:cs="Times New Roman"/>
          <w:kern w:val="0"/>
          <w:sz w:val="24"/>
          <w:szCs w:val="24"/>
          <w:lang w:eastAsia="lv-LV"/>
          <w14:ligatures w14:val="none"/>
        </w:rPr>
        <w:t xml:space="preserve">Pretendenta </w:t>
      </w:r>
      <w:r w:rsidR="005F3D1D">
        <w:rPr>
          <w:rFonts w:ascii="Times New Roman" w:eastAsia="Calibri" w:hAnsi="Times New Roman" w:cs="Times New Roman"/>
          <w:kern w:val="0"/>
          <w:sz w:val="24"/>
          <w:szCs w:val="24"/>
          <w:lang w:eastAsia="lv-LV"/>
          <w14:ligatures w14:val="none"/>
        </w:rPr>
        <w:t xml:space="preserve">iepriekšējās pieredzes </w:t>
      </w:r>
      <w:r w:rsidR="005F3D1D">
        <w:rPr>
          <w:rFonts w:ascii="Times New Roman" w:hAnsi="Times New Roman" w:cs="Times New Roman"/>
          <w:sz w:val="24"/>
          <w:szCs w:val="24"/>
          <w:lang w:eastAsia="lv-LV"/>
          <w14:ligatures w14:val="none"/>
        </w:rPr>
        <w:t xml:space="preserve"> saraksts</w:t>
      </w:r>
      <w:r w:rsidRPr="007D76A5">
        <w:rPr>
          <w:rFonts w:ascii="Times New Roman" w:eastAsia="Calibri" w:hAnsi="Times New Roman" w:cs="Times New Roman"/>
          <w:kern w:val="0"/>
          <w:sz w:val="24"/>
          <w:szCs w:val="24"/>
          <w:lang w:eastAsia="lv-LV"/>
          <w14:ligatures w14:val="none"/>
        </w:rPr>
        <w:t xml:space="preserve">, </w:t>
      </w:r>
      <w:r w:rsidRPr="008424E9">
        <w:rPr>
          <w:rFonts w:ascii="Times New Roman" w:eastAsia="Calibri" w:hAnsi="Times New Roman" w:cs="Times New Roman"/>
          <w:kern w:val="0"/>
          <w:sz w:val="24"/>
          <w:szCs w:val="24"/>
          <w:lang w:eastAsia="lv-LV"/>
          <w14:ligatures w14:val="none"/>
        </w:rPr>
        <w:t>kas sagatavots atbilstoši cenu aptaujas paraugam (</w:t>
      </w:r>
      <w:r w:rsidR="003F18E7">
        <w:rPr>
          <w:rFonts w:ascii="Times New Roman" w:eastAsia="Calibri" w:hAnsi="Times New Roman" w:cs="Times New Roman"/>
          <w:kern w:val="0"/>
          <w:sz w:val="24"/>
          <w:szCs w:val="24"/>
          <w:lang w:eastAsia="lv-LV"/>
          <w14:ligatures w14:val="none"/>
        </w:rPr>
        <w:t>2</w:t>
      </w:r>
      <w:r w:rsidRPr="008424E9">
        <w:rPr>
          <w:rFonts w:ascii="Times New Roman" w:eastAsia="Calibri" w:hAnsi="Times New Roman" w:cs="Times New Roman"/>
          <w:kern w:val="0"/>
          <w:sz w:val="24"/>
          <w:szCs w:val="24"/>
          <w:lang w:eastAsia="lv-LV"/>
          <w14:ligatures w14:val="none"/>
        </w:rPr>
        <w:t>. pielikums)</w:t>
      </w:r>
      <w:r w:rsidR="003F18E7">
        <w:rPr>
          <w:rFonts w:ascii="Times New Roman" w:eastAsia="Calibri" w:hAnsi="Times New Roman" w:cs="Times New Roman"/>
          <w:kern w:val="0"/>
          <w:sz w:val="24"/>
          <w:szCs w:val="24"/>
          <w:lang w:eastAsia="lv-LV"/>
          <w14:ligatures w14:val="none"/>
        </w:rPr>
        <w:t>;</w:t>
      </w:r>
    </w:p>
    <w:p w14:paraId="43A95F5E" w14:textId="1C7A5F46" w:rsidR="0079097C" w:rsidRDefault="0079097C" w:rsidP="008424E9">
      <w:pPr>
        <w:pStyle w:val="Sarakstarindkopa"/>
        <w:numPr>
          <w:ilvl w:val="1"/>
          <w:numId w:val="5"/>
        </w:numPr>
        <w:spacing w:after="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Informācija par pakalpojuma sniegšanā piesaistītiem speciālistiem atbilstoši cenu aptaujas paraugam (3.pielikums), pievienojot speciālistu CV un pieejamības apliecinājumus;</w:t>
      </w:r>
    </w:p>
    <w:p w14:paraId="3BC29C22" w14:textId="52525130" w:rsidR="005F3D1D" w:rsidRPr="00F66E79" w:rsidRDefault="005F3D1D" w:rsidP="008424E9">
      <w:pPr>
        <w:pStyle w:val="Sarakstarindkopa"/>
        <w:numPr>
          <w:ilvl w:val="1"/>
          <w:numId w:val="5"/>
        </w:numPr>
        <w:spacing w:after="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Tehniskais piedāvājums, kas sagatavots apliecinājuma formā, un kurā Pretendents apliecina, ka ir iepazinies ar tehniskās specifikācijas </w:t>
      </w:r>
      <w:r w:rsidR="0079097C">
        <w:rPr>
          <w:rFonts w:ascii="Times New Roman" w:eastAsia="Calibri" w:hAnsi="Times New Roman" w:cs="Times New Roman"/>
          <w:kern w:val="0"/>
          <w:sz w:val="24"/>
          <w:szCs w:val="24"/>
          <w:lang w:eastAsia="lv-LV"/>
          <w14:ligatures w14:val="none"/>
        </w:rPr>
        <w:t xml:space="preserve">(darba uzdevuma) </w:t>
      </w:r>
      <w:r>
        <w:rPr>
          <w:rFonts w:ascii="Times New Roman" w:eastAsia="Calibri" w:hAnsi="Times New Roman" w:cs="Times New Roman"/>
          <w:kern w:val="0"/>
          <w:sz w:val="24"/>
          <w:szCs w:val="24"/>
          <w:lang w:eastAsia="lv-LV"/>
          <w14:ligatures w14:val="none"/>
        </w:rPr>
        <w:t xml:space="preserve">prasībām un apņemas nodrošināt </w:t>
      </w:r>
      <w:r w:rsidR="0079097C">
        <w:rPr>
          <w:rFonts w:ascii="Times New Roman" w:hAnsi="Times New Roman" w:cs="Times New Roman"/>
          <w:sz w:val="24"/>
          <w:szCs w:val="24"/>
          <w:lang w:eastAsia="lv-LV"/>
          <w14:ligatures w14:val="none"/>
        </w:rPr>
        <w:t>tā izpildi</w:t>
      </w:r>
      <w:r>
        <w:rPr>
          <w:rFonts w:ascii="Times New Roman" w:hAnsi="Times New Roman" w:cs="Times New Roman"/>
          <w:sz w:val="24"/>
          <w:szCs w:val="24"/>
          <w:lang w:eastAsia="lv-LV"/>
          <w14:ligatures w14:val="none"/>
        </w:rPr>
        <w:t>;</w:t>
      </w:r>
    </w:p>
    <w:p w14:paraId="158EB2C1" w14:textId="1DDE6ADE" w:rsidR="00F66E79" w:rsidRDefault="00F66E79" w:rsidP="008424E9">
      <w:pPr>
        <w:pStyle w:val="Sarakstarindkopa"/>
        <w:numPr>
          <w:ilvl w:val="1"/>
          <w:numId w:val="5"/>
        </w:numPr>
        <w:spacing w:after="0"/>
        <w:rPr>
          <w:rFonts w:ascii="Times New Roman" w:eastAsia="Calibri" w:hAnsi="Times New Roman" w:cs="Times New Roman"/>
          <w:kern w:val="0"/>
          <w:sz w:val="24"/>
          <w:szCs w:val="24"/>
          <w:lang w:eastAsia="lv-LV"/>
          <w14:ligatures w14:val="none"/>
        </w:rPr>
      </w:pPr>
      <w:r>
        <w:rPr>
          <w:rFonts w:ascii="Times New Roman" w:hAnsi="Times New Roman" w:cs="Times New Roman"/>
          <w:sz w:val="24"/>
          <w:szCs w:val="24"/>
          <w:lang w:eastAsia="lv-LV"/>
          <w14:ligatures w14:val="none"/>
        </w:rPr>
        <w:t xml:space="preserve">Pretendenta piedāvātā audita organizēšanas kārtība un metodoloģija. </w:t>
      </w:r>
    </w:p>
    <w:p w14:paraId="2AF07492" w14:textId="0349EBD3" w:rsidR="00F66E79" w:rsidRPr="00F66E79" w:rsidRDefault="000432AA" w:rsidP="00F66E79">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7D76A5">
        <w:rPr>
          <w:rFonts w:ascii="Times New Roman" w:eastAsia="Calibri" w:hAnsi="Times New Roman" w:cs="Times New Roman"/>
          <w:kern w:val="0"/>
          <w:sz w:val="24"/>
          <w:szCs w:val="24"/>
          <w:lang w:eastAsia="lv-LV"/>
          <w14:ligatures w14:val="none"/>
        </w:rPr>
        <w:t>Finanšu piedāvājum</w:t>
      </w:r>
      <w:r w:rsidR="0079097C">
        <w:rPr>
          <w:rFonts w:ascii="Times New Roman" w:eastAsia="Calibri" w:hAnsi="Times New Roman" w:cs="Times New Roman"/>
          <w:kern w:val="0"/>
          <w:sz w:val="24"/>
          <w:szCs w:val="24"/>
          <w:lang w:eastAsia="lv-LV"/>
          <w14:ligatures w14:val="none"/>
        </w:rPr>
        <w:t>s</w:t>
      </w:r>
      <w:r w:rsidRPr="007D76A5">
        <w:rPr>
          <w:rFonts w:ascii="Times New Roman" w:eastAsia="Calibri" w:hAnsi="Times New Roman" w:cs="Times New Roman"/>
          <w:kern w:val="0"/>
          <w:sz w:val="24"/>
          <w:szCs w:val="24"/>
          <w:lang w:eastAsia="lv-LV"/>
          <w14:ligatures w14:val="none"/>
        </w:rPr>
        <w:t>, kas sagatavots atbilstoši cenu aptaujas Finanšu piedāvājuma paraugam</w:t>
      </w:r>
      <w:r w:rsidR="00F66E79">
        <w:rPr>
          <w:rFonts w:ascii="Times New Roman" w:eastAsia="Calibri" w:hAnsi="Times New Roman" w:cs="Times New Roman"/>
          <w:kern w:val="0"/>
          <w:sz w:val="24"/>
          <w:szCs w:val="24"/>
          <w:lang w:eastAsia="lv-LV"/>
          <w14:ligatures w14:val="none"/>
        </w:rPr>
        <w:t xml:space="preserve">. </w:t>
      </w:r>
    </w:p>
    <w:p w14:paraId="1C6D9503"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4B60E041"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7A617D1E" w14:textId="27C57B07" w:rsidR="00D458C6" w:rsidRPr="00A31AFF" w:rsidRDefault="00920719" w:rsidP="00A31AFF">
      <w:pPr>
        <w:spacing w:line="259" w:lineRule="auto"/>
        <w:jc w:val="center"/>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br w:type="page"/>
      </w:r>
      <w:r w:rsidR="00D458C6" w:rsidRPr="00B131A0">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p>
    <w:p w14:paraId="5A3D2282" w14:textId="0E19F213" w:rsidR="0079097C" w:rsidRPr="005F3D1D" w:rsidRDefault="00D458C6" w:rsidP="005F3D1D">
      <w:pPr>
        <w:spacing w:after="120"/>
        <w:jc w:val="both"/>
        <w:rPr>
          <w:rFonts w:ascii="Times New Roman" w:hAnsi="Times New Roman" w:cs="Times New Roman"/>
          <w:b/>
          <w:bCs/>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CENU APTAUJAS NOSAUKUMS: </w:t>
      </w:r>
      <w:bookmarkStart w:id="4" w:name="_Hlk201853147"/>
      <w:r w:rsidR="0079097C">
        <w:rPr>
          <w:rFonts w:ascii="Times New Roman" w:hAnsi="Times New Roman" w:cs="Times New Roman"/>
          <w:kern w:val="0"/>
          <w:sz w:val="24"/>
          <w:szCs w:val="24"/>
          <w:lang w:eastAsia="lv-LV"/>
          <w14:ligatures w14:val="none"/>
        </w:rPr>
        <w:t>“</w:t>
      </w:r>
      <w:r w:rsidR="0079097C" w:rsidRPr="00E769FB">
        <w:rPr>
          <w:rFonts w:ascii="Times New Roman" w:hAnsi="Times New Roman" w:cs="Times New Roman"/>
          <w:b/>
          <w:bCs/>
          <w:kern w:val="0"/>
          <w:sz w:val="24"/>
          <w:szCs w:val="24"/>
          <w:lang w:eastAsia="lv-LV"/>
          <w14:ligatures w14:val="none"/>
        </w:rPr>
        <w:t>Iekšējais audits pašvaldības kapitālsabiedrības SIA “Garkalnes komunālserviss” finanšu situācijas izvērtēšanai</w:t>
      </w:r>
      <w:r w:rsidR="0079097C">
        <w:rPr>
          <w:rFonts w:ascii="Times New Roman" w:hAnsi="Times New Roman" w:cs="Times New Roman"/>
          <w:b/>
          <w:bCs/>
          <w:kern w:val="0"/>
          <w:sz w:val="24"/>
          <w:szCs w:val="24"/>
          <w:lang w:eastAsia="lv-LV"/>
          <w14:ligatures w14:val="none"/>
        </w:rPr>
        <w:t xml:space="preserve">” </w:t>
      </w:r>
    </w:p>
    <w:tbl>
      <w:tblPr>
        <w:tblW w:w="8895" w:type="dxa"/>
        <w:tblLayout w:type="fixed"/>
        <w:tblLook w:val="04A0" w:firstRow="1" w:lastRow="0" w:firstColumn="1" w:lastColumn="0" w:noHBand="0" w:noVBand="1"/>
      </w:tblPr>
      <w:tblGrid>
        <w:gridCol w:w="2688"/>
        <w:gridCol w:w="6207"/>
      </w:tblGrid>
      <w:tr w:rsidR="00D458C6" w:rsidRPr="00B131A0"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4"/>
          <w:p w14:paraId="1E1C2CAF" w14:textId="77777777" w:rsidR="00D458C6" w:rsidRPr="00B131A0"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D458C6" w:rsidRPr="00B131A0"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B131A0"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B131A0"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B131A0" w:rsidRDefault="00D458C6" w:rsidP="00D458C6">
      <w:pPr>
        <w:spacing w:after="0"/>
        <w:jc w:val="center"/>
        <w:rPr>
          <w:rFonts w:ascii="Times New Roman" w:hAnsi="Times New Roman" w:cs="Times New Roman"/>
          <w:kern w:val="0"/>
          <w:sz w:val="24"/>
          <w:szCs w:val="24"/>
          <w:lang w:eastAsia="lv-LV"/>
          <w14:ligatures w14:val="none"/>
        </w:rPr>
      </w:pPr>
    </w:p>
    <w:p w14:paraId="53869EF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Default="00D458C6" w:rsidP="00D458C6">
      <w:pPr>
        <w:spacing w:after="0"/>
        <w:jc w:val="center"/>
        <w:rPr>
          <w:rFonts w:ascii="Times New Roman" w:hAnsi="Times New Roman" w:cs="Times New Roman"/>
          <w:b/>
          <w:kern w:val="0"/>
          <w:sz w:val="24"/>
          <w:szCs w:val="24"/>
          <w:lang w:eastAsia="lv-LV"/>
          <w14:ligatures w14:val="none"/>
        </w:rPr>
      </w:pPr>
      <w:bookmarkStart w:id="5" w:name="_Hlk205887744"/>
      <w:r w:rsidRPr="00B131A0">
        <w:rPr>
          <w:rFonts w:ascii="Times New Roman" w:hAnsi="Times New Roman" w:cs="Times New Roman"/>
          <w:b/>
          <w:kern w:val="0"/>
          <w:sz w:val="24"/>
          <w:szCs w:val="24"/>
          <w:lang w:eastAsia="lv-LV"/>
          <w14:ligatures w14:val="none"/>
        </w:rPr>
        <w:t>FINANŠU PIEDĀVĀJUMS</w:t>
      </w:r>
    </w:p>
    <w:p w14:paraId="22669AA9" w14:textId="77777777" w:rsidR="0079097C" w:rsidRDefault="0079097C" w:rsidP="00D458C6">
      <w:pPr>
        <w:spacing w:after="0"/>
        <w:jc w:val="center"/>
        <w:rPr>
          <w:rFonts w:ascii="Times New Roman" w:hAnsi="Times New Roman" w:cs="Times New Roman"/>
          <w:b/>
          <w:kern w:val="0"/>
          <w:sz w:val="24"/>
          <w:szCs w:val="24"/>
          <w:lang w:eastAsia="lv-LV"/>
          <w14:ligatures w14:val="none"/>
        </w:rPr>
      </w:pPr>
    </w:p>
    <w:p w14:paraId="49452517" w14:textId="77777777" w:rsidR="0079097C" w:rsidRPr="00B131A0" w:rsidRDefault="0079097C" w:rsidP="00D458C6">
      <w:pPr>
        <w:spacing w:after="0"/>
        <w:jc w:val="center"/>
        <w:rPr>
          <w:rFonts w:ascii="Times New Roman" w:hAnsi="Times New Roman" w:cs="Times New Roman"/>
          <w:b/>
          <w:kern w:val="0"/>
          <w:sz w:val="24"/>
          <w:szCs w:val="24"/>
          <w:lang w:eastAsia="lv-LV"/>
          <w14:ligatures w14:val="none"/>
        </w:rPr>
      </w:pPr>
    </w:p>
    <w:p w14:paraId="066ACCBE" w14:textId="77777777" w:rsidR="00D458C6" w:rsidRPr="00B131A0"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7792" w:type="dxa"/>
        <w:tblInd w:w="0" w:type="dxa"/>
        <w:tblLook w:val="04A0" w:firstRow="1" w:lastRow="0" w:firstColumn="1" w:lastColumn="0" w:noHBand="0" w:noVBand="1"/>
      </w:tblPr>
      <w:tblGrid>
        <w:gridCol w:w="5253"/>
        <w:gridCol w:w="2539"/>
      </w:tblGrid>
      <w:tr w:rsidR="0079097C" w:rsidRPr="00B131A0" w14:paraId="150AE470" w14:textId="77777777" w:rsidTr="0079097C">
        <w:trPr>
          <w:trHeight w:val="406"/>
        </w:trPr>
        <w:tc>
          <w:tcPr>
            <w:tcW w:w="52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32E6D2" w14:textId="0A6B0A17" w:rsidR="0079097C" w:rsidRPr="0079097C" w:rsidRDefault="0079097C" w:rsidP="0079097C">
            <w:pPr>
              <w:spacing w:line="240" w:lineRule="auto"/>
              <w:jc w:val="center"/>
              <w:rPr>
                <w:rFonts w:ascii="Times New Roman" w:hAnsi="Times New Roman" w:cs="Times New Roman"/>
                <w:b/>
                <w:bCs/>
                <w:sz w:val="24"/>
                <w:szCs w:val="24"/>
                <w:lang w:eastAsia="lv-LV"/>
                <w14:ligatures w14:val="none"/>
              </w:rPr>
            </w:pPr>
            <w:r w:rsidRPr="0079097C">
              <w:rPr>
                <w:rFonts w:ascii="Times New Roman" w:hAnsi="Times New Roman" w:cs="Times New Roman"/>
                <w:b/>
                <w:bCs/>
                <w:sz w:val="24"/>
                <w:szCs w:val="24"/>
                <w:lang w:eastAsia="lv-LV"/>
                <w14:ligatures w14:val="none"/>
              </w:rPr>
              <w:t>Pakalpojums</w:t>
            </w:r>
          </w:p>
        </w:tc>
        <w:tc>
          <w:tcPr>
            <w:tcW w:w="2539" w:type="dxa"/>
            <w:tcBorders>
              <w:top w:val="single" w:sz="4" w:space="0" w:color="auto"/>
              <w:left w:val="single" w:sz="4" w:space="0" w:color="auto"/>
              <w:bottom w:val="single" w:sz="4" w:space="0" w:color="auto"/>
              <w:right w:val="single" w:sz="4" w:space="0" w:color="auto"/>
            </w:tcBorders>
            <w:shd w:val="clear" w:color="auto" w:fill="E7E6E6" w:themeFill="background2"/>
          </w:tcPr>
          <w:p w14:paraId="20CDDFAE" w14:textId="5C57342C" w:rsidR="0079097C" w:rsidRPr="0079097C" w:rsidRDefault="0079097C" w:rsidP="0079097C">
            <w:pPr>
              <w:spacing w:line="240" w:lineRule="auto"/>
              <w:jc w:val="center"/>
              <w:rPr>
                <w:rFonts w:ascii="Times New Roman" w:hAnsi="Times New Roman" w:cs="Times New Roman"/>
                <w:b/>
                <w:bCs/>
                <w:sz w:val="24"/>
                <w:szCs w:val="24"/>
                <w:lang w:eastAsia="lv-LV"/>
                <w14:ligatures w14:val="none"/>
              </w:rPr>
            </w:pPr>
            <w:r w:rsidRPr="0079097C">
              <w:rPr>
                <w:rFonts w:ascii="Times New Roman" w:hAnsi="Times New Roman" w:cs="Times New Roman"/>
                <w:b/>
                <w:bCs/>
                <w:sz w:val="24"/>
                <w:szCs w:val="24"/>
                <w:lang w:eastAsia="lv-LV"/>
                <w14:ligatures w14:val="none"/>
              </w:rPr>
              <w:t>Piedāvājuma cena, EUR bez PVN</w:t>
            </w:r>
          </w:p>
        </w:tc>
      </w:tr>
      <w:tr w:rsidR="0079097C" w:rsidRPr="00B131A0" w14:paraId="73245CCC" w14:textId="77777777" w:rsidTr="0079097C">
        <w:trPr>
          <w:trHeight w:val="406"/>
        </w:trPr>
        <w:tc>
          <w:tcPr>
            <w:tcW w:w="5253" w:type="dxa"/>
            <w:tcBorders>
              <w:top w:val="single" w:sz="4" w:space="0" w:color="auto"/>
              <w:left w:val="single" w:sz="4" w:space="0" w:color="auto"/>
              <w:bottom w:val="single" w:sz="4" w:space="0" w:color="auto"/>
              <w:right w:val="single" w:sz="4" w:space="0" w:color="auto"/>
            </w:tcBorders>
            <w:vAlign w:val="center"/>
          </w:tcPr>
          <w:p w14:paraId="5FB2B5C8" w14:textId="054D6787" w:rsidR="0079097C" w:rsidRPr="0079097C" w:rsidRDefault="0079097C" w:rsidP="0079097C">
            <w:pPr>
              <w:spacing w:line="240" w:lineRule="auto"/>
              <w:rPr>
                <w:rFonts w:ascii="Times New Roman" w:hAnsi="Times New Roman" w:cs="Times New Roman"/>
                <w:sz w:val="24"/>
                <w:szCs w:val="24"/>
                <w:lang w:eastAsia="lv-LV"/>
                <w14:ligatures w14:val="none"/>
              </w:rPr>
            </w:pPr>
            <w:r w:rsidRPr="0079097C">
              <w:rPr>
                <w:rFonts w:ascii="Times New Roman" w:hAnsi="Times New Roman" w:cs="Times New Roman"/>
                <w:sz w:val="24"/>
                <w:szCs w:val="24"/>
                <w:lang w:eastAsia="lv-LV"/>
                <w14:ligatures w14:val="none"/>
              </w:rPr>
              <w:t>“Iekšējais audits pašvaldības kapitālsabiedrības SIA “Garkalnes komunālserviss” finanšu situācijas izvērtēšanai”</w:t>
            </w:r>
          </w:p>
        </w:tc>
        <w:tc>
          <w:tcPr>
            <w:tcW w:w="2539" w:type="dxa"/>
            <w:tcBorders>
              <w:top w:val="single" w:sz="4" w:space="0" w:color="auto"/>
              <w:left w:val="single" w:sz="4" w:space="0" w:color="auto"/>
              <w:bottom w:val="single" w:sz="4" w:space="0" w:color="auto"/>
              <w:right w:val="single" w:sz="4" w:space="0" w:color="auto"/>
            </w:tcBorders>
          </w:tcPr>
          <w:p w14:paraId="65F495D1" w14:textId="77777777" w:rsidR="0079097C" w:rsidRPr="00B131A0" w:rsidRDefault="0079097C">
            <w:pPr>
              <w:spacing w:line="240" w:lineRule="auto"/>
              <w:jc w:val="both"/>
              <w:rPr>
                <w:rFonts w:ascii="Times New Roman" w:hAnsi="Times New Roman" w:cs="Times New Roman"/>
                <w:sz w:val="24"/>
                <w:szCs w:val="24"/>
                <w:lang w:eastAsia="lv-LV"/>
                <w14:ligatures w14:val="none"/>
              </w:rPr>
            </w:pPr>
          </w:p>
        </w:tc>
      </w:tr>
      <w:tr w:rsidR="0079097C" w:rsidRPr="00B131A0" w14:paraId="1A169771" w14:textId="08E5EC71" w:rsidTr="0079097C">
        <w:trPr>
          <w:trHeight w:val="406"/>
        </w:trPr>
        <w:tc>
          <w:tcPr>
            <w:tcW w:w="5253" w:type="dxa"/>
            <w:tcBorders>
              <w:top w:val="single" w:sz="4" w:space="0" w:color="auto"/>
              <w:left w:val="single" w:sz="4" w:space="0" w:color="auto"/>
              <w:bottom w:val="single" w:sz="4" w:space="0" w:color="auto"/>
              <w:right w:val="single" w:sz="4" w:space="0" w:color="auto"/>
            </w:tcBorders>
            <w:vAlign w:val="center"/>
            <w:hideMark/>
          </w:tcPr>
          <w:p w14:paraId="75336F5E" w14:textId="1EFAD9FE" w:rsidR="0079097C" w:rsidRPr="00B131A0" w:rsidRDefault="0079097C" w:rsidP="00C81270">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2539" w:type="dxa"/>
            <w:tcBorders>
              <w:top w:val="single" w:sz="4" w:space="0" w:color="auto"/>
              <w:left w:val="single" w:sz="4" w:space="0" w:color="auto"/>
              <w:bottom w:val="single" w:sz="4" w:space="0" w:color="auto"/>
              <w:right w:val="single" w:sz="4" w:space="0" w:color="auto"/>
            </w:tcBorders>
          </w:tcPr>
          <w:p w14:paraId="77AC69C3" w14:textId="2ADBCCCA" w:rsidR="0079097C" w:rsidRPr="00B131A0" w:rsidRDefault="0079097C">
            <w:pPr>
              <w:spacing w:line="240" w:lineRule="auto"/>
              <w:jc w:val="both"/>
              <w:rPr>
                <w:rFonts w:ascii="Times New Roman" w:hAnsi="Times New Roman" w:cs="Times New Roman"/>
                <w:sz w:val="24"/>
                <w:szCs w:val="24"/>
                <w:lang w:eastAsia="lv-LV"/>
                <w14:ligatures w14:val="none"/>
              </w:rPr>
            </w:pPr>
          </w:p>
        </w:tc>
      </w:tr>
      <w:tr w:rsidR="0079097C" w:rsidRPr="00B131A0" w14:paraId="0C31AE86" w14:textId="2C625F51" w:rsidTr="0079097C">
        <w:trPr>
          <w:trHeight w:val="195"/>
        </w:trPr>
        <w:tc>
          <w:tcPr>
            <w:tcW w:w="5253" w:type="dxa"/>
            <w:tcBorders>
              <w:top w:val="single" w:sz="4" w:space="0" w:color="auto"/>
              <w:left w:val="single" w:sz="4" w:space="0" w:color="auto"/>
              <w:bottom w:val="single" w:sz="4" w:space="0" w:color="auto"/>
              <w:right w:val="single" w:sz="4" w:space="0" w:color="auto"/>
            </w:tcBorders>
            <w:vAlign w:val="center"/>
            <w:hideMark/>
          </w:tcPr>
          <w:p w14:paraId="4588161A" w14:textId="216A08FC" w:rsidR="0079097C" w:rsidRPr="00B131A0" w:rsidRDefault="0079097C" w:rsidP="00C81270">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Summa kopā</w:t>
            </w:r>
            <w:r w:rsidRPr="00B131A0">
              <w:rPr>
                <w:rFonts w:ascii="Times New Roman" w:hAnsi="Times New Roman" w:cs="Times New Roman"/>
                <w:sz w:val="24"/>
                <w:szCs w:val="24"/>
                <w:lang w:eastAsia="lv-LV"/>
                <w14:ligatures w14:val="none"/>
              </w:rPr>
              <w:t xml:space="preserve"> ar PVN, EUR:</w:t>
            </w:r>
          </w:p>
        </w:tc>
        <w:tc>
          <w:tcPr>
            <w:tcW w:w="2539" w:type="dxa"/>
            <w:tcBorders>
              <w:top w:val="single" w:sz="4" w:space="0" w:color="auto"/>
              <w:left w:val="single" w:sz="4" w:space="0" w:color="auto"/>
              <w:bottom w:val="single" w:sz="4" w:space="0" w:color="auto"/>
              <w:right w:val="single" w:sz="4" w:space="0" w:color="auto"/>
            </w:tcBorders>
          </w:tcPr>
          <w:p w14:paraId="54EF7B78" w14:textId="7E1067D4" w:rsidR="0079097C" w:rsidRPr="00B131A0" w:rsidRDefault="0079097C">
            <w:pPr>
              <w:spacing w:line="240" w:lineRule="auto"/>
              <w:jc w:val="both"/>
              <w:rPr>
                <w:rFonts w:ascii="Times New Roman" w:hAnsi="Times New Roman" w:cs="Times New Roman"/>
                <w:sz w:val="24"/>
                <w:szCs w:val="24"/>
                <w:lang w:eastAsia="lv-LV"/>
                <w14:ligatures w14:val="none"/>
              </w:rPr>
            </w:pPr>
          </w:p>
        </w:tc>
      </w:tr>
    </w:tbl>
    <w:p w14:paraId="240FE5BE" w14:textId="77777777" w:rsidR="000F68B9" w:rsidRDefault="000F68B9" w:rsidP="00D458C6">
      <w:pPr>
        <w:spacing w:after="0" w:line="240" w:lineRule="auto"/>
        <w:jc w:val="both"/>
        <w:rPr>
          <w:rFonts w:ascii="Times New Roman" w:hAnsi="Times New Roman" w:cs="Times New Roman"/>
          <w:color w:val="000000"/>
          <w:sz w:val="24"/>
          <w:szCs w:val="24"/>
        </w:rPr>
      </w:pPr>
    </w:p>
    <w:bookmarkEnd w:id="5"/>
    <w:p w14:paraId="3B9ED688" w14:textId="267904DD" w:rsidR="000F68B9" w:rsidRPr="000F68B9" w:rsidRDefault="000F68B9" w:rsidP="00D458C6">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w:t>
      </w:r>
      <w:r w:rsidR="005F3D1D">
        <w:rPr>
          <w:rFonts w:ascii="Times New Roman" w:hAnsi="Times New Roman" w:cs="Times New Roman"/>
          <w:color w:val="000000"/>
          <w:sz w:val="24"/>
          <w:szCs w:val="24"/>
        </w:rPr>
        <w:t>ām</w:t>
      </w:r>
      <w:r w:rsidRPr="000F68B9">
        <w:rPr>
          <w:rFonts w:ascii="Times New Roman" w:hAnsi="Times New Roman" w:cs="Times New Roman"/>
          <w:color w:val="000000"/>
          <w:sz w:val="24"/>
          <w:szCs w:val="24"/>
        </w:rPr>
        <w:t>, ka Finanšu piedāvājumā piedāvātajā cenā ievērtētas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B131A0"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B131A0"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B131A0" w:rsidRDefault="00D458C6">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B131A0"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B131A0"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CC22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8CE3" w14:textId="77777777" w:rsidR="002700C8" w:rsidRDefault="002700C8" w:rsidP="00484E83">
      <w:pPr>
        <w:spacing w:after="0" w:line="240" w:lineRule="auto"/>
      </w:pPr>
      <w:r>
        <w:separator/>
      </w:r>
    </w:p>
  </w:endnote>
  <w:endnote w:type="continuationSeparator" w:id="0">
    <w:p w14:paraId="44A68B21" w14:textId="77777777" w:rsidR="002700C8" w:rsidRDefault="002700C8"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9D03" w14:textId="77777777" w:rsidR="002700C8" w:rsidRDefault="002700C8" w:rsidP="00484E83">
      <w:pPr>
        <w:spacing w:after="0" w:line="240" w:lineRule="auto"/>
      </w:pPr>
      <w:r>
        <w:separator/>
      </w:r>
    </w:p>
  </w:footnote>
  <w:footnote w:type="continuationSeparator" w:id="0">
    <w:p w14:paraId="2ABFC3CB" w14:textId="77777777" w:rsidR="002700C8" w:rsidRDefault="002700C8"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EFD"/>
    <w:multiLevelType w:val="hybridMultilevel"/>
    <w:tmpl w:val="6F52133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2244DF76">
      <w:start w:val="1"/>
      <w:numFmt w:val="lowerLetter"/>
      <w:lvlText w:val="%3)"/>
      <w:lvlJc w:val="right"/>
      <w:pPr>
        <w:ind w:left="2160" w:hanging="180"/>
      </w:pPr>
      <w:rPr>
        <w:rFonts w:ascii="Times New Roman" w:eastAsia="Calibr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010CDA"/>
    <w:multiLevelType w:val="multilevel"/>
    <w:tmpl w:val="9E3E569C"/>
    <w:lvl w:ilvl="0">
      <w:start w:val="1"/>
      <w:numFmt w:val="decimal"/>
      <w:lvlText w:val="%1."/>
      <w:lvlJc w:val="left"/>
      <w:pPr>
        <w:ind w:left="360" w:hanging="360"/>
      </w:pPr>
      <w:rPr>
        <w:rFonts w:ascii="Times New Roman" w:eastAsiaTheme="minorHAnsi" w:hAnsi="Times New Roman" w:cs="Times New Roman"/>
        <w:sz w:val="22"/>
        <w:szCs w:val="22"/>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82341D"/>
    <w:multiLevelType w:val="multilevel"/>
    <w:tmpl w:val="858CD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3.%3."/>
      <w:lvlJc w:val="left"/>
      <w:pPr>
        <w:ind w:left="1355"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3.%3.%4."/>
      <w:lvlJc w:val="left"/>
      <w:pPr>
        <w:ind w:left="932" w:hanging="648"/>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BB60D1"/>
    <w:multiLevelType w:val="hybridMultilevel"/>
    <w:tmpl w:val="EB34DB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8" w15:restartNumberingAfterBreak="0">
    <w:nsid w:val="5EEB3027"/>
    <w:multiLevelType w:val="multilevel"/>
    <w:tmpl w:val="072C5D5A"/>
    <w:lvl w:ilvl="0">
      <w:start w:val="1"/>
      <w:numFmt w:val="decimal"/>
      <w:lvlText w:val="%1."/>
      <w:lvlJc w:val="left"/>
      <w:pPr>
        <w:ind w:left="720" w:hanging="360"/>
      </w:pPr>
    </w:lvl>
    <w:lvl w:ilvl="1">
      <w:start w:val="1"/>
      <w:numFmt w:val="decimal"/>
      <w:isLgl/>
      <w:lvlText w:val="%2)"/>
      <w:lvlJc w:val="left"/>
      <w:pPr>
        <w:ind w:left="785" w:hanging="360"/>
      </w:pPr>
      <w:rPr>
        <w:rFonts w:ascii="Times New Roman" w:eastAsia="Calibri" w:hAnsi="Times New Roman" w:cs="Times New Roman"/>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939487949">
    <w:abstractNumId w:val="3"/>
  </w:num>
  <w:num w:numId="2" w16cid:durableId="1700660294">
    <w:abstractNumId w:val="2"/>
  </w:num>
  <w:num w:numId="3" w16cid:durableId="309409361">
    <w:abstractNumId w:val="5"/>
  </w:num>
  <w:num w:numId="4" w16cid:durableId="2111200266">
    <w:abstractNumId w:val="7"/>
  </w:num>
  <w:num w:numId="5" w16cid:durableId="724108063">
    <w:abstractNumId w:val="8"/>
  </w:num>
  <w:num w:numId="6" w16cid:durableId="196478835">
    <w:abstractNumId w:val="6"/>
  </w:num>
  <w:num w:numId="7" w16cid:durableId="1219825293">
    <w:abstractNumId w:val="0"/>
  </w:num>
  <w:num w:numId="8" w16cid:durableId="17583610">
    <w:abstractNumId w:val="4"/>
  </w:num>
  <w:num w:numId="9" w16cid:durableId="23759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4039E"/>
    <w:rsid w:val="000432AA"/>
    <w:rsid w:val="00054A29"/>
    <w:rsid w:val="000752B2"/>
    <w:rsid w:val="000760B8"/>
    <w:rsid w:val="000802D2"/>
    <w:rsid w:val="00081A39"/>
    <w:rsid w:val="000902C0"/>
    <w:rsid w:val="000A192E"/>
    <w:rsid w:val="000E2FB8"/>
    <w:rsid w:val="000F0055"/>
    <w:rsid w:val="000F68B9"/>
    <w:rsid w:val="0010291F"/>
    <w:rsid w:val="00106E27"/>
    <w:rsid w:val="00144DF7"/>
    <w:rsid w:val="0016353F"/>
    <w:rsid w:val="001A10FC"/>
    <w:rsid w:val="001D464B"/>
    <w:rsid w:val="0020659A"/>
    <w:rsid w:val="0021130F"/>
    <w:rsid w:val="00243CD6"/>
    <w:rsid w:val="002700C8"/>
    <w:rsid w:val="00280FD9"/>
    <w:rsid w:val="002C4C1D"/>
    <w:rsid w:val="002E1062"/>
    <w:rsid w:val="002E53B3"/>
    <w:rsid w:val="0030591C"/>
    <w:rsid w:val="003120B4"/>
    <w:rsid w:val="0031597D"/>
    <w:rsid w:val="003300A3"/>
    <w:rsid w:val="003700BD"/>
    <w:rsid w:val="003910CA"/>
    <w:rsid w:val="003B39C5"/>
    <w:rsid w:val="003D391B"/>
    <w:rsid w:val="003D4F77"/>
    <w:rsid w:val="003F18E7"/>
    <w:rsid w:val="0042199C"/>
    <w:rsid w:val="004273AB"/>
    <w:rsid w:val="004838CA"/>
    <w:rsid w:val="00484E83"/>
    <w:rsid w:val="0049294A"/>
    <w:rsid w:val="00493C80"/>
    <w:rsid w:val="00494A18"/>
    <w:rsid w:val="004C056B"/>
    <w:rsid w:val="005007C5"/>
    <w:rsid w:val="00546B21"/>
    <w:rsid w:val="005603B9"/>
    <w:rsid w:val="00573499"/>
    <w:rsid w:val="005941D7"/>
    <w:rsid w:val="005F3D1D"/>
    <w:rsid w:val="006255F7"/>
    <w:rsid w:val="00672BA7"/>
    <w:rsid w:val="006C4506"/>
    <w:rsid w:val="00703220"/>
    <w:rsid w:val="00781695"/>
    <w:rsid w:val="0079097C"/>
    <w:rsid w:val="007B45E7"/>
    <w:rsid w:val="007D76A5"/>
    <w:rsid w:val="008424E9"/>
    <w:rsid w:val="00876559"/>
    <w:rsid w:val="008847C4"/>
    <w:rsid w:val="008A6B5F"/>
    <w:rsid w:val="008B7154"/>
    <w:rsid w:val="008E66B7"/>
    <w:rsid w:val="008F0BFE"/>
    <w:rsid w:val="008F60A3"/>
    <w:rsid w:val="0090685C"/>
    <w:rsid w:val="00920719"/>
    <w:rsid w:val="0095021A"/>
    <w:rsid w:val="009E40AD"/>
    <w:rsid w:val="009E724C"/>
    <w:rsid w:val="009F1138"/>
    <w:rsid w:val="009F79EB"/>
    <w:rsid w:val="00A01B21"/>
    <w:rsid w:val="00A22461"/>
    <w:rsid w:val="00A31AFF"/>
    <w:rsid w:val="00A36671"/>
    <w:rsid w:val="00A43BFF"/>
    <w:rsid w:val="00A837C1"/>
    <w:rsid w:val="00AB6522"/>
    <w:rsid w:val="00AE5932"/>
    <w:rsid w:val="00AF0AC2"/>
    <w:rsid w:val="00B0394B"/>
    <w:rsid w:val="00B131A0"/>
    <w:rsid w:val="00B21A49"/>
    <w:rsid w:val="00B25475"/>
    <w:rsid w:val="00B43787"/>
    <w:rsid w:val="00B51F7E"/>
    <w:rsid w:val="00B569EF"/>
    <w:rsid w:val="00B70C72"/>
    <w:rsid w:val="00BB55B7"/>
    <w:rsid w:val="00BF3BDE"/>
    <w:rsid w:val="00C81270"/>
    <w:rsid w:val="00C86E5D"/>
    <w:rsid w:val="00CC2153"/>
    <w:rsid w:val="00CC223E"/>
    <w:rsid w:val="00D16B57"/>
    <w:rsid w:val="00D458C6"/>
    <w:rsid w:val="00D57DC1"/>
    <w:rsid w:val="00D67942"/>
    <w:rsid w:val="00D67C75"/>
    <w:rsid w:val="00D72176"/>
    <w:rsid w:val="00DD42CE"/>
    <w:rsid w:val="00E21F3D"/>
    <w:rsid w:val="00E35D15"/>
    <w:rsid w:val="00E465B2"/>
    <w:rsid w:val="00E72349"/>
    <w:rsid w:val="00E769FB"/>
    <w:rsid w:val="00E821A1"/>
    <w:rsid w:val="00EB230B"/>
    <w:rsid w:val="00F66E79"/>
    <w:rsid w:val="00F8198A"/>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link w:val="SarakstarindkopaRakstz"/>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 w:type="paragraph" w:customStyle="1" w:styleId="111Tabulaiiiiii">
    <w:name w:val="1.1.1. Tabulaiiiiii"/>
    <w:basedOn w:val="Parasts"/>
    <w:link w:val="111TabulaiiiiiiChar"/>
    <w:qFormat/>
    <w:rsid w:val="00F66E79"/>
    <w:pPr>
      <w:numPr>
        <w:ilvl w:val="2"/>
        <w:numId w:val="8"/>
      </w:numPr>
      <w:spacing w:after="0" w:line="240" w:lineRule="auto"/>
      <w:ind w:left="1224"/>
      <w:jc w:val="both"/>
    </w:pPr>
    <w:rPr>
      <w:rFonts w:ascii="Times New Roman" w:eastAsia="Calibri" w:hAnsi="Times New Roman" w:cs="Times New Roman"/>
      <w:kern w:val="0"/>
      <w:sz w:val="24"/>
      <w:szCs w:val="20"/>
      <w:lang w:eastAsia="lv-LV"/>
      <w14:ligatures w14:val="none"/>
    </w:rPr>
  </w:style>
  <w:style w:type="character" w:customStyle="1" w:styleId="111TabulaiiiiiiChar">
    <w:name w:val="1.1.1. Tabulaiiiiii Char"/>
    <w:link w:val="111Tabulaiiiiii"/>
    <w:rsid w:val="00F66E79"/>
    <w:rPr>
      <w:rFonts w:ascii="Times New Roman" w:eastAsia="Calibri" w:hAnsi="Times New Roman" w:cs="Times New Roman"/>
      <w:kern w:val="0"/>
      <w:sz w:val="24"/>
      <w:szCs w:val="20"/>
      <w:lang w:eastAsia="lv-LV"/>
      <w14:ligatures w14:val="none"/>
    </w:rPr>
  </w:style>
  <w:style w:type="paragraph" w:customStyle="1" w:styleId="1111Tabulaiiiii">
    <w:name w:val="1.1.1.1.Tabulaiiiii"/>
    <w:basedOn w:val="111Tabulaiiiiii"/>
    <w:qFormat/>
    <w:rsid w:val="00F66E79"/>
    <w:pPr>
      <w:numPr>
        <w:ilvl w:val="3"/>
      </w:numPr>
      <w:tabs>
        <w:tab w:val="num" w:pos="360"/>
      </w:tabs>
    </w:pPr>
  </w:style>
  <w:style w:type="character" w:customStyle="1" w:styleId="SarakstarindkopaRakstz">
    <w:name w:val="Saraksta rindkopa Rakstz."/>
    <w:link w:val="Sarakstarindkopa"/>
    <w:uiPriority w:val="34"/>
    <w:locked/>
    <w:rsid w:val="00F66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levanovic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vita.rozenbaha@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2717</Words>
  <Characters>1549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Irēna Jurisone</cp:lastModifiedBy>
  <cp:revision>7</cp:revision>
  <dcterms:created xsi:type="dcterms:W3CDTF">2025-08-19T12:30:00Z</dcterms:created>
  <dcterms:modified xsi:type="dcterms:W3CDTF">2025-09-01T07:42:00Z</dcterms:modified>
</cp:coreProperties>
</file>