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570" w14:textId="2C17AAB0" w:rsidR="00FD3919" w:rsidRDefault="00C42244" w:rsidP="00C42244">
      <w:pPr>
        <w:jc w:val="right"/>
        <w:rPr>
          <w:rFonts w:ascii="Times New Roman" w:hAnsi="Times New Roman" w:cs="Times New Roman"/>
        </w:rPr>
      </w:pPr>
      <w:r w:rsidRPr="00C42244">
        <w:rPr>
          <w:rFonts w:ascii="Times New Roman" w:hAnsi="Times New Roman" w:cs="Times New Roman"/>
        </w:rPr>
        <w:t>Pielikums Nr. 3</w:t>
      </w:r>
    </w:p>
    <w:p w14:paraId="51F873B4" w14:textId="77777777" w:rsidR="00C42244" w:rsidRPr="00C42244" w:rsidRDefault="00C42244" w:rsidP="00C42244">
      <w:pPr>
        <w:jc w:val="right"/>
        <w:rPr>
          <w:rFonts w:ascii="Times New Roman" w:hAnsi="Times New Roman" w:cs="Times New Roman"/>
        </w:rPr>
      </w:pPr>
    </w:p>
    <w:p w14:paraId="4D62A859" w14:textId="77777777" w:rsidR="00FD3919" w:rsidRDefault="00FD3919" w:rsidP="00FD3919">
      <w:pPr>
        <w:jc w:val="center"/>
        <w:rPr>
          <w:rFonts w:ascii="Times New Roman" w:hAnsi="Times New Roman" w:cs="Times New Roman"/>
          <w:b/>
          <w:bCs/>
        </w:rPr>
      </w:pPr>
      <w:r w:rsidRPr="00FD3919">
        <w:rPr>
          <w:rFonts w:ascii="Times New Roman" w:hAnsi="Times New Roman" w:cs="Times New Roman"/>
          <w:b/>
          <w:bCs/>
        </w:rPr>
        <w:t>“Ziemassvētku egļu dekorēšanas pakalpojums Ropažu novadā”</w:t>
      </w:r>
    </w:p>
    <w:p w14:paraId="5DE53E5A" w14:textId="0E2570BD" w:rsidR="00FD3919" w:rsidRPr="00FD3919" w:rsidRDefault="00FD3919" w:rsidP="00FD3919">
      <w:pPr>
        <w:spacing w:after="120"/>
        <w:ind w:left="-993"/>
        <w:jc w:val="center"/>
        <w:rPr>
          <w:rFonts w:ascii="Times New Roman" w:hAnsi="Times New Roman" w:cs="Times New Roman"/>
          <w:b/>
          <w:bCs/>
        </w:rPr>
      </w:pPr>
      <w:r w:rsidRPr="00FD3919">
        <w:rPr>
          <w:rFonts w:ascii="Times New Roman" w:hAnsi="Times New Roman" w:cs="Times New Roman"/>
        </w:rPr>
        <w:t>Ropažu novad</w:t>
      </w:r>
      <w:r>
        <w:rPr>
          <w:rFonts w:ascii="Times New Roman" w:hAnsi="Times New Roman" w:cs="Times New Roman"/>
        </w:rPr>
        <w:t xml:space="preserve">a </w:t>
      </w:r>
      <w:r w:rsidRPr="00FD3919">
        <w:rPr>
          <w:rFonts w:ascii="Times New Roman" w:hAnsi="Times New Roman" w:cs="Times New Roman"/>
        </w:rPr>
        <w:t>Ziemassvētku egļu dekorēšanas pakalpojum</w:t>
      </w:r>
      <w:r>
        <w:rPr>
          <w:rFonts w:ascii="Times New Roman" w:hAnsi="Times New Roman" w:cs="Times New Roman"/>
        </w:rPr>
        <w:t xml:space="preserve">s jānodrošina norādītajās adresēs: </w:t>
      </w:r>
    </w:p>
    <w:tbl>
      <w:tblPr>
        <w:tblW w:w="9692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3119"/>
        <w:gridCol w:w="1707"/>
        <w:gridCol w:w="1180"/>
      </w:tblGrid>
      <w:tr w:rsidR="00C358BE" w:rsidRPr="00FD3919" w14:paraId="3F6B4748" w14:textId="77777777" w:rsidTr="00D05BD8">
        <w:trPr>
          <w:trHeight w:val="8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7BD1DE" w14:textId="77777777" w:rsidR="00C358BE" w:rsidRPr="00FD3919" w:rsidRDefault="00C358BE" w:rsidP="00FD3919">
            <w:pPr>
              <w:suppressAutoHyphens/>
              <w:autoSpaceDN w:val="0"/>
              <w:spacing w:line="276" w:lineRule="auto"/>
              <w:ind w:left="-57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Nr. p.k.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EA2254" w14:textId="4993DAB4" w:rsidR="00C358BE" w:rsidRPr="00FD3919" w:rsidRDefault="00C358BE" w:rsidP="00C358BE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Egles adrese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33B5D2" w14:textId="77777777" w:rsidR="00C358BE" w:rsidRPr="00FD3919" w:rsidRDefault="00C358BE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Egles izmērs (augstums metros)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D33A2B" w14:textId="77777777" w:rsidR="00C358BE" w:rsidRPr="00FD3919" w:rsidRDefault="00C358BE" w:rsidP="00FD3919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b/>
                <w:bCs/>
                <w:kern w:val="3"/>
                <w14:ligatures w14:val="none"/>
              </w:rPr>
              <w:t>Plānotais  Skaits</w:t>
            </w:r>
          </w:p>
        </w:tc>
      </w:tr>
      <w:tr w:rsidR="00FD3919" w:rsidRPr="00FD3919" w14:paraId="6CC09CE2" w14:textId="77777777" w:rsidTr="00FD3919"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9A6FD3" w14:textId="77777777" w:rsidR="00FD3919" w:rsidRPr="00FD3919" w:rsidRDefault="00FD3919" w:rsidP="00FD3919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Ropažu pagasts:</w:t>
            </w:r>
          </w:p>
        </w:tc>
      </w:tr>
      <w:tr w:rsidR="007358A6" w:rsidRPr="00FD3919" w14:paraId="215C82FC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59B775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DFCB5C" w14:textId="5FD456C2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Silakrogs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8969AE" w14:textId="70114B35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Priedes 3,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>Silakrogs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Aptos" w:hAnsi="Times New Roman" w:cs="Times New Roman"/>
                <w:kern w:val="3"/>
                <w14:ligatures w14:val="none"/>
              </w:rPr>
              <w:t>Dzīva egle)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A80935" w14:textId="01838103" w:rsidR="007358A6" w:rsidRPr="00FD3919" w:rsidRDefault="0027744E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Aptos" w:hAnsi="Times New Roman"/>
                <w:kern w:val="3"/>
              </w:rPr>
              <w:t xml:space="preserve">14-15 </w:t>
            </w:r>
            <w:r w:rsidR="007358A6" w:rsidRPr="00647BB1">
              <w:rPr>
                <w:rFonts w:ascii="Times New Roman" w:eastAsia="Aptos" w:hAnsi="Times New Roman"/>
                <w:kern w:val="3"/>
              </w:rPr>
              <w:t>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761DA7" w14:textId="41BB298C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019E6B4B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864EDA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8BE60D" w14:textId="4435C011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Tumšupe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 xml:space="preserve">, Ropažu pagasts (pie mājām </w:t>
            </w: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Tumšupe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 xml:space="preserve"> ½/3)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0546EF" w14:textId="5D162EB4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Tumšupe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7EF9DF" w14:textId="370AAA20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449896" w14:textId="2F2D5555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2F8A1876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7A3931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F0E392" w14:textId="792F7132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Tumšupe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 (pie mājām Zītari 2/3/4)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7188E" w14:textId="2C168AC5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 xml:space="preserve">Zītari, </w:t>
            </w: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Tumšupe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55C21F" w14:textId="77D667ED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05047D" w14:textId="775DF06C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7D002208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10254C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737EA5" w14:textId="69DD4CDA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Kākciems,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CE55F5" w14:textId="69DA3D81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Kākciems, Ropažu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C485ED" w14:textId="747676CB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529A8E" w14:textId="7FB85064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1CDBE68D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C2BB59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9A0EE9" w14:textId="5CF0F5E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Mucenieki,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3AE8B8" w14:textId="23167636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Mucenieki, Ropažu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FEC026" w14:textId="2FC1C08C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1E3B76" w14:textId="370486EA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7FCA3B31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A05141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59F76B" w14:textId="43B8807F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Silakrogs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757E51" w14:textId="1826588A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47BB1">
              <w:rPr>
                <w:rFonts w:ascii="Times New Roman" w:eastAsia="Aptos" w:hAnsi="Times New Roman"/>
                <w:kern w:val="3"/>
              </w:rPr>
              <w:t>Silakrogs</w:t>
            </w:r>
            <w:proofErr w:type="spellEnd"/>
            <w:r w:rsidRPr="00647BB1">
              <w:rPr>
                <w:rFonts w:ascii="Times New Roman" w:eastAsia="Aptos" w:hAnsi="Times New Roman"/>
                <w:kern w:val="3"/>
              </w:rPr>
              <w:t>, Ropažu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7BB6FA" w14:textId="121F55CA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3,5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276E96" w14:textId="572AEDF0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7D0B6BEA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31A9C1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4A495F" w14:textId="24F6FBF0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Zaķumuiža,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EDAFE2" w14:textId="322BE14F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Zaķumuiža, Ropažu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8139EF" w14:textId="586F533D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4,0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984E94" w14:textId="41D92633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69E22265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30636D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:shd w:val="clear" w:color="auto" w:fill="FFFF0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632888" w14:textId="429B409A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Ropaži, Ropažu pagasts (centrā)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16E4BE" w14:textId="590A3820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Ropaži, Ropažu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51FFE5" w14:textId="7817F7D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8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D30134" w14:textId="4A8BF99A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v-LV"/>
                <w14:ligatures w14:val="none"/>
              </w:rPr>
            </w:pPr>
            <w:r w:rsidRPr="00647BB1">
              <w:rPr>
                <w:rFonts w:ascii="Times New Roman" w:eastAsia="Aptos" w:hAnsi="Times New Roman"/>
                <w:kern w:val="3"/>
              </w:rPr>
              <w:t>1</w:t>
            </w:r>
          </w:p>
        </w:tc>
      </w:tr>
      <w:tr w:rsidR="007358A6" w:rsidRPr="00FD3919" w14:paraId="32D6037F" w14:textId="77777777" w:rsidTr="00FD3919"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0E4E14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Stopiņu pagasts:</w:t>
            </w:r>
          </w:p>
        </w:tc>
      </w:tr>
      <w:tr w:rsidR="007358A6" w:rsidRPr="00FD3919" w14:paraId="54DDB7FD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50FBBF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D6BBB5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Saurieši,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EBE91E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Burtnieku iela, Saurieši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5AFFFC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1B4973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7F5A0120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E83E73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B09DF0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Radiostacijas iela,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A7EA0F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Radiostacijas iela,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CB348A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AB6BF9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46759712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EA2861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1BDF8A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Vālodzes,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5B83DA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Vālodzes, Stopiņu pag.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DE306A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F433D7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6246D404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3170D2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C1F59E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Jaunsiši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F87342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Jaunsiši</w:t>
            </w:r>
            <w:proofErr w:type="spellEnd"/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6A820C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0BBC62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1F546D59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40842E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1BB3AD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Līči,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C8BAF5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Līči,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B90AF0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E59365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5D3B5480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F3B924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124A56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Saulīši,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BA77D1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Saulīši, Stopiņu pagasts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937E12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4,5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5836CF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40A955EB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564A8E" w14:textId="77777777" w:rsidR="007358A6" w:rsidRPr="00FD3919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76EAB3" w14:textId="37F91478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3"/>
                <w14:ligatures w14:val="none"/>
              </w:rPr>
              <w:t>Upeslejas, stopiņu pagasts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16A8F3" w14:textId="5C6AB3B2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Upesleju autostāvvieta un rotaļu laukums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5C3689" w14:textId="47597C0B" w:rsidR="007358A6" w:rsidRPr="00FD3919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Dzīvā egle </w:t>
            </w:r>
            <w:r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  <w:r w:rsidR="0027744E">
              <w:rPr>
                <w:rFonts w:ascii="Times New Roman" w:eastAsia="Aptos" w:hAnsi="Times New Roman" w:cs="Times New Roman"/>
                <w:kern w:val="3"/>
                <w14:ligatures w14:val="none"/>
              </w:rPr>
              <w:t>8-19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A511D0" w14:textId="69930533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683B910F" w14:textId="77777777" w:rsidTr="00FD3919">
        <w:trPr>
          <w:trHeight w:val="300"/>
        </w:trPr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25ABC5" w14:textId="77777777" w:rsidR="007358A6" w:rsidRPr="00FD3919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FD3919">
              <w:rPr>
                <w:rFonts w:ascii="Times New Roman" w:eastAsia="Aptos" w:hAnsi="Times New Roman" w:cs="Times New Roman"/>
                <w:kern w:val="3"/>
                <w14:ligatures w14:val="none"/>
              </w:rPr>
              <w:t>Garkalnes pagasts:</w:t>
            </w:r>
          </w:p>
        </w:tc>
      </w:tr>
      <w:tr w:rsidR="007358A6" w:rsidRPr="00FD3919" w14:paraId="738DC6DC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38ED40" w14:textId="77777777" w:rsidR="007358A6" w:rsidRPr="00C358BE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2F2934E" w14:textId="50DAE4FB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Garkalnes pārvalde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F09F61F" w14:textId="6AE5A206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Brīvības gatve 455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C33D47C" w14:textId="7A309F1D" w:rsidR="007358A6" w:rsidRPr="00C358BE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Dzīva egle </w:t>
            </w:r>
            <w:r w:rsidR="0027744E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7-8 </w:t>
            </w: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B6B6EFD" w14:textId="79EFF754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46265E65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12D5CB" w14:textId="77777777" w:rsidR="007358A6" w:rsidRPr="00C358BE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AA08790" w14:textId="6D7948AA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Bukultos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B7D8FB5" w14:textId="6002800C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Ādažu/Bukultu krustojums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FED7EB" w14:textId="58F6C7E0" w:rsidR="007358A6" w:rsidRPr="00C358BE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DF895" w14:textId="652A6F00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  <w:tr w:rsidR="007358A6" w:rsidRPr="00FD3919" w14:paraId="1D1452BA" w14:textId="77777777" w:rsidTr="00D05BD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0022AE" w14:textId="77777777" w:rsidR="007358A6" w:rsidRPr="00C358BE" w:rsidRDefault="007358A6" w:rsidP="007358A6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hanging="546"/>
              <w:contextualSpacing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53F4CD2" w14:textId="6D5D02BA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proofErr w:type="spellStart"/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Langstiņos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872E571" w14:textId="0FE8FAC1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 xml:space="preserve">Mediķu iela 4, </w:t>
            </w:r>
            <w:proofErr w:type="spellStart"/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Langstiņi</w:t>
            </w:r>
            <w:proofErr w:type="spellEnd"/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, Garkalnes pagasts, Ropažu novads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AD8C8AA" w14:textId="29F32FB2" w:rsidR="007358A6" w:rsidRPr="00C358BE" w:rsidRDefault="007358A6" w:rsidP="007358A6">
            <w:pPr>
              <w:suppressAutoHyphens/>
              <w:autoSpaceDN w:val="0"/>
              <w:spacing w:line="276" w:lineRule="auto"/>
              <w:jc w:val="center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5 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996E678" w14:textId="5DAA2213" w:rsidR="007358A6" w:rsidRPr="00C358BE" w:rsidRDefault="007358A6" w:rsidP="007358A6">
            <w:pPr>
              <w:suppressAutoHyphens/>
              <w:autoSpaceDN w:val="0"/>
              <w:spacing w:line="276" w:lineRule="auto"/>
              <w:rPr>
                <w:rFonts w:ascii="Times New Roman" w:eastAsia="Aptos" w:hAnsi="Times New Roman" w:cs="Times New Roman"/>
                <w:kern w:val="3"/>
                <w14:ligatures w14:val="none"/>
              </w:rPr>
            </w:pPr>
            <w:r w:rsidRPr="00C358BE">
              <w:rPr>
                <w:rFonts w:ascii="Times New Roman" w:eastAsia="Aptos" w:hAnsi="Times New Roman" w:cs="Times New Roman"/>
                <w:kern w:val="3"/>
                <w14:ligatures w14:val="none"/>
              </w:rPr>
              <w:t>1</w:t>
            </w:r>
          </w:p>
        </w:tc>
      </w:tr>
    </w:tbl>
    <w:p w14:paraId="5C558BAA" w14:textId="77777777" w:rsidR="00FD3919" w:rsidRPr="00FD3919" w:rsidRDefault="00FD3919" w:rsidP="00FD3919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FC2DF4" w14:textId="77777777" w:rsidR="00FD3919" w:rsidRDefault="00FD3919"/>
    <w:sectPr w:rsidR="00FD3919" w:rsidSect="00FD39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18E"/>
    <w:multiLevelType w:val="multilevel"/>
    <w:tmpl w:val="A5B21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1066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9"/>
    <w:rsid w:val="0013294D"/>
    <w:rsid w:val="00143B89"/>
    <w:rsid w:val="001C2EEB"/>
    <w:rsid w:val="0027744E"/>
    <w:rsid w:val="00304883"/>
    <w:rsid w:val="0036411A"/>
    <w:rsid w:val="0059648E"/>
    <w:rsid w:val="005E5C76"/>
    <w:rsid w:val="007358A6"/>
    <w:rsid w:val="008974B2"/>
    <w:rsid w:val="00975D8A"/>
    <w:rsid w:val="00BF0ED8"/>
    <w:rsid w:val="00C358BE"/>
    <w:rsid w:val="00C42244"/>
    <w:rsid w:val="00D05BD8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CE6F"/>
  <w15:chartTrackingRefBased/>
  <w15:docId w15:val="{AFE28FDF-EB32-4452-AFD2-102D6FF0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D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D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D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D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D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D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D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D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D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D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D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D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D39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D39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D39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D39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D39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D39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D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D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D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D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D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D39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D39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D39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D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D39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D3919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1C2E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2E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2E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C2E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C2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5</cp:revision>
  <dcterms:created xsi:type="dcterms:W3CDTF">2025-11-04T19:38:00Z</dcterms:created>
  <dcterms:modified xsi:type="dcterms:W3CDTF">2025-11-11T07:44:00Z</dcterms:modified>
</cp:coreProperties>
</file>