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973BD" w14:textId="25775EE8" w:rsidR="00B65144" w:rsidRDefault="009D6FE4" w:rsidP="00C45354">
      <w:pPr>
        <w:jc w:val="center"/>
        <w:rPr>
          <w:b/>
        </w:rPr>
      </w:pPr>
      <w:bookmarkStart w:id="0" w:name="_Hlk185582910"/>
      <w:bookmarkStart w:id="1" w:name="_Hlk137204572"/>
      <w:r w:rsidRPr="00F17C74">
        <w:rPr>
          <w:b/>
          <w:sz w:val="22"/>
          <w:szCs w:val="22"/>
        </w:rPr>
        <w:t>CENU APTAUJA</w:t>
      </w:r>
      <w:bookmarkEnd w:id="0"/>
      <w:bookmarkEnd w:id="1"/>
    </w:p>
    <w:p w14:paraId="11B18C59" w14:textId="310A5FD4" w:rsidR="00C45354" w:rsidRDefault="00C45354" w:rsidP="004E6CAE">
      <w:pPr>
        <w:jc w:val="center"/>
        <w:rPr>
          <w:b/>
        </w:rPr>
      </w:pPr>
      <w:r>
        <w:rPr>
          <w:b/>
        </w:rPr>
        <w:t>“</w:t>
      </w:r>
      <w:r w:rsidRPr="00C45354">
        <w:rPr>
          <w:b/>
        </w:rPr>
        <w:t>Ropažu pilsdrup</w:t>
      </w:r>
      <w:r>
        <w:rPr>
          <w:b/>
        </w:rPr>
        <w:t>u</w:t>
      </w:r>
      <w:r w:rsidRPr="00C45354">
        <w:t xml:space="preserve"> </w:t>
      </w:r>
      <w:r w:rsidRPr="00C45354">
        <w:rPr>
          <w:b/>
        </w:rPr>
        <w:t>skaid</w:t>
      </w:r>
      <w:r w:rsidR="00610C81">
        <w:rPr>
          <w:b/>
        </w:rPr>
        <w:t>u</w:t>
      </w:r>
      <w:r w:rsidRPr="00C45354">
        <w:rPr>
          <w:b/>
        </w:rPr>
        <w:t xml:space="preserve"> jumta nomaiņa</w:t>
      </w:r>
      <w:r>
        <w:rPr>
          <w:b/>
        </w:rPr>
        <w:t>”</w:t>
      </w:r>
    </w:p>
    <w:p w14:paraId="7F68CC73" w14:textId="77777777" w:rsidR="004E6CAE" w:rsidRPr="00986289" w:rsidRDefault="004E6CAE" w:rsidP="00B905DB">
      <w:pPr>
        <w:rPr>
          <w:rFonts w:eastAsia="Calibri"/>
          <w:b/>
          <w:i/>
          <w:iCs/>
        </w:rPr>
      </w:pPr>
    </w:p>
    <w:p w14:paraId="5940A510" w14:textId="77777777" w:rsidR="009D6FE4" w:rsidRPr="00986289" w:rsidRDefault="009D6FE4" w:rsidP="009D6FE4">
      <w:pPr>
        <w:spacing w:after="120"/>
        <w:rPr>
          <w:b/>
        </w:rPr>
      </w:pPr>
      <w:r w:rsidRPr="00986289">
        <w:rPr>
          <w:b/>
          <w:u w:val="single"/>
        </w:rPr>
        <w:t>Informācija par pasūtītāju</w:t>
      </w:r>
      <w:r w:rsidRPr="00986289">
        <w:rPr>
          <w:b/>
        </w:rPr>
        <w:t>:</w:t>
      </w:r>
    </w:p>
    <w:tbl>
      <w:tblPr>
        <w:tblStyle w:val="Reatabula"/>
        <w:tblW w:w="0" w:type="auto"/>
        <w:tblLook w:val="04A0" w:firstRow="1" w:lastRow="0" w:firstColumn="1" w:lastColumn="0" w:noHBand="0" w:noVBand="1"/>
      </w:tblPr>
      <w:tblGrid>
        <w:gridCol w:w="2761"/>
        <w:gridCol w:w="6255"/>
      </w:tblGrid>
      <w:tr w:rsidR="009D6FE4" w:rsidRPr="00986289" w14:paraId="143F41A5" w14:textId="77777777" w:rsidTr="004E6CAE">
        <w:trPr>
          <w:trHeight w:val="415"/>
        </w:trPr>
        <w:tc>
          <w:tcPr>
            <w:tcW w:w="2761" w:type="dxa"/>
          </w:tcPr>
          <w:p w14:paraId="20093DEB" w14:textId="77777777" w:rsidR="009D6FE4" w:rsidRPr="00986289" w:rsidRDefault="009D6FE4" w:rsidP="009D4FC5">
            <w:pPr>
              <w:spacing w:after="120"/>
            </w:pPr>
            <w:r w:rsidRPr="00986289">
              <w:t>Nosaukums:</w:t>
            </w:r>
          </w:p>
        </w:tc>
        <w:tc>
          <w:tcPr>
            <w:tcW w:w="6255" w:type="dxa"/>
          </w:tcPr>
          <w:p w14:paraId="1D991174" w14:textId="77777777" w:rsidR="009D6FE4" w:rsidRPr="00986289" w:rsidRDefault="009D6FE4" w:rsidP="009D4FC5">
            <w:pPr>
              <w:spacing w:after="120"/>
            </w:pPr>
            <w:r w:rsidRPr="00986289">
              <w:t>Ropažu novada pašvaldība</w:t>
            </w:r>
          </w:p>
        </w:tc>
      </w:tr>
      <w:tr w:rsidR="009D6FE4" w:rsidRPr="00986289" w14:paraId="4CCEE60D" w14:textId="77777777" w:rsidTr="004E6CAE">
        <w:trPr>
          <w:trHeight w:val="415"/>
        </w:trPr>
        <w:tc>
          <w:tcPr>
            <w:tcW w:w="2761" w:type="dxa"/>
          </w:tcPr>
          <w:p w14:paraId="59C61AC0" w14:textId="77777777" w:rsidR="009D6FE4" w:rsidRPr="00986289" w:rsidRDefault="009D6FE4" w:rsidP="009D4FC5">
            <w:pPr>
              <w:spacing w:after="120"/>
            </w:pPr>
            <w:r w:rsidRPr="00986289">
              <w:t>Reģistrācijas numurs:</w:t>
            </w:r>
          </w:p>
        </w:tc>
        <w:tc>
          <w:tcPr>
            <w:tcW w:w="6255" w:type="dxa"/>
          </w:tcPr>
          <w:p w14:paraId="1FFD205A" w14:textId="77777777" w:rsidR="009D6FE4" w:rsidRPr="00986289" w:rsidRDefault="009D6FE4" w:rsidP="009D4FC5">
            <w:pPr>
              <w:spacing w:after="120"/>
            </w:pPr>
            <w:r w:rsidRPr="00986289">
              <w:t>90000067986</w:t>
            </w:r>
          </w:p>
        </w:tc>
      </w:tr>
      <w:tr w:rsidR="009D6FE4" w:rsidRPr="00986289" w14:paraId="502927AB" w14:textId="77777777" w:rsidTr="004E6CAE">
        <w:trPr>
          <w:trHeight w:val="692"/>
        </w:trPr>
        <w:tc>
          <w:tcPr>
            <w:tcW w:w="2761" w:type="dxa"/>
          </w:tcPr>
          <w:p w14:paraId="385C53E5" w14:textId="77777777" w:rsidR="009D6FE4" w:rsidRPr="00986289" w:rsidRDefault="009D6FE4" w:rsidP="009D4FC5">
            <w:pPr>
              <w:spacing w:after="120"/>
            </w:pPr>
            <w:r w:rsidRPr="00986289">
              <w:t>Juridiskā adrese:</w:t>
            </w:r>
          </w:p>
        </w:tc>
        <w:tc>
          <w:tcPr>
            <w:tcW w:w="6255" w:type="dxa"/>
          </w:tcPr>
          <w:p w14:paraId="490B437E" w14:textId="0A32C4EB" w:rsidR="009D6FE4" w:rsidRPr="00986289" w:rsidRDefault="009D6FE4" w:rsidP="009D4FC5">
            <w:pPr>
              <w:spacing w:after="120"/>
            </w:pPr>
            <w:r w:rsidRPr="00986289">
              <w:t>Institūta iela 1</w:t>
            </w:r>
            <w:r w:rsidR="006E150E">
              <w:t>A</w:t>
            </w:r>
            <w:r w:rsidRPr="00986289">
              <w:t>, Ulbroka, Stopiņu pagasts, Ropažu novads, LV-2130</w:t>
            </w:r>
          </w:p>
        </w:tc>
      </w:tr>
      <w:tr w:rsidR="009D6FE4" w:rsidRPr="00986289" w14:paraId="4FB049A5" w14:textId="77777777" w:rsidTr="004E6CAE">
        <w:trPr>
          <w:trHeight w:val="415"/>
        </w:trPr>
        <w:tc>
          <w:tcPr>
            <w:tcW w:w="2761" w:type="dxa"/>
          </w:tcPr>
          <w:p w14:paraId="55E39E5E" w14:textId="2F4B9956" w:rsidR="009D6FE4" w:rsidRPr="00986289" w:rsidRDefault="009D6FE4" w:rsidP="009D4FC5">
            <w:pPr>
              <w:spacing w:after="120"/>
            </w:pPr>
            <w:r w:rsidRPr="00986289">
              <w:t>Kontaktpersona:</w:t>
            </w:r>
          </w:p>
        </w:tc>
        <w:tc>
          <w:tcPr>
            <w:tcW w:w="6255" w:type="dxa"/>
          </w:tcPr>
          <w:p w14:paraId="183F4E6C" w14:textId="02BCCA98" w:rsidR="004E6CAE" w:rsidRPr="00986289" w:rsidRDefault="00B65144" w:rsidP="004E6CAE">
            <w:pPr>
              <w:pStyle w:val="Paraststmeklis"/>
              <w:rPr>
                <w:lang w:val="en-US"/>
              </w:rPr>
            </w:pPr>
            <w:r w:rsidRPr="006E150E">
              <w:t xml:space="preserve"> </w:t>
            </w:r>
            <w:r w:rsidR="00F551FC" w:rsidRPr="006E150E">
              <w:t xml:space="preserve">Ropažu pagasta teritoriālā pārvaldes vadītāja Ramona Krūziņa, tālr. </w:t>
            </w:r>
            <w:r w:rsidR="00F551FC" w:rsidRPr="00F551FC">
              <w:rPr>
                <w:lang w:val="en-US"/>
              </w:rPr>
              <w:t>+371 29284886</w:t>
            </w:r>
            <w:r w:rsidR="00F551FC">
              <w:rPr>
                <w:lang w:val="en-US"/>
              </w:rPr>
              <w:t>, e</w:t>
            </w:r>
            <w:r w:rsidR="00F551FC" w:rsidRPr="00F551FC">
              <w:rPr>
                <w:lang w:val="en-US"/>
              </w:rPr>
              <w:t>-pasts:</w:t>
            </w:r>
            <w:r w:rsidR="00F551FC">
              <w:rPr>
                <w:lang w:val="en-US"/>
              </w:rPr>
              <w:t xml:space="preserve"> </w:t>
            </w:r>
            <w:hyperlink r:id="rId6" w:history="1">
              <w:r w:rsidR="006E150E" w:rsidRPr="00B37D30">
                <w:rPr>
                  <w:rStyle w:val="Hipersaite"/>
                  <w:lang w:val="en-US"/>
                </w:rPr>
                <w:t>ramona.kruzina@ropazi.lv</w:t>
              </w:r>
            </w:hyperlink>
            <w:r w:rsidR="006E150E">
              <w:rPr>
                <w:lang w:val="en-US"/>
              </w:rPr>
              <w:t xml:space="preserve"> </w:t>
            </w:r>
          </w:p>
        </w:tc>
      </w:tr>
      <w:tr w:rsidR="009D6FE4" w:rsidRPr="00986289" w14:paraId="48FC14ED" w14:textId="77777777" w:rsidTr="004E6CAE">
        <w:trPr>
          <w:trHeight w:val="704"/>
        </w:trPr>
        <w:tc>
          <w:tcPr>
            <w:tcW w:w="2761" w:type="dxa"/>
          </w:tcPr>
          <w:p w14:paraId="71C1F6AD" w14:textId="77777777" w:rsidR="009D6FE4" w:rsidRPr="00986289" w:rsidRDefault="009D6FE4" w:rsidP="009D4FC5">
            <w:pPr>
              <w:spacing w:after="120"/>
              <w:rPr>
                <w:b/>
                <w:bCs/>
              </w:rPr>
            </w:pPr>
            <w:r w:rsidRPr="00986289">
              <w:rPr>
                <w:b/>
                <w:bCs/>
              </w:rPr>
              <w:t>Cenu piedāvājumu sūtīt uz e-pasta adresi:</w:t>
            </w:r>
          </w:p>
        </w:tc>
        <w:tc>
          <w:tcPr>
            <w:tcW w:w="6255" w:type="dxa"/>
          </w:tcPr>
          <w:p w14:paraId="39212E5A" w14:textId="5F18E154" w:rsidR="009D6FE4" w:rsidRPr="00986289" w:rsidRDefault="00AE5F53" w:rsidP="009D4FC5">
            <w:pPr>
              <w:spacing w:after="120"/>
            </w:pPr>
            <w:hyperlink r:id="rId7" w:history="1">
              <w:r w:rsidRPr="00986289">
                <w:rPr>
                  <w:rStyle w:val="Hipersaite"/>
                </w:rPr>
                <w:t>cenu.aptaujas@ropazi.lv</w:t>
              </w:r>
            </w:hyperlink>
            <w:r w:rsidRPr="00986289">
              <w:t xml:space="preserve"> </w:t>
            </w:r>
            <w:r w:rsidR="009D6FE4" w:rsidRPr="00986289">
              <w:t xml:space="preserve"> </w:t>
            </w:r>
          </w:p>
        </w:tc>
      </w:tr>
      <w:tr w:rsidR="009D6FE4" w:rsidRPr="00986289" w14:paraId="5F3298FC" w14:textId="77777777" w:rsidTr="004E6CAE">
        <w:trPr>
          <w:trHeight w:val="704"/>
        </w:trPr>
        <w:tc>
          <w:tcPr>
            <w:tcW w:w="2761" w:type="dxa"/>
          </w:tcPr>
          <w:p w14:paraId="09BBA6F6" w14:textId="77777777" w:rsidR="009D6FE4" w:rsidRPr="00986289" w:rsidRDefault="009D6FE4" w:rsidP="009D4FC5">
            <w:pPr>
              <w:spacing w:after="120"/>
            </w:pPr>
            <w:r w:rsidRPr="00986289">
              <w:t>Piedāvājumu iesniegšanas termiņš:</w:t>
            </w:r>
          </w:p>
        </w:tc>
        <w:tc>
          <w:tcPr>
            <w:tcW w:w="6255" w:type="dxa"/>
          </w:tcPr>
          <w:p w14:paraId="7F00DD31" w14:textId="71CBCF38" w:rsidR="009D6FE4" w:rsidRPr="00986289" w:rsidRDefault="009D6FE4" w:rsidP="009D4FC5">
            <w:pPr>
              <w:spacing w:after="120"/>
            </w:pPr>
            <w:r w:rsidRPr="00986289">
              <w:t>Līdz</w:t>
            </w:r>
            <w:r w:rsidR="00946384" w:rsidRPr="00986289">
              <w:t xml:space="preserve"> </w:t>
            </w:r>
            <w:r w:rsidR="00C45354">
              <w:t>02</w:t>
            </w:r>
            <w:r w:rsidR="00937A88">
              <w:t>.0</w:t>
            </w:r>
            <w:r w:rsidR="00C45354">
              <w:t>6.</w:t>
            </w:r>
            <w:r w:rsidR="006B1A4D" w:rsidRPr="00986289">
              <w:t>202</w:t>
            </w:r>
            <w:r w:rsidR="00345979" w:rsidRPr="00986289">
              <w:t>6</w:t>
            </w:r>
            <w:r w:rsidR="006B1A4D" w:rsidRPr="00986289">
              <w:t xml:space="preserve">. </w:t>
            </w:r>
            <w:r w:rsidRPr="00986289">
              <w:t xml:space="preserve">plkst. </w:t>
            </w:r>
            <w:r w:rsidR="00946384" w:rsidRPr="00986289">
              <w:t>10</w:t>
            </w:r>
            <w:r w:rsidR="006E150E">
              <w:t>.</w:t>
            </w:r>
            <w:r w:rsidR="00946384" w:rsidRPr="00986289">
              <w:t xml:space="preserve">00 </w:t>
            </w:r>
          </w:p>
        </w:tc>
      </w:tr>
    </w:tbl>
    <w:p w14:paraId="3323E2E0" w14:textId="77777777" w:rsidR="009D6FE4" w:rsidRPr="00986289" w:rsidRDefault="009D6FE4" w:rsidP="009D6FE4">
      <w:pPr>
        <w:rPr>
          <w:b/>
        </w:rPr>
      </w:pPr>
    </w:p>
    <w:p w14:paraId="02C3715D" w14:textId="0A2C48EA" w:rsidR="009D6FE4" w:rsidRPr="00986289" w:rsidRDefault="009D6FE4" w:rsidP="009D6FE4">
      <w:r w:rsidRPr="00986289">
        <w:t>Cen</w:t>
      </w:r>
      <w:r w:rsidR="00946384" w:rsidRPr="00986289">
        <w:t xml:space="preserve">u aptaujas </w:t>
      </w:r>
      <w:r w:rsidRPr="00986289">
        <w:t>mērķis – noskaidrot zemāko cenu piedāvājumu.</w:t>
      </w:r>
    </w:p>
    <w:p w14:paraId="1EE0A2ED" w14:textId="3AB1F981" w:rsidR="009D6FE4" w:rsidRPr="00986289" w:rsidRDefault="009D6FE4" w:rsidP="009D6FE4">
      <w:r w:rsidRPr="00986289">
        <w:t>Līgums tiks slēgts ar pretendentu, kura iesniegtais cenu aptaujas piedāvājums ir atbilstošs un ar zemāko piedāvāto cenu.</w:t>
      </w:r>
      <w:r w:rsidR="00AE5F53" w:rsidRPr="00986289">
        <w:t xml:space="preserve"> </w:t>
      </w:r>
    </w:p>
    <w:p w14:paraId="2AD72309" w14:textId="77777777" w:rsidR="009D6FE4" w:rsidRPr="00986289" w:rsidRDefault="009D6FE4" w:rsidP="009D6FE4">
      <w:r w:rsidRPr="00986289">
        <w:t>Informācija par rezultātu tiks izsūtīta elektroniski.</w:t>
      </w:r>
    </w:p>
    <w:p w14:paraId="1A67DEF2" w14:textId="77777777" w:rsidR="009D6FE4" w:rsidRPr="00986289" w:rsidRDefault="009D6FE4" w:rsidP="009D6FE4">
      <w:pPr>
        <w:rPr>
          <w:b/>
        </w:rPr>
      </w:pPr>
    </w:p>
    <w:p w14:paraId="1EFB1E6A" w14:textId="4CBBE52B" w:rsidR="00AE5F53" w:rsidRPr="00986289" w:rsidRDefault="009D6FE4" w:rsidP="00AE5F53">
      <w:pPr>
        <w:rPr>
          <w:rFonts w:eastAsia="Calibri"/>
          <w:bCs/>
        </w:rPr>
      </w:pPr>
      <w:r w:rsidRPr="00986289">
        <w:rPr>
          <w:b/>
          <w:u w:val="single"/>
        </w:rPr>
        <w:t>Informācija par priekšmetu</w:t>
      </w:r>
      <w:r w:rsidRPr="00986289">
        <w:rPr>
          <w:rFonts w:eastAsia="Calibri"/>
        </w:rPr>
        <w:t xml:space="preserve">: </w:t>
      </w:r>
    </w:p>
    <w:p w14:paraId="1C05EFF3" w14:textId="77777777" w:rsidR="0027774C" w:rsidRPr="00986289" w:rsidRDefault="0027774C" w:rsidP="009D6FE4">
      <w:pPr>
        <w:rPr>
          <w:b/>
          <w:u w:val="single"/>
        </w:rPr>
      </w:pPr>
    </w:p>
    <w:tbl>
      <w:tblPr>
        <w:tblStyle w:val="Reatabula"/>
        <w:tblW w:w="0" w:type="auto"/>
        <w:tblLook w:val="04A0" w:firstRow="1" w:lastRow="0" w:firstColumn="1" w:lastColumn="0" w:noHBand="0" w:noVBand="1"/>
      </w:tblPr>
      <w:tblGrid>
        <w:gridCol w:w="2263"/>
        <w:gridCol w:w="6753"/>
      </w:tblGrid>
      <w:tr w:rsidR="002A013B" w:rsidRPr="00986289" w14:paraId="4623163C" w14:textId="77777777" w:rsidTr="00AC5611">
        <w:trPr>
          <w:trHeight w:val="1165"/>
        </w:trPr>
        <w:tc>
          <w:tcPr>
            <w:tcW w:w="2263" w:type="dxa"/>
          </w:tcPr>
          <w:p w14:paraId="0542728F" w14:textId="64D56959" w:rsidR="002A013B" w:rsidRPr="00986289" w:rsidRDefault="006C4D4B" w:rsidP="009D4FC5">
            <w:r>
              <w:t>Izpildes vieta:</w:t>
            </w:r>
          </w:p>
        </w:tc>
        <w:tc>
          <w:tcPr>
            <w:tcW w:w="6753" w:type="dxa"/>
          </w:tcPr>
          <w:p w14:paraId="4B4E9115" w14:textId="624A1EEA" w:rsidR="002A013B" w:rsidRPr="002A013B" w:rsidRDefault="006C4D4B" w:rsidP="002A013B">
            <w:pPr>
              <w:shd w:val="clear" w:color="auto" w:fill="FFFFFF"/>
              <w:rPr>
                <w:rFonts w:eastAsia="Arial"/>
                <w:lang w:eastAsia="en-US"/>
              </w:rPr>
            </w:pPr>
            <w:r w:rsidRPr="006C4D4B">
              <w:rPr>
                <w:rFonts w:eastAsia="Arial"/>
                <w:lang w:eastAsia="en-US"/>
              </w:rPr>
              <w:t xml:space="preserve">Ropažu Livonijas ordeņa </w:t>
            </w:r>
            <w:r w:rsidR="00564DCA">
              <w:rPr>
                <w:rFonts w:eastAsia="Arial"/>
                <w:lang w:eastAsia="en-US"/>
              </w:rPr>
              <w:t xml:space="preserve">viduslaiku </w:t>
            </w:r>
            <w:r w:rsidRPr="006C4D4B">
              <w:rPr>
                <w:rFonts w:eastAsia="Arial"/>
                <w:lang w:eastAsia="en-US"/>
              </w:rPr>
              <w:t>pilsdrup</w:t>
            </w:r>
            <w:r>
              <w:rPr>
                <w:rFonts w:eastAsia="Arial"/>
                <w:lang w:eastAsia="en-US"/>
              </w:rPr>
              <w:t>as a</w:t>
            </w:r>
            <w:r w:rsidR="002A013B" w:rsidRPr="002A013B">
              <w:rPr>
                <w:rFonts w:eastAsia="Arial"/>
                <w:lang w:eastAsia="en-US"/>
              </w:rPr>
              <w:t>trodas Lielās Juglas krastā, autoceļa P10 malā, Ropažu pagasts</w:t>
            </w:r>
          </w:p>
          <w:p w14:paraId="613194B7" w14:textId="07BD41F0" w:rsidR="002A013B" w:rsidRPr="004E6CAE" w:rsidRDefault="002A013B" w:rsidP="002A013B">
            <w:pPr>
              <w:shd w:val="clear" w:color="auto" w:fill="FFFFFF"/>
              <w:rPr>
                <w:rFonts w:eastAsia="Arial"/>
                <w:lang w:eastAsia="en-US"/>
              </w:rPr>
            </w:pPr>
            <w:hyperlink r:id="rId8" w:history="1">
              <w:r w:rsidRPr="002A013B">
                <w:rPr>
                  <w:rStyle w:val="Hipersaite"/>
                  <w:rFonts w:eastAsia="Arial"/>
                  <w:lang w:eastAsia="en-US"/>
                </w:rPr>
                <w:t xml:space="preserve">56°58'44.0"N 24°37'49.1"E – Google </w:t>
              </w:r>
              <w:proofErr w:type="spellStart"/>
              <w:r w:rsidRPr="002A013B">
                <w:rPr>
                  <w:rStyle w:val="Hipersaite"/>
                  <w:rFonts w:eastAsia="Arial"/>
                  <w:lang w:eastAsia="en-US"/>
                </w:rPr>
                <w:t>Maps</w:t>
              </w:r>
              <w:proofErr w:type="spellEnd"/>
            </w:hyperlink>
          </w:p>
        </w:tc>
      </w:tr>
      <w:tr w:rsidR="009D6FE4" w:rsidRPr="00986289" w14:paraId="6F956028" w14:textId="77777777" w:rsidTr="007E0DD9">
        <w:trPr>
          <w:trHeight w:val="696"/>
        </w:trPr>
        <w:tc>
          <w:tcPr>
            <w:tcW w:w="2263" w:type="dxa"/>
          </w:tcPr>
          <w:p w14:paraId="36FF4FDE" w14:textId="4B8062AE" w:rsidR="009D6FE4" w:rsidRPr="00986289" w:rsidRDefault="009D6FE4" w:rsidP="009D4FC5">
            <w:r w:rsidRPr="00986289">
              <w:t>Priekšmet</w:t>
            </w:r>
            <w:r w:rsidR="004E6CAE">
              <w:t xml:space="preserve">s: </w:t>
            </w:r>
          </w:p>
        </w:tc>
        <w:tc>
          <w:tcPr>
            <w:tcW w:w="6753" w:type="dxa"/>
          </w:tcPr>
          <w:p w14:paraId="3E358D1A" w14:textId="23BA04C2" w:rsidR="00AC5611" w:rsidRDefault="00C45354" w:rsidP="004E6CAE">
            <w:pPr>
              <w:shd w:val="clear" w:color="auto" w:fill="FFFFFF"/>
              <w:rPr>
                <w:rFonts w:eastAsia="Arial"/>
                <w:lang w:eastAsia="en-US"/>
              </w:rPr>
            </w:pPr>
            <w:r w:rsidRPr="00C45354">
              <w:rPr>
                <w:rFonts w:eastAsia="Arial"/>
                <w:lang w:eastAsia="en-US"/>
              </w:rPr>
              <w:t>Ropažu pilsdrupu skaid</w:t>
            </w:r>
            <w:r w:rsidR="00610C81">
              <w:rPr>
                <w:rFonts w:eastAsia="Arial"/>
                <w:lang w:eastAsia="en-US"/>
              </w:rPr>
              <w:t>u</w:t>
            </w:r>
            <w:r w:rsidRPr="00C45354">
              <w:rPr>
                <w:rFonts w:eastAsia="Arial"/>
                <w:lang w:eastAsia="en-US"/>
              </w:rPr>
              <w:t xml:space="preserve"> jumta nomaiņa</w:t>
            </w:r>
            <w:r>
              <w:rPr>
                <w:rFonts w:eastAsia="Arial"/>
                <w:lang w:eastAsia="en-US"/>
              </w:rPr>
              <w:t xml:space="preserve">, </w:t>
            </w:r>
            <w:r w:rsidR="004E6CAE">
              <w:rPr>
                <w:rFonts w:eastAsia="Arial"/>
                <w:lang w:eastAsia="en-US"/>
              </w:rPr>
              <w:t xml:space="preserve">atbilstoši tehniskajai specifikācijai. </w:t>
            </w:r>
            <w:r w:rsidR="00532ACB" w:rsidRPr="00532ACB">
              <w:rPr>
                <w:rFonts w:eastAsia="Arial"/>
                <w:lang w:eastAsia="en-US"/>
              </w:rPr>
              <w:t xml:space="preserve">CPV kods - 45261910-6 (Jumtu remonts)  </w:t>
            </w:r>
          </w:p>
          <w:p w14:paraId="7BA7CDF6" w14:textId="78016C2E" w:rsidR="00532ACB" w:rsidRPr="00986289" w:rsidRDefault="00532ACB" w:rsidP="004E6CAE">
            <w:pPr>
              <w:shd w:val="clear" w:color="auto" w:fill="FFFFFF"/>
              <w:rPr>
                <w:rFonts w:eastAsia="Arial"/>
                <w:lang w:eastAsia="en-US"/>
              </w:rPr>
            </w:pPr>
          </w:p>
        </w:tc>
      </w:tr>
      <w:tr w:rsidR="009D6FE4" w:rsidRPr="00986289" w14:paraId="7681602A" w14:textId="77777777" w:rsidTr="00AE5F53">
        <w:tc>
          <w:tcPr>
            <w:tcW w:w="2263" w:type="dxa"/>
          </w:tcPr>
          <w:p w14:paraId="5096E03B" w14:textId="0E602CA7" w:rsidR="006C4D4B" w:rsidRPr="00986289" w:rsidRDefault="009D6FE4" w:rsidP="006C4D4B">
            <w:r w:rsidRPr="00986289">
              <w:t xml:space="preserve">Līguma izpildes </w:t>
            </w:r>
            <w:r w:rsidR="006C4D4B">
              <w:t>termiņš</w:t>
            </w:r>
            <w:r w:rsidRPr="00986289">
              <w:t>:</w:t>
            </w:r>
          </w:p>
        </w:tc>
        <w:tc>
          <w:tcPr>
            <w:tcW w:w="6753" w:type="dxa"/>
          </w:tcPr>
          <w:p w14:paraId="47252175" w14:textId="39FA79D3" w:rsidR="007E0DD9" w:rsidRPr="007E0DD9" w:rsidRDefault="007E0DD9" w:rsidP="007E0DD9">
            <w:pPr>
              <w:rPr>
                <w:rFonts w:eastAsia="Calibri"/>
              </w:rPr>
            </w:pPr>
            <w:r>
              <w:rPr>
                <w:rFonts w:eastAsia="Calibri"/>
              </w:rPr>
              <w:t>Divu mēnešu laikā no abpusēji parakstīta l</w:t>
            </w:r>
            <w:r w:rsidR="004E6CAE" w:rsidRPr="004E6CAE">
              <w:rPr>
                <w:rFonts w:eastAsia="Calibri"/>
              </w:rPr>
              <w:t>īguma</w:t>
            </w:r>
            <w:r>
              <w:rPr>
                <w:rFonts w:eastAsia="Calibri"/>
              </w:rPr>
              <w:t>.</w:t>
            </w:r>
          </w:p>
        </w:tc>
      </w:tr>
      <w:tr w:rsidR="009D6FE4" w:rsidRPr="00986289" w14:paraId="13032A6C" w14:textId="77777777" w:rsidTr="00AE5F53">
        <w:tc>
          <w:tcPr>
            <w:tcW w:w="2263" w:type="dxa"/>
          </w:tcPr>
          <w:p w14:paraId="5C532337" w14:textId="77777777" w:rsidR="009D6FE4" w:rsidRPr="00986289" w:rsidRDefault="009D6FE4" w:rsidP="009D4FC5">
            <w:r w:rsidRPr="00986289">
              <w:t>Izmaksas, kas jāiekļauj cenā:</w:t>
            </w:r>
          </w:p>
        </w:tc>
        <w:tc>
          <w:tcPr>
            <w:tcW w:w="6753" w:type="dxa"/>
          </w:tcPr>
          <w:p w14:paraId="5C0778EA" w14:textId="4C8C1BFF" w:rsidR="00564DCA" w:rsidRDefault="00564DCA" w:rsidP="009D4FC5">
            <w:pPr>
              <w:rPr>
                <w:i/>
              </w:rPr>
            </w:pPr>
            <w:r>
              <w:rPr>
                <w:i/>
              </w:rPr>
              <w:t>C</w:t>
            </w:r>
            <w:r w:rsidRPr="00564DCA">
              <w:rPr>
                <w:i/>
              </w:rPr>
              <w:t>enā ir ietvertas visas izmaksas, kas saistītas ar tehniskajā specifikācijā noteikto darbu veikšanu pilnā apjomā, tai skaitā, bet ne tikai apdrošināšana, transports, nodokļi, darba aizsardzība un organizācija, mērinstrumentu, palīgierīču un mehānismu nomas vai ekspluatācijas izmaksas, administratīvie izdevumi (kopēšana, dokumentu sagatavošana u.tml.).</w:t>
            </w:r>
          </w:p>
          <w:p w14:paraId="7C7AEDD6" w14:textId="016F8641" w:rsidR="004E6CAE" w:rsidRPr="00986289" w:rsidRDefault="004E6CAE" w:rsidP="009D4FC5">
            <w:pPr>
              <w:rPr>
                <w:i/>
              </w:rPr>
            </w:pPr>
          </w:p>
        </w:tc>
      </w:tr>
    </w:tbl>
    <w:p w14:paraId="6482E5C0" w14:textId="77777777" w:rsidR="006B1A4D" w:rsidRPr="00986289" w:rsidRDefault="006B1A4D" w:rsidP="008A5FA9">
      <w:pPr>
        <w:rPr>
          <w:b/>
          <w:u w:val="single"/>
        </w:rPr>
      </w:pPr>
    </w:p>
    <w:p w14:paraId="6A29F13F" w14:textId="02F4C89E" w:rsidR="008A5FA9" w:rsidRDefault="007E0DD9" w:rsidP="008A5FA9">
      <w:pPr>
        <w:rPr>
          <w:rFonts w:eastAsia="Calibri"/>
        </w:rPr>
      </w:pPr>
      <w:r>
        <w:rPr>
          <w:b/>
          <w:u w:val="single"/>
        </w:rPr>
        <w:t>1.</w:t>
      </w:r>
      <w:r w:rsidR="008A5FA9" w:rsidRPr="00986289">
        <w:rPr>
          <w:b/>
          <w:u w:val="single"/>
        </w:rPr>
        <w:t>Prasības pretendentiem</w:t>
      </w:r>
      <w:r w:rsidR="008A5FA9" w:rsidRPr="00986289">
        <w:rPr>
          <w:rFonts w:eastAsia="Calibri"/>
        </w:rPr>
        <w:t xml:space="preserve">: </w:t>
      </w:r>
    </w:p>
    <w:p w14:paraId="68F938AB" w14:textId="25549D3A" w:rsidR="007E0DD9" w:rsidRDefault="007E0DD9" w:rsidP="007E0DD9">
      <w:pPr>
        <w:pStyle w:val="Sarakstarindkopa"/>
        <w:numPr>
          <w:ilvl w:val="0"/>
          <w:numId w:val="12"/>
        </w:numPr>
        <w:rPr>
          <w:rFonts w:eastAsia="Calibri"/>
        </w:rPr>
      </w:pPr>
      <w:r w:rsidRPr="007E0DD9">
        <w:rPr>
          <w:rFonts w:eastAsia="Calibri"/>
        </w:rPr>
        <w:t>Pretendentam jābūt reģistrētam Latvijas Republikas Būvkomersantu reģistrā;</w:t>
      </w:r>
    </w:p>
    <w:p w14:paraId="2D2A46B1" w14:textId="2133D75D" w:rsidR="007E0DD9" w:rsidRDefault="007E0DD9" w:rsidP="007E0DD9">
      <w:pPr>
        <w:pStyle w:val="Sarakstarindkopa"/>
        <w:numPr>
          <w:ilvl w:val="0"/>
          <w:numId w:val="12"/>
        </w:numPr>
        <w:rPr>
          <w:rFonts w:eastAsia="Calibri"/>
        </w:rPr>
      </w:pPr>
      <w:r w:rsidRPr="007E0DD9">
        <w:rPr>
          <w:rFonts w:eastAsia="Calibri"/>
        </w:rPr>
        <w:t>Piedāvājuma iesniegšanas pēdējā dienā pretendentam nav VID nodokļu parādu;</w:t>
      </w:r>
    </w:p>
    <w:p w14:paraId="582D5518" w14:textId="21DE0B1E" w:rsidR="006C4D4B" w:rsidRPr="007E0DD9" w:rsidRDefault="006C4D4B" w:rsidP="007E0DD9">
      <w:pPr>
        <w:pStyle w:val="Sarakstarindkopa"/>
        <w:numPr>
          <w:ilvl w:val="0"/>
          <w:numId w:val="12"/>
        </w:numPr>
        <w:rPr>
          <w:rFonts w:eastAsia="Calibri"/>
        </w:rPr>
      </w:pPr>
      <w:r w:rsidRPr="006C4D4B">
        <w:t xml:space="preserve">Pretendentam iepriekšējo </w:t>
      </w:r>
      <w:r>
        <w:t>3</w:t>
      </w:r>
      <w:r w:rsidRPr="006C4D4B">
        <w:t xml:space="preserve"> (</w:t>
      </w:r>
      <w:r>
        <w:t>trīs</w:t>
      </w:r>
      <w:r w:rsidRPr="006C4D4B">
        <w:t>) gadu laikā (t.i., 202</w:t>
      </w:r>
      <w:r>
        <w:t>3</w:t>
      </w:r>
      <w:r w:rsidRPr="006C4D4B">
        <w:t>., 202</w:t>
      </w:r>
      <w:r>
        <w:t>4</w:t>
      </w:r>
      <w:r w:rsidRPr="006C4D4B">
        <w:t>., 202</w:t>
      </w:r>
      <w:r>
        <w:t>5</w:t>
      </w:r>
      <w:r w:rsidRPr="006C4D4B">
        <w:t>.</w:t>
      </w:r>
      <w:r>
        <w:t xml:space="preserve"> </w:t>
      </w:r>
      <w:r w:rsidRPr="006C4D4B">
        <w:t>un 202</w:t>
      </w:r>
      <w:r>
        <w:t>6</w:t>
      </w:r>
      <w:r w:rsidRPr="006C4D4B">
        <w:t>. gadā līdz piedāvājuma iesniegšanas dienai) ir pieredze</w:t>
      </w:r>
      <w:r w:rsidR="007E0DD9">
        <w:t xml:space="preserve"> viena līguma izpildē</w:t>
      </w:r>
      <w:r w:rsidRPr="006C4D4B">
        <w:t xml:space="preserve"> vēsturisku ēku restaurācijā un atjaunošanā, kas ir atbilstoša veicamajiem darbiem</w:t>
      </w:r>
      <w:r w:rsidR="007E0DD9">
        <w:t xml:space="preserve">. </w:t>
      </w:r>
      <w:r w:rsidRPr="006C4D4B">
        <w:t xml:space="preserve">Norādot darba </w:t>
      </w:r>
      <w:r w:rsidRPr="006C4D4B">
        <w:lastRenderedPageBreak/>
        <w:t xml:space="preserve">pieredzi, pieredzes veiktajam darbam ir  jāatbilst </w:t>
      </w:r>
      <w:r>
        <w:t>Cenu aptaujas</w:t>
      </w:r>
      <w:r w:rsidRPr="006C4D4B">
        <w:t xml:space="preserve"> norādītajam darba uzdevumam.</w:t>
      </w:r>
    </w:p>
    <w:p w14:paraId="173E89FF" w14:textId="4EBDBC5A" w:rsidR="004236CF" w:rsidRPr="00986289" w:rsidRDefault="004236CF" w:rsidP="004236CF">
      <w:pPr>
        <w:rPr>
          <w:rFonts w:eastAsia="Calibri"/>
        </w:rPr>
      </w:pPr>
    </w:p>
    <w:p w14:paraId="33ABF30C" w14:textId="77777777" w:rsidR="004236CF" w:rsidRPr="00986289" w:rsidRDefault="004236CF" w:rsidP="008A5FA9">
      <w:pPr>
        <w:rPr>
          <w:rFonts w:eastAsia="Calibri"/>
        </w:rPr>
      </w:pPr>
    </w:p>
    <w:p w14:paraId="7F47755B" w14:textId="7C9E93CF" w:rsidR="00723A99" w:rsidRDefault="007E0DD9" w:rsidP="00723A99">
      <w:pPr>
        <w:rPr>
          <w:b/>
          <w:bCs/>
        </w:rPr>
      </w:pPr>
      <w:r>
        <w:rPr>
          <w:b/>
          <w:bCs/>
        </w:rPr>
        <w:t xml:space="preserve">2. </w:t>
      </w:r>
      <w:r w:rsidR="006649CB">
        <w:rPr>
          <w:b/>
          <w:bCs/>
        </w:rPr>
        <w:t xml:space="preserve">Pretendenta iesniedzamie dokumenti: </w:t>
      </w:r>
    </w:p>
    <w:p w14:paraId="081BE5D5" w14:textId="3E67A3BA" w:rsidR="007E0DD9" w:rsidRPr="00361F51" w:rsidRDefault="00723A99" w:rsidP="007E0DD9">
      <w:pPr>
        <w:pStyle w:val="Sarakstarindkopa"/>
        <w:numPr>
          <w:ilvl w:val="0"/>
          <w:numId w:val="13"/>
        </w:numPr>
        <w:rPr>
          <w:b/>
          <w:bCs/>
        </w:rPr>
      </w:pPr>
      <w:r w:rsidRPr="00986289">
        <w:t>Pretendenta pieteikum</w:t>
      </w:r>
      <w:r w:rsidR="007E0DD9">
        <w:t>s</w:t>
      </w:r>
      <w:r w:rsidRPr="00986289">
        <w:t xml:space="preserve"> dalībai cenu aptaujā, kas sagatavots atbilstoši cenu aptaujas pieteikuma paraugam (1. pielikums)</w:t>
      </w:r>
      <w:r w:rsidR="008563B3" w:rsidRPr="00986289">
        <w:t>;</w:t>
      </w:r>
    </w:p>
    <w:p w14:paraId="75A77723" w14:textId="0EFC699F" w:rsidR="00361F51" w:rsidRPr="007E0DD9" w:rsidRDefault="00361F51" w:rsidP="007E0DD9">
      <w:pPr>
        <w:pStyle w:val="Sarakstarindkopa"/>
        <w:numPr>
          <w:ilvl w:val="0"/>
          <w:numId w:val="13"/>
        </w:numPr>
        <w:rPr>
          <w:b/>
          <w:bCs/>
        </w:rPr>
      </w:pPr>
      <w:r>
        <w:t>Pretendents iesniedz sagatavotu Tām</w:t>
      </w:r>
      <w:r w:rsidR="004F1746">
        <w:t xml:space="preserve">i </w:t>
      </w:r>
      <w:r>
        <w:t>(2.pielikums);</w:t>
      </w:r>
    </w:p>
    <w:p w14:paraId="365F0F0D" w14:textId="60EA7ED8" w:rsidR="00B65144" w:rsidRPr="00B65144" w:rsidRDefault="007E0DD9" w:rsidP="00B65144">
      <w:pPr>
        <w:pStyle w:val="Sarakstarindkopa"/>
        <w:numPr>
          <w:ilvl w:val="0"/>
          <w:numId w:val="13"/>
        </w:numPr>
        <w:rPr>
          <w:b/>
          <w:bCs/>
        </w:rPr>
      </w:pPr>
      <w:r>
        <w:t xml:space="preserve"> Pretendenta sagatavots pieredzes apraksts, saskaņā ar </w:t>
      </w:r>
      <w:r w:rsidR="00873354">
        <w:t xml:space="preserve">cenu aptaujas </w:t>
      </w:r>
      <w:r w:rsidR="00B65144">
        <w:t>3</w:t>
      </w:r>
      <w:r>
        <w:t>. pielikumā noteikto veidni, klāt pievienojot:</w:t>
      </w:r>
    </w:p>
    <w:p w14:paraId="7DDDEBD5" w14:textId="45AD4B55" w:rsidR="00B65144" w:rsidRDefault="007E0DD9" w:rsidP="00B65144">
      <w:pPr>
        <w:pStyle w:val="Sarakstarindkopa"/>
        <w:numPr>
          <w:ilvl w:val="2"/>
          <w:numId w:val="20"/>
        </w:numPr>
      </w:pPr>
      <w:r>
        <w:t xml:space="preserve">dokumentu, kas apliecina, veiktos darbus </w:t>
      </w:r>
      <w:r w:rsidR="00B65144">
        <w:t>cenu aptaujas uzaicinājuma</w:t>
      </w:r>
      <w:r>
        <w:t xml:space="preserve"> 1.3. punktā noteiktajā apjomā;</w:t>
      </w:r>
    </w:p>
    <w:p w14:paraId="23004238" w14:textId="653D1791" w:rsidR="007E0DD9" w:rsidRDefault="007E0DD9" w:rsidP="00B65144">
      <w:pPr>
        <w:pStyle w:val="Sarakstarindkopa"/>
        <w:numPr>
          <w:ilvl w:val="2"/>
          <w:numId w:val="20"/>
        </w:numPr>
      </w:pPr>
      <w:r>
        <w:t xml:space="preserve">vai citus dokumentus, kuri apliecina Pretendenta pieredzes atbilstību </w:t>
      </w:r>
      <w:r w:rsidR="00B65144">
        <w:t>cenu aptaujas uzaicinājuma 1</w:t>
      </w:r>
      <w:r>
        <w:t>.3. punktam, ja Pretendentam nav iespējams iesniegt augstāk minētos dokumentus.</w:t>
      </w:r>
    </w:p>
    <w:p w14:paraId="50C6E6DF" w14:textId="4173817B" w:rsidR="00723A99" w:rsidRPr="00986289" w:rsidRDefault="00B65144" w:rsidP="00B65144">
      <w:pPr>
        <w:pStyle w:val="Sarakstarindkopa"/>
        <w:numPr>
          <w:ilvl w:val="1"/>
          <w:numId w:val="20"/>
        </w:numPr>
      </w:pPr>
      <w:r>
        <w:t xml:space="preserve">Pretendents iesniedz </w:t>
      </w:r>
      <w:r w:rsidR="00723A99" w:rsidRPr="00986289">
        <w:t xml:space="preserve">Finanšu piedāvājumu, kas sagatavots atbilstoši cenu aptaujas Finanšu piedāvājuma paraugam. </w:t>
      </w:r>
    </w:p>
    <w:p w14:paraId="041D813F" w14:textId="77777777" w:rsidR="00723A99" w:rsidRPr="00986289" w:rsidRDefault="00723A99" w:rsidP="00F440C4">
      <w:pPr>
        <w:spacing w:after="160"/>
        <w:jc w:val="center"/>
        <w:rPr>
          <w:b/>
        </w:rPr>
      </w:pPr>
    </w:p>
    <w:p w14:paraId="591BC968" w14:textId="77777777" w:rsidR="00723A99" w:rsidRPr="00986289" w:rsidRDefault="00723A99" w:rsidP="00F440C4">
      <w:pPr>
        <w:spacing w:after="160"/>
        <w:jc w:val="center"/>
        <w:rPr>
          <w:b/>
        </w:rPr>
      </w:pPr>
    </w:p>
    <w:p w14:paraId="294B570C" w14:textId="77777777" w:rsidR="00F57EC6" w:rsidRPr="00986289" w:rsidRDefault="00F57EC6">
      <w:pPr>
        <w:spacing w:after="160"/>
        <w:jc w:val="left"/>
        <w:rPr>
          <w:bCs/>
        </w:rPr>
      </w:pPr>
      <w:r w:rsidRPr="00986289">
        <w:rPr>
          <w:bCs/>
        </w:rPr>
        <w:br w:type="page"/>
      </w:r>
    </w:p>
    <w:p w14:paraId="7D8C0276" w14:textId="36B3C2F7" w:rsidR="00723A99" w:rsidRPr="00986289" w:rsidRDefault="00723A99" w:rsidP="00723A99">
      <w:pPr>
        <w:spacing w:after="160"/>
        <w:jc w:val="right"/>
        <w:rPr>
          <w:bCs/>
        </w:rPr>
      </w:pPr>
      <w:r w:rsidRPr="00986289">
        <w:rPr>
          <w:bCs/>
        </w:rPr>
        <w:lastRenderedPageBreak/>
        <w:t>1.pielikums</w:t>
      </w:r>
    </w:p>
    <w:p w14:paraId="5C1A5081" w14:textId="7AF3FF09" w:rsidR="00F440C4" w:rsidRPr="00986289" w:rsidRDefault="00F440C4" w:rsidP="00F440C4">
      <w:pPr>
        <w:spacing w:after="160"/>
        <w:jc w:val="center"/>
        <w:rPr>
          <w:b/>
        </w:rPr>
      </w:pPr>
      <w:r w:rsidRPr="00986289">
        <w:rPr>
          <w:b/>
        </w:rPr>
        <w:t>PIETEIKUMS DALĪBAI CENU APTAUJĀ</w:t>
      </w:r>
    </w:p>
    <w:p w14:paraId="788F3EB3" w14:textId="77777777" w:rsidR="00F440C4" w:rsidRPr="00986289" w:rsidRDefault="00F440C4" w:rsidP="00F440C4">
      <w:pPr>
        <w:jc w:val="center"/>
        <w:rPr>
          <w:b/>
        </w:rPr>
      </w:pPr>
    </w:p>
    <w:p w14:paraId="2A655110" w14:textId="0EECE5A8" w:rsidR="00F440C4" w:rsidRPr="00C45354" w:rsidRDefault="00F440C4" w:rsidP="00F440C4">
      <w:pPr>
        <w:rPr>
          <w:rFonts w:eastAsia="Calibri"/>
          <w:bCs/>
        </w:rPr>
      </w:pPr>
      <w:r w:rsidRPr="00986289">
        <w:t>CENU APTAUJAS NOSAUKUMS:</w:t>
      </w:r>
      <w:r w:rsidR="00D5619B" w:rsidRPr="00986289">
        <w:t xml:space="preserve"> </w:t>
      </w:r>
      <w:r w:rsidR="00873354" w:rsidRPr="00873354">
        <w:t>“</w:t>
      </w:r>
      <w:r w:rsidR="00C45354" w:rsidRPr="00C45354">
        <w:t>Ropažu pilsdrupu skaid</w:t>
      </w:r>
      <w:r w:rsidR="00610C81">
        <w:t>u</w:t>
      </w:r>
      <w:r w:rsidR="00C45354" w:rsidRPr="00C45354">
        <w:t xml:space="preserve"> jumta nomaiņa</w:t>
      </w:r>
      <w:r w:rsidR="00873354" w:rsidRPr="00873354">
        <w:t>”</w:t>
      </w:r>
    </w:p>
    <w:tbl>
      <w:tblPr>
        <w:tblW w:w="8897" w:type="dxa"/>
        <w:tblLayout w:type="fixed"/>
        <w:tblLook w:val="04A0" w:firstRow="1" w:lastRow="0" w:firstColumn="1" w:lastColumn="0" w:noHBand="0" w:noVBand="1"/>
      </w:tblPr>
      <w:tblGrid>
        <w:gridCol w:w="2689"/>
        <w:gridCol w:w="6208"/>
      </w:tblGrid>
      <w:tr w:rsidR="00F440C4" w:rsidRPr="00986289" w14:paraId="1C8DBF6F" w14:textId="77777777" w:rsidTr="00BF605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57D4DC" w14:textId="77777777" w:rsidR="00F440C4" w:rsidRPr="00986289" w:rsidRDefault="00F440C4" w:rsidP="00BF6055">
            <w:pPr>
              <w:keepNext/>
              <w:keepLines/>
              <w:outlineLvl w:val="6"/>
              <w:rPr>
                <w:rFonts w:eastAsiaTheme="majorEastAsia"/>
                <w:b/>
                <w:i/>
                <w:iCs/>
              </w:rPr>
            </w:pPr>
            <w:r w:rsidRPr="00986289">
              <w:rPr>
                <w:rFonts w:eastAsiaTheme="majorEastAsia"/>
                <w:b/>
                <w:i/>
                <w:iCs/>
              </w:rPr>
              <w:t>Informācija par pretendentu:</w:t>
            </w:r>
          </w:p>
        </w:tc>
      </w:tr>
      <w:tr w:rsidR="00F440C4" w:rsidRPr="00986289" w14:paraId="30D663FC"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04F5D20E" w14:textId="77777777" w:rsidR="00F440C4" w:rsidRPr="00986289" w:rsidRDefault="00F440C4" w:rsidP="00BF6055">
            <w:pPr>
              <w:tabs>
                <w:tab w:val="center" w:pos="4153"/>
                <w:tab w:val="right" w:pos="8306"/>
              </w:tabs>
              <w:spacing w:line="240" w:lineRule="auto"/>
              <w:jc w:val="left"/>
            </w:pPr>
            <w:r w:rsidRPr="00986289">
              <w:t>Pretendenta nosaukums:</w:t>
            </w:r>
          </w:p>
        </w:tc>
        <w:tc>
          <w:tcPr>
            <w:tcW w:w="6208" w:type="dxa"/>
            <w:tcBorders>
              <w:top w:val="single" w:sz="4" w:space="0" w:color="auto"/>
              <w:left w:val="single" w:sz="4" w:space="0" w:color="auto"/>
              <w:bottom w:val="single" w:sz="4" w:space="0" w:color="auto"/>
              <w:right w:val="single" w:sz="4" w:space="0" w:color="auto"/>
            </w:tcBorders>
          </w:tcPr>
          <w:p w14:paraId="6588168F" w14:textId="77777777" w:rsidR="00F440C4" w:rsidRPr="00986289" w:rsidRDefault="00F440C4" w:rsidP="00BF6055">
            <w:pPr>
              <w:rPr>
                <w:b/>
              </w:rPr>
            </w:pPr>
          </w:p>
        </w:tc>
      </w:tr>
      <w:tr w:rsidR="00F440C4" w:rsidRPr="00986289" w14:paraId="5F82AA42"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2BC693F0" w14:textId="77777777" w:rsidR="00F440C4" w:rsidRPr="00986289" w:rsidRDefault="00F440C4" w:rsidP="00BF6055">
            <w:pPr>
              <w:tabs>
                <w:tab w:val="center" w:pos="4153"/>
                <w:tab w:val="right" w:pos="8306"/>
              </w:tabs>
              <w:spacing w:line="240" w:lineRule="auto"/>
              <w:ind w:right="-52"/>
              <w:jc w:val="left"/>
            </w:pPr>
            <w:r w:rsidRPr="00986289">
              <w:t>Reģistrācijas numurs:</w:t>
            </w:r>
          </w:p>
        </w:tc>
        <w:tc>
          <w:tcPr>
            <w:tcW w:w="6208" w:type="dxa"/>
            <w:tcBorders>
              <w:top w:val="single" w:sz="4" w:space="0" w:color="auto"/>
              <w:left w:val="single" w:sz="4" w:space="0" w:color="auto"/>
              <w:bottom w:val="single" w:sz="4" w:space="0" w:color="auto"/>
              <w:right w:val="single" w:sz="4" w:space="0" w:color="auto"/>
            </w:tcBorders>
          </w:tcPr>
          <w:p w14:paraId="7C262C69" w14:textId="77777777" w:rsidR="00F440C4" w:rsidRPr="00986289" w:rsidRDefault="00F440C4" w:rsidP="00BF6055">
            <w:pPr>
              <w:rPr>
                <w:b/>
              </w:rPr>
            </w:pPr>
          </w:p>
        </w:tc>
      </w:tr>
      <w:tr w:rsidR="00F440C4" w:rsidRPr="00986289" w14:paraId="7356E11B"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32CA9865" w14:textId="77777777" w:rsidR="00F440C4" w:rsidRPr="00986289" w:rsidRDefault="00F440C4" w:rsidP="00BF6055">
            <w:pPr>
              <w:jc w:val="left"/>
            </w:pPr>
            <w:r w:rsidRPr="00986289">
              <w:t>Juridiskā adrese:</w:t>
            </w:r>
          </w:p>
        </w:tc>
        <w:tc>
          <w:tcPr>
            <w:tcW w:w="6208" w:type="dxa"/>
            <w:tcBorders>
              <w:top w:val="single" w:sz="4" w:space="0" w:color="auto"/>
              <w:left w:val="single" w:sz="4" w:space="0" w:color="auto"/>
              <w:bottom w:val="single" w:sz="4" w:space="0" w:color="auto"/>
              <w:right w:val="single" w:sz="4" w:space="0" w:color="auto"/>
            </w:tcBorders>
          </w:tcPr>
          <w:p w14:paraId="21451C2E" w14:textId="77777777" w:rsidR="00F440C4" w:rsidRPr="00986289" w:rsidRDefault="00F440C4" w:rsidP="00BF6055">
            <w:pPr>
              <w:rPr>
                <w:b/>
              </w:rPr>
            </w:pPr>
          </w:p>
        </w:tc>
      </w:tr>
      <w:tr w:rsidR="00F440C4" w:rsidRPr="00986289" w14:paraId="4CC57EC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6706C530" w14:textId="77777777" w:rsidR="00F440C4" w:rsidRPr="00986289" w:rsidRDefault="00F440C4" w:rsidP="00BF6055">
            <w:pPr>
              <w:jc w:val="left"/>
            </w:pPr>
            <w:r w:rsidRPr="00986289">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09C7B05C" w14:textId="77777777" w:rsidR="00F440C4" w:rsidRPr="00986289" w:rsidRDefault="00F440C4" w:rsidP="00BF6055">
            <w:pPr>
              <w:rPr>
                <w:b/>
              </w:rPr>
            </w:pPr>
          </w:p>
        </w:tc>
      </w:tr>
      <w:tr w:rsidR="00F440C4" w:rsidRPr="00986289" w14:paraId="30ECEC8E"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4F9E8651" w14:textId="77777777" w:rsidR="00F440C4" w:rsidRPr="00986289" w:rsidRDefault="00F440C4" w:rsidP="00BF6055">
            <w:pPr>
              <w:jc w:val="left"/>
            </w:pPr>
            <w:r w:rsidRPr="00986289">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0F93B755" w14:textId="77777777" w:rsidR="00F440C4" w:rsidRPr="00986289" w:rsidRDefault="00F440C4" w:rsidP="00BF6055">
            <w:pPr>
              <w:rPr>
                <w:b/>
              </w:rPr>
            </w:pPr>
          </w:p>
        </w:tc>
      </w:tr>
      <w:tr w:rsidR="00F440C4" w:rsidRPr="00986289" w14:paraId="5772EF9F" w14:textId="77777777" w:rsidTr="00BF6055">
        <w:trPr>
          <w:cantSplit/>
        </w:trPr>
        <w:tc>
          <w:tcPr>
            <w:tcW w:w="2689" w:type="dxa"/>
            <w:tcBorders>
              <w:top w:val="single" w:sz="4" w:space="0" w:color="auto"/>
              <w:left w:val="single" w:sz="4" w:space="0" w:color="auto"/>
              <w:bottom w:val="single" w:sz="4" w:space="0" w:color="auto"/>
              <w:right w:val="single" w:sz="4" w:space="0" w:color="auto"/>
            </w:tcBorders>
          </w:tcPr>
          <w:p w14:paraId="0C3BD1AA" w14:textId="77777777" w:rsidR="00F440C4" w:rsidRPr="00986289" w:rsidRDefault="00F440C4" w:rsidP="00BF6055">
            <w:pPr>
              <w:jc w:val="left"/>
            </w:pPr>
            <w:r w:rsidRPr="00986289">
              <w:t>Kontaktpersona:</w:t>
            </w:r>
          </w:p>
        </w:tc>
        <w:tc>
          <w:tcPr>
            <w:tcW w:w="6208" w:type="dxa"/>
            <w:tcBorders>
              <w:top w:val="single" w:sz="4" w:space="0" w:color="auto"/>
              <w:left w:val="single" w:sz="4" w:space="0" w:color="auto"/>
              <w:bottom w:val="single" w:sz="4" w:space="0" w:color="auto"/>
              <w:right w:val="single" w:sz="4" w:space="0" w:color="auto"/>
            </w:tcBorders>
          </w:tcPr>
          <w:p w14:paraId="6DE72492" w14:textId="77777777" w:rsidR="00F440C4" w:rsidRPr="00986289" w:rsidRDefault="00F440C4" w:rsidP="00BF6055">
            <w:pPr>
              <w:rPr>
                <w:b/>
              </w:rPr>
            </w:pPr>
          </w:p>
        </w:tc>
      </w:tr>
      <w:tr w:rsidR="00F440C4" w:rsidRPr="00986289" w14:paraId="6DC2F6C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F5F86E4" w14:textId="77777777" w:rsidR="00F440C4" w:rsidRPr="00986289" w:rsidRDefault="00F440C4" w:rsidP="00BF6055">
            <w:pPr>
              <w:jc w:val="left"/>
            </w:pPr>
            <w:r w:rsidRPr="00986289">
              <w:t>Kontakttālrunis:</w:t>
            </w:r>
          </w:p>
        </w:tc>
        <w:tc>
          <w:tcPr>
            <w:tcW w:w="6208" w:type="dxa"/>
            <w:tcBorders>
              <w:top w:val="single" w:sz="4" w:space="0" w:color="auto"/>
              <w:left w:val="single" w:sz="4" w:space="0" w:color="auto"/>
              <w:bottom w:val="single" w:sz="4" w:space="0" w:color="auto"/>
              <w:right w:val="single" w:sz="4" w:space="0" w:color="auto"/>
            </w:tcBorders>
          </w:tcPr>
          <w:p w14:paraId="3EC6DAC1" w14:textId="77777777" w:rsidR="00F440C4" w:rsidRPr="00986289" w:rsidRDefault="00F440C4" w:rsidP="00BF6055">
            <w:pPr>
              <w:rPr>
                <w:b/>
              </w:rPr>
            </w:pPr>
          </w:p>
        </w:tc>
      </w:tr>
      <w:tr w:rsidR="00F440C4" w:rsidRPr="00986289" w14:paraId="660F6FF0" w14:textId="77777777" w:rsidTr="00BF6055">
        <w:trPr>
          <w:cantSplit/>
        </w:trPr>
        <w:tc>
          <w:tcPr>
            <w:tcW w:w="2689" w:type="dxa"/>
            <w:tcBorders>
              <w:top w:val="single" w:sz="4" w:space="0" w:color="auto"/>
              <w:left w:val="single" w:sz="4" w:space="0" w:color="auto"/>
              <w:bottom w:val="single" w:sz="4" w:space="0" w:color="auto"/>
              <w:right w:val="single" w:sz="4" w:space="0" w:color="auto"/>
            </w:tcBorders>
            <w:hideMark/>
          </w:tcPr>
          <w:p w14:paraId="6B811F61" w14:textId="77777777" w:rsidR="00F440C4" w:rsidRPr="00986289" w:rsidRDefault="00F440C4" w:rsidP="00BF6055">
            <w:pPr>
              <w:jc w:val="left"/>
            </w:pPr>
            <w:r w:rsidRPr="00986289">
              <w:t>E-pasta adrese:</w:t>
            </w:r>
          </w:p>
        </w:tc>
        <w:tc>
          <w:tcPr>
            <w:tcW w:w="6208" w:type="dxa"/>
            <w:tcBorders>
              <w:top w:val="single" w:sz="4" w:space="0" w:color="auto"/>
              <w:left w:val="single" w:sz="4" w:space="0" w:color="auto"/>
              <w:bottom w:val="single" w:sz="4" w:space="0" w:color="auto"/>
              <w:right w:val="single" w:sz="4" w:space="0" w:color="auto"/>
            </w:tcBorders>
          </w:tcPr>
          <w:p w14:paraId="539DC15A" w14:textId="77777777" w:rsidR="00F440C4" w:rsidRPr="00986289" w:rsidRDefault="00F440C4" w:rsidP="00BF6055">
            <w:pPr>
              <w:rPr>
                <w:b/>
              </w:rPr>
            </w:pPr>
          </w:p>
        </w:tc>
      </w:tr>
    </w:tbl>
    <w:p w14:paraId="794626A5" w14:textId="77777777" w:rsidR="00F440C4" w:rsidRPr="00986289" w:rsidRDefault="00F440C4" w:rsidP="00F440C4">
      <w:pPr>
        <w:jc w:val="center"/>
      </w:pPr>
    </w:p>
    <w:p w14:paraId="46CB0632" w14:textId="77777777" w:rsidR="00F440C4" w:rsidRPr="00986289" w:rsidRDefault="00F440C4" w:rsidP="00F440C4">
      <w:pPr>
        <w:jc w:val="center"/>
        <w:rPr>
          <w:b/>
        </w:rPr>
      </w:pPr>
    </w:p>
    <w:p w14:paraId="75B98999" w14:textId="77777777" w:rsidR="00F440C4" w:rsidRPr="00986289" w:rsidRDefault="00F440C4" w:rsidP="00F440C4">
      <w:pPr>
        <w:jc w:val="center"/>
        <w:rPr>
          <w:b/>
        </w:rPr>
      </w:pPr>
      <w:r w:rsidRPr="00986289">
        <w:rPr>
          <w:b/>
        </w:rPr>
        <w:t>FINANŠU PIEDĀVĀJUMS</w:t>
      </w:r>
    </w:p>
    <w:p w14:paraId="7DF6B3A7" w14:textId="77777777" w:rsidR="008A5FA9" w:rsidRPr="00986289" w:rsidRDefault="008A5FA9" w:rsidP="00F440C4">
      <w:pPr>
        <w:jc w:val="center"/>
        <w:rPr>
          <w:b/>
        </w:rPr>
      </w:pPr>
    </w:p>
    <w:tbl>
      <w:tblPr>
        <w:tblStyle w:val="Reatabula"/>
        <w:tblW w:w="0" w:type="auto"/>
        <w:tblLook w:val="04A0" w:firstRow="1" w:lastRow="0" w:firstColumn="1" w:lastColumn="0" w:noHBand="0" w:noVBand="1"/>
      </w:tblPr>
      <w:tblGrid>
        <w:gridCol w:w="7366"/>
        <w:gridCol w:w="1650"/>
      </w:tblGrid>
      <w:tr w:rsidR="00361F51" w:rsidRPr="00986289" w14:paraId="2323CF5E" w14:textId="2C2EB5C8" w:rsidTr="004F1746">
        <w:trPr>
          <w:trHeight w:val="802"/>
        </w:trPr>
        <w:tc>
          <w:tcPr>
            <w:tcW w:w="7366" w:type="dxa"/>
            <w:shd w:val="clear" w:color="auto" w:fill="E7E6E6" w:themeFill="background2"/>
            <w:vAlign w:val="center"/>
          </w:tcPr>
          <w:p w14:paraId="723996E6" w14:textId="4FA41F58" w:rsidR="00361F51" w:rsidRPr="00986289" w:rsidRDefault="00361F51" w:rsidP="002A7CB2">
            <w:pPr>
              <w:jc w:val="center"/>
              <w:rPr>
                <w:b/>
              </w:rPr>
            </w:pPr>
            <w:r>
              <w:rPr>
                <w:b/>
              </w:rPr>
              <w:t xml:space="preserve">Nosaukums </w:t>
            </w:r>
          </w:p>
        </w:tc>
        <w:tc>
          <w:tcPr>
            <w:tcW w:w="1650" w:type="dxa"/>
            <w:shd w:val="clear" w:color="auto" w:fill="E7E6E6" w:themeFill="background2"/>
          </w:tcPr>
          <w:p w14:paraId="1700833D" w14:textId="3008B1C2" w:rsidR="00361F51" w:rsidRPr="00986289" w:rsidRDefault="00361F51" w:rsidP="00361F51">
            <w:pPr>
              <w:jc w:val="center"/>
              <w:rPr>
                <w:b/>
              </w:rPr>
            </w:pPr>
            <w:r>
              <w:rPr>
                <w:b/>
              </w:rPr>
              <w:t xml:space="preserve">Piedāvātā </w:t>
            </w:r>
            <w:r w:rsidRPr="002A7CB2">
              <w:rPr>
                <w:b/>
              </w:rPr>
              <w:t xml:space="preserve">Cena </w:t>
            </w:r>
            <w:r w:rsidR="00C45354">
              <w:rPr>
                <w:b/>
              </w:rPr>
              <w:t xml:space="preserve">kopā </w:t>
            </w:r>
            <w:r w:rsidRPr="002A7CB2">
              <w:rPr>
                <w:b/>
              </w:rPr>
              <w:t>EUR bez PVN</w:t>
            </w:r>
          </w:p>
        </w:tc>
      </w:tr>
      <w:tr w:rsidR="00361F51" w:rsidRPr="00986289" w14:paraId="702D0F29" w14:textId="77777777" w:rsidTr="004F1746">
        <w:tc>
          <w:tcPr>
            <w:tcW w:w="7366" w:type="dxa"/>
          </w:tcPr>
          <w:p w14:paraId="3AF5E182" w14:textId="0DB24B3B" w:rsidR="00361F51" w:rsidRPr="00361F51" w:rsidRDefault="00C45354" w:rsidP="00361F51">
            <w:pPr>
              <w:jc w:val="left"/>
              <w:rPr>
                <w:bCs/>
              </w:rPr>
            </w:pPr>
            <w:r w:rsidRPr="00C45354">
              <w:rPr>
                <w:bCs/>
              </w:rPr>
              <w:t>Ropažu pilsdrupu skaid</w:t>
            </w:r>
            <w:r w:rsidR="00610C81">
              <w:rPr>
                <w:bCs/>
              </w:rPr>
              <w:t>u</w:t>
            </w:r>
            <w:r w:rsidRPr="00C45354">
              <w:rPr>
                <w:bCs/>
              </w:rPr>
              <w:t xml:space="preserve"> jumta nomaiņa</w:t>
            </w:r>
            <w:r>
              <w:rPr>
                <w:bCs/>
              </w:rPr>
              <w:t xml:space="preserve">, </w:t>
            </w:r>
            <w:r w:rsidR="00361F51" w:rsidRPr="00361F51">
              <w:rPr>
                <w:bCs/>
              </w:rPr>
              <w:t>atbilstoši tehniskajai specifikācijai.</w:t>
            </w:r>
          </w:p>
        </w:tc>
        <w:tc>
          <w:tcPr>
            <w:tcW w:w="1650" w:type="dxa"/>
          </w:tcPr>
          <w:p w14:paraId="05D8FB4B" w14:textId="77777777" w:rsidR="00361F51" w:rsidRDefault="00361F51" w:rsidP="002A7CB2">
            <w:pPr>
              <w:jc w:val="center"/>
              <w:rPr>
                <w:b/>
              </w:rPr>
            </w:pPr>
          </w:p>
        </w:tc>
      </w:tr>
      <w:tr w:rsidR="002A7CB2" w:rsidRPr="00986289" w14:paraId="31537B7E" w14:textId="77777777" w:rsidTr="004F1746">
        <w:tc>
          <w:tcPr>
            <w:tcW w:w="7366" w:type="dxa"/>
            <w:tcBorders>
              <w:top w:val="single" w:sz="8" w:space="0" w:color="auto"/>
              <w:left w:val="single" w:sz="8" w:space="0" w:color="auto"/>
              <w:bottom w:val="single" w:sz="8" w:space="0" w:color="auto"/>
              <w:right w:val="single" w:sz="4" w:space="0" w:color="auto"/>
            </w:tcBorders>
            <w:vAlign w:val="center"/>
          </w:tcPr>
          <w:p w14:paraId="1C03BEC2" w14:textId="7B7F31B4" w:rsidR="002A7CB2" w:rsidRDefault="002A7CB2" w:rsidP="002A7CB2">
            <w:pPr>
              <w:jc w:val="right"/>
              <w:rPr>
                <w:b/>
              </w:rPr>
            </w:pPr>
            <w:r w:rsidRPr="00ED71CE">
              <w:rPr>
                <w:rFonts w:eastAsia="Times New Roman"/>
                <w:color w:val="000000"/>
              </w:rPr>
              <w:t>PVN summa, EUR:</w:t>
            </w:r>
          </w:p>
        </w:tc>
        <w:tc>
          <w:tcPr>
            <w:tcW w:w="1650" w:type="dxa"/>
          </w:tcPr>
          <w:p w14:paraId="56B9CF53" w14:textId="77777777" w:rsidR="002A7CB2" w:rsidRDefault="002A7CB2" w:rsidP="002A7CB2">
            <w:pPr>
              <w:jc w:val="center"/>
              <w:rPr>
                <w:b/>
              </w:rPr>
            </w:pPr>
          </w:p>
        </w:tc>
      </w:tr>
      <w:tr w:rsidR="002A7CB2" w:rsidRPr="00986289" w14:paraId="34573344" w14:textId="77777777" w:rsidTr="004F1746">
        <w:tc>
          <w:tcPr>
            <w:tcW w:w="7366" w:type="dxa"/>
            <w:tcBorders>
              <w:top w:val="single" w:sz="8" w:space="0" w:color="auto"/>
              <w:left w:val="single" w:sz="8" w:space="0" w:color="auto"/>
              <w:bottom w:val="single" w:sz="8" w:space="0" w:color="auto"/>
              <w:right w:val="single" w:sz="4" w:space="0" w:color="auto"/>
            </w:tcBorders>
            <w:vAlign w:val="center"/>
          </w:tcPr>
          <w:p w14:paraId="79224DC7" w14:textId="59A2D1FB" w:rsidR="002A7CB2" w:rsidRDefault="002A7CB2" w:rsidP="002A7CB2">
            <w:pPr>
              <w:jc w:val="right"/>
              <w:rPr>
                <w:b/>
              </w:rPr>
            </w:pPr>
            <w:r w:rsidRPr="00ED71CE">
              <w:rPr>
                <w:rFonts w:eastAsia="Times New Roman"/>
                <w:color w:val="000000"/>
              </w:rPr>
              <w:t>Kopējā cena ar PVN, EUR:</w:t>
            </w:r>
          </w:p>
        </w:tc>
        <w:tc>
          <w:tcPr>
            <w:tcW w:w="1650" w:type="dxa"/>
          </w:tcPr>
          <w:p w14:paraId="340EBC36" w14:textId="77777777" w:rsidR="002A7CB2" w:rsidRDefault="002A7CB2" w:rsidP="002A7CB2">
            <w:pPr>
              <w:jc w:val="center"/>
              <w:rPr>
                <w:b/>
              </w:rPr>
            </w:pPr>
          </w:p>
        </w:tc>
      </w:tr>
    </w:tbl>
    <w:p w14:paraId="2FFBB585" w14:textId="77777777" w:rsidR="008A5FA9" w:rsidRPr="00986289" w:rsidRDefault="008A5FA9" w:rsidP="00F440C4">
      <w:pPr>
        <w:jc w:val="center"/>
        <w:rPr>
          <w:b/>
        </w:rPr>
      </w:pPr>
    </w:p>
    <w:p w14:paraId="050C68A2" w14:textId="77777777" w:rsidR="00F440C4" w:rsidRPr="00986289" w:rsidRDefault="00F440C4" w:rsidP="00F440C4"/>
    <w:p w14:paraId="4816C446" w14:textId="51E67FAF" w:rsidR="00F440C4" w:rsidRPr="00986289" w:rsidRDefault="00F440C4" w:rsidP="00F440C4">
      <w:pPr>
        <w:ind w:right="95"/>
        <w:rPr>
          <w:i/>
        </w:rPr>
      </w:pPr>
      <w:r w:rsidRPr="00986289">
        <w:t xml:space="preserve">Apliecinu, ka Finanšu piedāvājumā piedāvātajā cenā ievērtētas un iekļautas visas ar standarta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986289">
        <w:rPr>
          <w:b/>
          <w:bCs/>
        </w:rPr>
        <w:t>izņemot pievienotās vērtības nodokli.</w:t>
      </w:r>
      <w:r w:rsidRPr="00986289">
        <w:t xml:space="preserve"> Apzinos, ka nebūs tiesību pieprasīt piedāvātās līgumcenas paaugstināšanu un pasūtītājs nemaksās vairāk, nekā noteiktā līgumcena.</w:t>
      </w:r>
    </w:p>
    <w:p w14:paraId="2C749ED4" w14:textId="77777777" w:rsidR="00F440C4" w:rsidRPr="00986289" w:rsidRDefault="00F440C4" w:rsidP="00F440C4">
      <w:pPr>
        <w:spacing w:line="240" w:lineRule="auto"/>
        <w:rPr>
          <w:rFonts w:eastAsia="Times New Roman"/>
        </w:rPr>
      </w:pPr>
    </w:p>
    <w:p w14:paraId="10FDE5FD" w14:textId="77777777" w:rsidR="00F440C4" w:rsidRPr="00986289" w:rsidRDefault="00F440C4" w:rsidP="00F440C4">
      <w:pPr>
        <w:spacing w:line="240" w:lineRule="auto"/>
        <w:rPr>
          <w:rFonts w:eastAsia="Times New Roman"/>
        </w:rPr>
      </w:pPr>
    </w:p>
    <w:tbl>
      <w:tblPr>
        <w:tblStyle w:val="Reatabula1"/>
        <w:tblW w:w="8897" w:type="dxa"/>
        <w:tblLook w:val="04A0" w:firstRow="1" w:lastRow="0" w:firstColumn="1" w:lastColumn="0" w:noHBand="0" w:noVBand="1"/>
      </w:tblPr>
      <w:tblGrid>
        <w:gridCol w:w="2257"/>
        <w:gridCol w:w="6640"/>
      </w:tblGrid>
      <w:tr w:rsidR="00F440C4" w:rsidRPr="00986289" w14:paraId="149E586A" w14:textId="77777777" w:rsidTr="00BF6055">
        <w:tc>
          <w:tcPr>
            <w:tcW w:w="2257" w:type="dxa"/>
          </w:tcPr>
          <w:p w14:paraId="776CCC82" w14:textId="77777777" w:rsidR="00F440C4" w:rsidRPr="00986289" w:rsidRDefault="00F440C4" w:rsidP="00BF6055">
            <w:pPr>
              <w:rPr>
                <w:rFonts w:eastAsia="Times New Roman"/>
                <w:b/>
              </w:rPr>
            </w:pPr>
            <w:r w:rsidRPr="00986289">
              <w:rPr>
                <w:rFonts w:eastAsia="Times New Roman"/>
                <w:b/>
              </w:rPr>
              <w:t>Vārds, uzvārds:</w:t>
            </w:r>
          </w:p>
        </w:tc>
        <w:tc>
          <w:tcPr>
            <w:tcW w:w="6640" w:type="dxa"/>
          </w:tcPr>
          <w:p w14:paraId="23EEA0DF" w14:textId="77777777" w:rsidR="00F440C4" w:rsidRPr="00986289" w:rsidRDefault="00F440C4" w:rsidP="00BF6055">
            <w:pPr>
              <w:rPr>
                <w:rFonts w:eastAsia="Times New Roman"/>
                <w:i/>
              </w:rPr>
            </w:pPr>
            <w:r w:rsidRPr="00986289">
              <w:rPr>
                <w:rFonts w:eastAsia="Times New Roman"/>
                <w:i/>
              </w:rPr>
              <w:t>Pretendenta pārstāvis ar pārstāvības tiesībām vai tā pilnvarotā persona</w:t>
            </w:r>
          </w:p>
        </w:tc>
      </w:tr>
      <w:tr w:rsidR="00F440C4" w:rsidRPr="00986289" w14:paraId="30418233" w14:textId="77777777" w:rsidTr="00BF6055">
        <w:tc>
          <w:tcPr>
            <w:tcW w:w="2257" w:type="dxa"/>
          </w:tcPr>
          <w:p w14:paraId="19B2A657" w14:textId="77777777" w:rsidR="00F440C4" w:rsidRPr="00986289" w:rsidRDefault="00F440C4" w:rsidP="00BF6055">
            <w:pPr>
              <w:rPr>
                <w:rFonts w:eastAsia="Times New Roman"/>
                <w:b/>
              </w:rPr>
            </w:pPr>
            <w:r w:rsidRPr="00986289">
              <w:rPr>
                <w:rFonts w:eastAsia="Times New Roman"/>
                <w:b/>
              </w:rPr>
              <w:t>Amats:</w:t>
            </w:r>
          </w:p>
        </w:tc>
        <w:tc>
          <w:tcPr>
            <w:tcW w:w="6640" w:type="dxa"/>
          </w:tcPr>
          <w:p w14:paraId="75A4042F" w14:textId="77777777" w:rsidR="00F440C4" w:rsidRPr="00986289" w:rsidRDefault="00F440C4" w:rsidP="00BF6055">
            <w:pPr>
              <w:rPr>
                <w:rFonts w:eastAsia="Times New Roman"/>
              </w:rPr>
            </w:pPr>
          </w:p>
        </w:tc>
      </w:tr>
      <w:tr w:rsidR="00F440C4" w:rsidRPr="00986289" w14:paraId="0B963BAE" w14:textId="77777777" w:rsidTr="00BF6055">
        <w:tc>
          <w:tcPr>
            <w:tcW w:w="2257" w:type="dxa"/>
          </w:tcPr>
          <w:p w14:paraId="5C2CB392" w14:textId="77777777" w:rsidR="00F440C4" w:rsidRPr="00986289" w:rsidRDefault="00F440C4" w:rsidP="00BF6055">
            <w:pPr>
              <w:rPr>
                <w:rFonts w:eastAsia="Times New Roman"/>
                <w:b/>
              </w:rPr>
            </w:pPr>
            <w:r w:rsidRPr="00986289">
              <w:rPr>
                <w:rFonts w:eastAsia="Times New Roman"/>
                <w:b/>
              </w:rPr>
              <w:t>Paraksts:</w:t>
            </w:r>
          </w:p>
        </w:tc>
        <w:tc>
          <w:tcPr>
            <w:tcW w:w="6640" w:type="dxa"/>
          </w:tcPr>
          <w:p w14:paraId="39F1C819" w14:textId="77777777" w:rsidR="00F440C4" w:rsidRPr="00986289" w:rsidRDefault="00F440C4" w:rsidP="00BF6055">
            <w:pPr>
              <w:rPr>
                <w:rFonts w:eastAsia="Times New Roman"/>
              </w:rPr>
            </w:pPr>
          </w:p>
        </w:tc>
      </w:tr>
    </w:tbl>
    <w:p w14:paraId="1D7C3876" w14:textId="77777777" w:rsidR="00F440C4" w:rsidRPr="00986289" w:rsidRDefault="00F440C4" w:rsidP="00F440C4"/>
    <w:p w14:paraId="7D450694" w14:textId="77777777" w:rsidR="00F440C4" w:rsidRPr="00986289" w:rsidRDefault="00F440C4"/>
    <w:sectPr w:rsidR="00F440C4" w:rsidRPr="009862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2.2.1.">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CD6"/>
    <w:multiLevelType w:val="hybridMultilevel"/>
    <w:tmpl w:val="DEB8F7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1447C6"/>
    <w:multiLevelType w:val="multilevel"/>
    <w:tmpl w:val="0426001D"/>
    <w:styleLink w:val="Stils1"/>
    <w:lvl w:ilvl="0">
      <w:start w:val="1"/>
      <w:numFmt w:val="decimal"/>
      <w:lvlText w:val="%1)"/>
      <w:lvlJc w:val="left"/>
      <w:pPr>
        <w:ind w:left="360" w:hanging="360"/>
      </w:pPr>
      <w:rPr>
        <w:rFonts w:ascii="2.2.1." w:hAnsi="2.2.1."/>
      </w:rPr>
    </w:lvl>
    <w:lvl w:ilvl="1">
      <w:start w:val="1"/>
      <w:numFmt w:val="lowerLetter"/>
      <w:lvlText w:val="%2)"/>
      <w:lvlJc w:val="left"/>
      <w:pPr>
        <w:ind w:left="720" w:hanging="360"/>
      </w:pPr>
      <w:rPr>
        <w:rFonts w:ascii="2.2.1." w:hAnsi="2.2.1."/>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4633F3"/>
    <w:multiLevelType w:val="hybridMultilevel"/>
    <w:tmpl w:val="CA362EA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311CC8"/>
    <w:multiLevelType w:val="multilevel"/>
    <w:tmpl w:val="625C004E"/>
    <w:lvl w:ilvl="0">
      <w:start w:val="2"/>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92"/>
        </w:tabs>
        <w:ind w:left="792" w:hanging="432"/>
      </w:pPr>
      <w:rPr>
        <w:rFonts w:ascii="Times New Roman" w:eastAsiaTheme="minorHAnsi" w:hAnsi="Times New Roman"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0D756A32"/>
    <w:multiLevelType w:val="hybridMultilevel"/>
    <w:tmpl w:val="BC00DCCE"/>
    <w:lvl w:ilvl="0" w:tplc="C63EC26E">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F77B17"/>
    <w:multiLevelType w:val="hybridMultilevel"/>
    <w:tmpl w:val="1B76E938"/>
    <w:lvl w:ilvl="0" w:tplc="125806E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0F628B"/>
    <w:multiLevelType w:val="multilevel"/>
    <w:tmpl w:val="8A2C47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F314391"/>
    <w:multiLevelType w:val="multilevel"/>
    <w:tmpl w:val="011AB8B2"/>
    <w:lvl w:ilvl="0">
      <w:start w:val="1"/>
      <w:numFmt w:val="none"/>
      <w:lvlText w:val="2.2.1. "/>
      <w:lvlJc w:val="left"/>
      <w:pPr>
        <w:ind w:left="360" w:hanging="360"/>
      </w:pPr>
      <w:rPr>
        <w:rFonts w:hint="default"/>
      </w:rPr>
    </w:lvl>
    <w:lvl w:ilvl="1">
      <w:start w:val="1"/>
      <w:numFmt w:val="decimal"/>
      <w:lvlText w:val="%12.2.1. "/>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F22310"/>
    <w:multiLevelType w:val="multilevel"/>
    <w:tmpl w:val="0426001D"/>
    <w:numStyleLink w:val="Stils1"/>
  </w:abstractNum>
  <w:abstractNum w:abstractNumId="9" w15:restartNumberingAfterBreak="0">
    <w:nsid w:val="3E6326DC"/>
    <w:multiLevelType w:val="multilevel"/>
    <w:tmpl w:val="AABC57D8"/>
    <w:lvl w:ilvl="0">
      <w:start w:val="1"/>
      <w:numFmt w:val="none"/>
      <w:lvlText w:val="2.2.1. "/>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33C1075"/>
    <w:multiLevelType w:val="hybridMultilevel"/>
    <w:tmpl w:val="187001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47BF3E15"/>
    <w:multiLevelType w:val="multilevel"/>
    <w:tmpl w:val="ED8826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B866DE3"/>
    <w:multiLevelType w:val="multilevel"/>
    <w:tmpl w:val="2AB00DC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color w:val="auto"/>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E704046"/>
    <w:multiLevelType w:val="multilevel"/>
    <w:tmpl w:val="688AD2E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3)"/>
      <w:lvlJc w:val="left"/>
      <w:pPr>
        <w:ind w:left="1080" w:hanging="720"/>
      </w:pPr>
      <w:rPr>
        <w:rFonts w:ascii="Times New Roman" w:eastAsiaTheme="minorHAnsi" w:hAnsi="Times New Roman" w:cs="Times New Roman"/>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61CC2441"/>
    <w:multiLevelType w:val="hybridMultilevel"/>
    <w:tmpl w:val="76CCD076"/>
    <w:lvl w:ilvl="0" w:tplc="80B295CE">
      <w:start w:val="1"/>
      <w:numFmt w:val="decimal"/>
      <w:lvlText w:val="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53579F"/>
    <w:multiLevelType w:val="hybridMultilevel"/>
    <w:tmpl w:val="D8885550"/>
    <w:lvl w:ilvl="0" w:tplc="3F38CA4A">
      <w:start w:val="1"/>
      <w:numFmt w:val="decimal"/>
      <w:lvlText w:val="2.%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95B0B5D"/>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B0A23D0"/>
    <w:multiLevelType w:val="hybridMultilevel"/>
    <w:tmpl w:val="DEB8F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3046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6207AE"/>
    <w:multiLevelType w:val="multilevel"/>
    <w:tmpl w:val="61E859DC"/>
    <w:lvl w:ilvl="0">
      <w:start w:val="2"/>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16cid:durableId="1028414629">
    <w:abstractNumId w:val="12"/>
  </w:num>
  <w:num w:numId="2" w16cid:durableId="1902715402">
    <w:abstractNumId w:val="11"/>
  </w:num>
  <w:num w:numId="3" w16cid:durableId="2099671851">
    <w:abstractNumId w:val="3"/>
  </w:num>
  <w:num w:numId="4" w16cid:durableId="796223668">
    <w:abstractNumId w:val="6"/>
  </w:num>
  <w:num w:numId="5" w16cid:durableId="193352798">
    <w:abstractNumId w:val="0"/>
  </w:num>
  <w:num w:numId="6" w16cid:durableId="712533628">
    <w:abstractNumId w:val="17"/>
  </w:num>
  <w:num w:numId="7" w16cid:durableId="4247688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694118">
    <w:abstractNumId w:val="2"/>
  </w:num>
  <w:num w:numId="9" w16cid:durableId="1637249153">
    <w:abstractNumId w:val="14"/>
  </w:num>
  <w:num w:numId="10" w16cid:durableId="1827013801">
    <w:abstractNumId w:val="5"/>
  </w:num>
  <w:num w:numId="11" w16cid:durableId="978655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9382226">
    <w:abstractNumId w:val="4"/>
  </w:num>
  <w:num w:numId="13" w16cid:durableId="1361662323">
    <w:abstractNumId w:val="15"/>
  </w:num>
  <w:num w:numId="14" w16cid:durableId="1569025694">
    <w:abstractNumId w:val="18"/>
  </w:num>
  <w:num w:numId="15" w16cid:durableId="1130320996">
    <w:abstractNumId w:val="16"/>
  </w:num>
  <w:num w:numId="16" w16cid:durableId="1483548824">
    <w:abstractNumId w:val="1"/>
  </w:num>
  <w:num w:numId="17" w16cid:durableId="886524727">
    <w:abstractNumId w:val="8"/>
  </w:num>
  <w:num w:numId="18" w16cid:durableId="938635629">
    <w:abstractNumId w:val="9"/>
  </w:num>
  <w:num w:numId="19" w16cid:durableId="2032946445">
    <w:abstractNumId w:val="7"/>
  </w:num>
  <w:num w:numId="20" w16cid:durableId="967513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FE4"/>
    <w:rsid w:val="00044180"/>
    <w:rsid w:val="00076F3F"/>
    <w:rsid w:val="000E321F"/>
    <w:rsid w:val="000E5CBA"/>
    <w:rsid w:val="000F74F4"/>
    <w:rsid w:val="001654BF"/>
    <w:rsid w:val="00172856"/>
    <w:rsid w:val="001B26DB"/>
    <w:rsid w:val="002619DA"/>
    <w:rsid w:val="0026794D"/>
    <w:rsid w:val="0027774C"/>
    <w:rsid w:val="002871E0"/>
    <w:rsid w:val="002A013B"/>
    <w:rsid w:val="002A7CB2"/>
    <w:rsid w:val="002C2FEF"/>
    <w:rsid w:val="002C7A1D"/>
    <w:rsid w:val="002F6868"/>
    <w:rsid w:val="00320CED"/>
    <w:rsid w:val="00345979"/>
    <w:rsid w:val="003530BC"/>
    <w:rsid w:val="00361F51"/>
    <w:rsid w:val="003850BA"/>
    <w:rsid w:val="003923AD"/>
    <w:rsid w:val="00392F99"/>
    <w:rsid w:val="00416808"/>
    <w:rsid w:val="004236CF"/>
    <w:rsid w:val="00446B20"/>
    <w:rsid w:val="00480BE0"/>
    <w:rsid w:val="00481EF9"/>
    <w:rsid w:val="00491FFD"/>
    <w:rsid w:val="004E6CAE"/>
    <w:rsid w:val="004F1746"/>
    <w:rsid w:val="00523970"/>
    <w:rsid w:val="005252DF"/>
    <w:rsid w:val="00532ACB"/>
    <w:rsid w:val="00564DCA"/>
    <w:rsid w:val="00593D66"/>
    <w:rsid w:val="005D6B10"/>
    <w:rsid w:val="00610C81"/>
    <w:rsid w:val="0061793B"/>
    <w:rsid w:val="006258DD"/>
    <w:rsid w:val="00661743"/>
    <w:rsid w:val="006622CA"/>
    <w:rsid w:val="006649CB"/>
    <w:rsid w:val="00667AE3"/>
    <w:rsid w:val="00686F24"/>
    <w:rsid w:val="006931A7"/>
    <w:rsid w:val="006A43B4"/>
    <w:rsid w:val="006B1A4D"/>
    <w:rsid w:val="006C4D4B"/>
    <w:rsid w:val="006C6603"/>
    <w:rsid w:val="006E150E"/>
    <w:rsid w:val="0071478B"/>
    <w:rsid w:val="00723A99"/>
    <w:rsid w:val="00770518"/>
    <w:rsid w:val="007904DC"/>
    <w:rsid w:val="00794786"/>
    <w:rsid w:val="007E0DD9"/>
    <w:rsid w:val="00802673"/>
    <w:rsid w:val="0081085D"/>
    <w:rsid w:val="00817328"/>
    <w:rsid w:val="008263F5"/>
    <w:rsid w:val="008563B3"/>
    <w:rsid w:val="008626D7"/>
    <w:rsid w:val="00873354"/>
    <w:rsid w:val="00880A44"/>
    <w:rsid w:val="008929C9"/>
    <w:rsid w:val="008956A2"/>
    <w:rsid w:val="008A1DF4"/>
    <w:rsid w:val="008A5795"/>
    <w:rsid w:val="008A5FA9"/>
    <w:rsid w:val="008D3CD9"/>
    <w:rsid w:val="008E10C1"/>
    <w:rsid w:val="008E70ED"/>
    <w:rsid w:val="008F0943"/>
    <w:rsid w:val="008F65D3"/>
    <w:rsid w:val="00937A88"/>
    <w:rsid w:val="009419F5"/>
    <w:rsid w:val="00946384"/>
    <w:rsid w:val="00986289"/>
    <w:rsid w:val="009D4FC5"/>
    <w:rsid w:val="009D6FE4"/>
    <w:rsid w:val="00A04502"/>
    <w:rsid w:val="00A11E7E"/>
    <w:rsid w:val="00A14DF9"/>
    <w:rsid w:val="00A504AB"/>
    <w:rsid w:val="00A53C45"/>
    <w:rsid w:val="00A564B5"/>
    <w:rsid w:val="00AC0048"/>
    <w:rsid w:val="00AC2811"/>
    <w:rsid w:val="00AC5611"/>
    <w:rsid w:val="00AE5F53"/>
    <w:rsid w:val="00B27740"/>
    <w:rsid w:val="00B312D0"/>
    <w:rsid w:val="00B34F80"/>
    <w:rsid w:val="00B65144"/>
    <w:rsid w:val="00B905DB"/>
    <w:rsid w:val="00BC14DD"/>
    <w:rsid w:val="00BD00D2"/>
    <w:rsid w:val="00BE1C99"/>
    <w:rsid w:val="00C13B20"/>
    <w:rsid w:val="00C42937"/>
    <w:rsid w:val="00C45354"/>
    <w:rsid w:val="00C70AED"/>
    <w:rsid w:val="00C75127"/>
    <w:rsid w:val="00C767CB"/>
    <w:rsid w:val="00CA70F3"/>
    <w:rsid w:val="00CB7D40"/>
    <w:rsid w:val="00D002B8"/>
    <w:rsid w:val="00D06940"/>
    <w:rsid w:val="00D5619B"/>
    <w:rsid w:val="00D63258"/>
    <w:rsid w:val="00D73C7A"/>
    <w:rsid w:val="00D82B52"/>
    <w:rsid w:val="00DC6E9A"/>
    <w:rsid w:val="00DD10CA"/>
    <w:rsid w:val="00DF19C8"/>
    <w:rsid w:val="00E32900"/>
    <w:rsid w:val="00E34538"/>
    <w:rsid w:val="00E84468"/>
    <w:rsid w:val="00ED01B8"/>
    <w:rsid w:val="00EF36E8"/>
    <w:rsid w:val="00F17C74"/>
    <w:rsid w:val="00F440C4"/>
    <w:rsid w:val="00F551FC"/>
    <w:rsid w:val="00F57EC6"/>
    <w:rsid w:val="00F64F72"/>
    <w:rsid w:val="00F74995"/>
    <w:rsid w:val="00FB7C02"/>
    <w:rsid w:val="00FC7830"/>
    <w:rsid w:val="00FD5B9E"/>
    <w:rsid w:val="00FE42F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450F"/>
  <w15:chartTrackingRefBased/>
  <w15:docId w15:val="{E30CCCED-D7BD-46FB-A5A1-24B343CD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6FE4"/>
    <w:pPr>
      <w:spacing w:after="0"/>
      <w:jc w:val="both"/>
    </w:pPr>
    <w:rPr>
      <w:rFonts w:ascii="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6F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9D6FE4"/>
    <w:pPr>
      <w:spacing w:before="100" w:beforeAutospacing="1" w:after="100" w:afterAutospacing="1" w:line="240" w:lineRule="auto"/>
    </w:pPr>
    <w:rPr>
      <w:rFonts w:eastAsia="Times New Roman"/>
    </w:rPr>
  </w:style>
  <w:style w:type="paragraph" w:styleId="Prskatjums">
    <w:name w:val="Revision"/>
    <w:hidden/>
    <w:uiPriority w:val="99"/>
    <w:semiHidden/>
    <w:rsid w:val="00CB7D40"/>
    <w:pPr>
      <w:spacing w:after="0" w:line="240" w:lineRule="auto"/>
    </w:pPr>
    <w:rPr>
      <w:rFonts w:ascii="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B7D40"/>
    <w:pPr>
      <w:ind w:left="720"/>
      <w:contextualSpacing/>
    </w:pPr>
  </w:style>
  <w:style w:type="character" w:styleId="Hipersaite">
    <w:name w:val="Hyperlink"/>
    <w:basedOn w:val="Noklusjumarindkopasfonts"/>
    <w:uiPriority w:val="99"/>
    <w:unhideWhenUsed/>
    <w:rsid w:val="00AE5F53"/>
    <w:rPr>
      <w:color w:val="0563C1" w:themeColor="hyperlink"/>
      <w:u w:val="single"/>
    </w:rPr>
  </w:style>
  <w:style w:type="character" w:styleId="Neatrisintapieminana">
    <w:name w:val="Unresolved Mention"/>
    <w:basedOn w:val="Noklusjumarindkopasfonts"/>
    <w:uiPriority w:val="99"/>
    <w:semiHidden/>
    <w:unhideWhenUsed/>
    <w:rsid w:val="00AE5F53"/>
    <w:rPr>
      <w:color w:val="605E5C"/>
      <w:shd w:val="clear" w:color="auto" w:fill="E1DFDD"/>
    </w:rPr>
  </w:style>
  <w:style w:type="table" w:customStyle="1" w:styleId="Reatabula1">
    <w:name w:val="Režģa tabula1"/>
    <w:basedOn w:val="Parastatabula"/>
    <w:next w:val="Reatabula"/>
    <w:uiPriority w:val="39"/>
    <w:rsid w:val="00F440C4"/>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8A5FA9"/>
    <w:rPr>
      <w:sz w:val="16"/>
      <w:szCs w:val="16"/>
    </w:rPr>
  </w:style>
  <w:style w:type="paragraph" w:styleId="Komentrateksts">
    <w:name w:val="annotation text"/>
    <w:basedOn w:val="Parasts"/>
    <w:link w:val="KomentratekstsRakstz"/>
    <w:uiPriority w:val="99"/>
    <w:unhideWhenUsed/>
    <w:rsid w:val="008A5FA9"/>
    <w:pPr>
      <w:spacing w:line="240" w:lineRule="auto"/>
    </w:pPr>
    <w:rPr>
      <w:sz w:val="20"/>
      <w:szCs w:val="20"/>
    </w:rPr>
  </w:style>
  <w:style w:type="character" w:customStyle="1" w:styleId="KomentratekstsRakstz">
    <w:name w:val="Komentāra teksts Rakstz."/>
    <w:basedOn w:val="Noklusjumarindkopasfonts"/>
    <w:link w:val="Komentrateksts"/>
    <w:uiPriority w:val="99"/>
    <w:rsid w:val="008A5FA9"/>
    <w:rPr>
      <w:rFonts w:ascii="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8A5FA9"/>
    <w:rPr>
      <w:b/>
      <w:bCs/>
    </w:rPr>
  </w:style>
  <w:style w:type="character" w:customStyle="1" w:styleId="KomentratmaRakstz">
    <w:name w:val="Komentāra tēma Rakstz."/>
    <w:basedOn w:val="KomentratekstsRakstz"/>
    <w:link w:val="Komentratma"/>
    <w:uiPriority w:val="99"/>
    <w:semiHidden/>
    <w:rsid w:val="008A5FA9"/>
    <w:rPr>
      <w:rFonts w:ascii="Times New Roman" w:hAnsi="Times New Roman" w:cs="Times New Roman"/>
      <w:b/>
      <w:bCs/>
      <w:kern w:val="0"/>
      <w:sz w:val="20"/>
      <w:szCs w:val="20"/>
      <w:lang w:eastAsia="lv-LV"/>
      <w14:ligatures w14:val="none"/>
    </w:rPr>
  </w:style>
  <w:style w:type="numbering" w:customStyle="1" w:styleId="Stils1">
    <w:name w:val="Stils1"/>
    <w:uiPriority w:val="99"/>
    <w:rsid w:val="007E0DD9"/>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2313">
      <w:bodyDiv w:val="1"/>
      <w:marLeft w:val="0"/>
      <w:marRight w:val="0"/>
      <w:marTop w:val="0"/>
      <w:marBottom w:val="0"/>
      <w:divBdr>
        <w:top w:val="none" w:sz="0" w:space="0" w:color="auto"/>
        <w:left w:val="none" w:sz="0" w:space="0" w:color="auto"/>
        <w:bottom w:val="none" w:sz="0" w:space="0" w:color="auto"/>
        <w:right w:val="none" w:sz="0" w:space="0" w:color="auto"/>
      </w:divBdr>
    </w:div>
    <w:div w:id="406076649">
      <w:bodyDiv w:val="1"/>
      <w:marLeft w:val="0"/>
      <w:marRight w:val="0"/>
      <w:marTop w:val="0"/>
      <w:marBottom w:val="0"/>
      <w:divBdr>
        <w:top w:val="none" w:sz="0" w:space="0" w:color="auto"/>
        <w:left w:val="none" w:sz="0" w:space="0" w:color="auto"/>
        <w:bottom w:val="none" w:sz="0" w:space="0" w:color="auto"/>
        <w:right w:val="none" w:sz="0" w:space="0" w:color="auto"/>
      </w:divBdr>
    </w:div>
    <w:div w:id="951589305">
      <w:bodyDiv w:val="1"/>
      <w:marLeft w:val="0"/>
      <w:marRight w:val="0"/>
      <w:marTop w:val="0"/>
      <w:marBottom w:val="0"/>
      <w:divBdr>
        <w:top w:val="none" w:sz="0" w:space="0" w:color="auto"/>
        <w:left w:val="none" w:sz="0" w:space="0" w:color="auto"/>
        <w:bottom w:val="none" w:sz="0" w:space="0" w:color="auto"/>
        <w:right w:val="none" w:sz="0" w:space="0" w:color="auto"/>
      </w:divBdr>
    </w:div>
    <w:div w:id="1236670531">
      <w:bodyDiv w:val="1"/>
      <w:marLeft w:val="0"/>
      <w:marRight w:val="0"/>
      <w:marTop w:val="0"/>
      <w:marBottom w:val="0"/>
      <w:divBdr>
        <w:top w:val="none" w:sz="0" w:space="0" w:color="auto"/>
        <w:left w:val="none" w:sz="0" w:space="0" w:color="auto"/>
        <w:bottom w:val="none" w:sz="0" w:space="0" w:color="auto"/>
        <w:right w:val="none" w:sz="0" w:space="0" w:color="auto"/>
      </w:divBdr>
    </w:div>
    <w:div w:id="1683242708">
      <w:bodyDiv w:val="1"/>
      <w:marLeft w:val="0"/>
      <w:marRight w:val="0"/>
      <w:marTop w:val="0"/>
      <w:marBottom w:val="0"/>
      <w:divBdr>
        <w:top w:val="none" w:sz="0" w:space="0" w:color="auto"/>
        <w:left w:val="none" w:sz="0" w:space="0" w:color="auto"/>
        <w:bottom w:val="none" w:sz="0" w:space="0" w:color="auto"/>
        <w:right w:val="none" w:sz="0" w:space="0" w:color="auto"/>
      </w:divBdr>
    </w:div>
    <w:div w:id="20646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lv/maps/place/56%C2%B058'44.0%22N+24%C2%B037'49.1%22E/@56.9788593,24.6298263,20z/data=!4m4!3m3!8m2!3d56.9788889!4d24.6303056?entry=ttu&amp;g_ep=EgoyMDI2MDQxMy4wIKXMDSoASAFQAw%3D%3D" TargetMode="External"/><Relationship Id="rId3" Type="http://schemas.openxmlformats.org/officeDocument/2006/relationships/styles" Target="styles.xml"/><Relationship Id="rId7" Type="http://schemas.openxmlformats.org/officeDocument/2006/relationships/hyperlink" Target="mailto:cenu.aptaujas@ropaz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mona.kruzina@ropaz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5F5E6-891D-43B0-BBC8-FB0031EE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2743</Words>
  <Characters>1565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Klavs</dc:creator>
  <cp:keywords/>
  <dc:description/>
  <cp:lastModifiedBy>Zane Indersone</cp:lastModifiedBy>
  <cp:revision>3</cp:revision>
  <dcterms:created xsi:type="dcterms:W3CDTF">2026-05-26T07:24:00Z</dcterms:created>
  <dcterms:modified xsi:type="dcterms:W3CDTF">2026-05-26T07:30:00Z</dcterms:modified>
</cp:coreProperties>
</file>