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25A1" w14:textId="77777777" w:rsidR="00ED5984" w:rsidRPr="00656A2E" w:rsidRDefault="00ED5984" w:rsidP="00041F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56A2E">
        <w:rPr>
          <w:rFonts w:ascii="Times New Roman" w:hAnsi="Times New Roman" w:cs="Times New Roman"/>
          <w:b/>
          <w:bCs/>
          <w:sz w:val="24"/>
          <w:szCs w:val="24"/>
        </w:rPr>
        <w:t>TEHNISKĀ SPECIFIKĀCIJA</w:t>
      </w:r>
    </w:p>
    <w:p w14:paraId="3DDA7740" w14:textId="77777777" w:rsidR="00041FF0" w:rsidRDefault="00041FF0" w:rsidP="00F92C7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5FB067F4" w14:textId="040B3AC6" w:rsidR="00ED5984" w:rsidRPr="00F92C7B" w:rsidRDefault="00515BC3" w:rsidP="00F92C7B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2C7B">
        <w:rPr>
          <w:rFonts w:ascii="Times New Roman" w:hAnsi="Times New Roman" w:cs="Times New Roman"/>
          <w:b/>
          <w:bCs/>
          <w:sz w:val="24"/>
          <w:szCs w:val="24"/>
        </w:rPr>
        <w:t>Būves tehniskās apsekošanas atzinuma izstrāde</w:t>
      </w:r>
      <w:r w:rsidR="00ED5984" w:rsidRPr="00F92C7B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967116" w:rsidRPr="00F92C7B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F92C7B">
        <w:rPr>
          <w:rFonts w:ascii="Times New Roman" w:hAnsi="Times New Roman" w:cs="Times New Roman"/>
          <w:b/>
          <w:bCs/>
          <w:sz w:val="24"/>
          <w:szCs w:val="24"/>
        </w:rPr>
        <w:t>Ulbrokas ūdenskrātuves</w:t>
      </w:r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 xml:space="preserve"> ūdens </w:t>
      </w:r>
      <w:proofErr w:type="spellStart"/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>novadbūves</w:t>
      </w:r>
      <w:proofErr w:type="spellEnd"/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 xml:space="preserve"> (</w:t>
      </w:r>
      <w:r w:rsidRPr="00F92C7B">
        <w:rPr>
          <w:rFonts w:ascii="Times New Roman" w:hAnsi="Times New Roman" w:cs="Times New Roman"/>
          <w:b/>
          <w:bCs/>
          <w:sz w:val="24"/>
          <w:szCs w:val="24"/>
        </w:rPr>
        <w:t>slūžas</w:t>
      </w:r>
      <w:r w:rsidR="006546DB" w:rsidRPr="00F92C7B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Pr="00F92C7B">
        <w:rPr>
          <w:rFonts w:ascii="Times New Roman" w:hAnsi="Times New Roman" w:cs="Times New Roman"/>
          <w:b/>
          <w:bCs/>
          <w:sz w:val="24"/>
          <w:szCs w:val="24"/>
        </w:rPr>
        <w:t>, Acones ielā, Ropažu novadā, Stopiņu pagastā, Ulbrokas ciemā</w:t>
      </w:r>
      <w:r w:rsidR="00967116" w:rsidRPr="00F92C7B"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2E01D0A2" w14:textId="77777777" w:rsidR="00041FF0" w:rsidRDefault="00041FF0" w:rsidP="00041FF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728017A" w14:textId="6250CC83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Pasūtītājs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4CD8861" w14:textId="77777777" w:rsidR="008F3340" w:rsidRPr="008F3340" w:rsidRDefault="008F3340" w:rsidP="008F3340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Ropažu novada pašvaldība (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reģ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>. Nr. 90000067986, Institūta iela 1a, Ulbroka, LV-2130).</w:t>
      </w:r>
    </w:p>
    <w:p w14:paraId="2BF5A9A9" w14:textId="19AD2E8F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Objekts</w:t>
      </w:r>
    </w:p>
    <w:p w14:paraId="0A7A899F" w14:textId="4B8F958B" w:rsidR="008F3340" w:rsidRPr="003417C3" w:rsidRDefault="008F3340" w:rsidP="008F3340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“Ulbrokas ūdenskrātuves ūdens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(slūžas), Acones ielā, Ropažu novadā, Stopiņu pagastā, Ulbrokas ciemā” (</w:t>
      </w:r>
      <w:r w:rsidR="001D617C" w:rsidRPr="001D617C">
        <w:rPr>
          <w:rFonts w:ascii="Times New Roman" w:hAnsi="Times New Roman" w:cs="Times New Roman"/>
          <w:sz w:val="24"/>
          <w:szCs w:val="24"/>
        </w:rPr>
        <w:t>z.v.kad.apz.</w:t>
      </w:r>
      <w:r w:rsidRPr="008F3340">
        <w:rPr>
          <w:rFonts w:ascii="Times New Roman" w:hAnsi="Times New Roman" w:cs="Times New Roman"/>
          <w:sz w:val="24"/>
          <w:szCs w:val="24"/>
        </w:rPr>
        <w:t xml:space="preserve"> </w:t>
      </w:r>
      <w:r w:rsidRPr="003417C3">
        <w:rPr>
          <w:rFonts w:ascii="Times New Roman" w:hAnsi="Times New Roman" w:cs="Times New Roman"/>
          <w:sz w:val="24"/>
          <w:szCs w:val="24"/>
        </w:rPr>
        <w:t>80960030615).</w:t>
      </w:r>
      <w:r w:rsidR="00424B7E" w:rsidRPr="003417C3">
        <w:rPr>
          <w:rFonts w:ascii="Times New Roman" w:hAnsi="Times New Roman" w:cs="Times New Roman"/>
          <w:sz w:val="24"/>
          <w:szCs w:val="24"/>
        </w:rPr>
        <w:t xml:space="preserve"> </w:t>
      </w:r>
      <w:r w:rsidR="003417C3" w:rsidRPr="003417C3">
        <w:rPr>
          <w:rFonts w:ascii="Times New Roman" w:hAnsi="Times New Roman" w:cs="Times New Roman"/>
          <w:sz w:val="24"/>
          <w:szCs w:val="24"/>
        </w:rPr>
        <w:t xml:space="preserve">Skat. pārskata plānu pielikumā un </w:t>
      </w:r>
      <w:proofErr w:type="spellStart"/>
      <w:r w:rsidR="003417C3" w:rsidRPr="003417C3">
        <w:rPr>
          <w:rFonts w:ascii="Times New Roman" w:hAnsi="Times New Roman" w:cs="Times New Roman"/>
          <w:sz w:val="24"/>
          <w:szCs w:val="24"/>
        </w:rPr>
        <w:t>fotofiksāciju</w:t>
      </w:r>
      <w:proofErr w:type="spellEnd"/>
      <w:r w:rsidR="003417C3" w:rsidRPr="003417C3">
        <w:rPr>
          <w:rFonts w:ascii="Times New Roman" w:hAnsi="Times New Roman" w:cs="Times New Roman"/>
          <w:sz w:val="24"/>
          <w:szCs w:val="24"/>
        </w:rPr>
        <w:t>.</w:t>
      </w:r>
    </w:p>
    <w:p w14:paraId="19FE4858" w14:textId="50C2BB65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Normatīvais pamats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05D896" w14:textId="77777777" w:rsidR="008F3340" w:rsidRDefault="008F3340" w:rsidP="008F3340">
      <w:pPr>
        <w:pStyle w:val="Sarakstarindkopa"/>
        <w:numPr>
          <w:ilvl w:val="0"/>
          <w:numId w:val="7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Ministru kabineta 2014. gada 16. septembra noteikumi Nr. 550 “Hidrotehnisko un meliorācijas būvju būvnoteikumi”;</w:t>
      </w:r>
    </w:p>
    <w:p w14:paraId="01924809" w14:textId="77777777" w:rsidR="008F3340" w:rsidRDefault="008F3340" w:rsidP="008F3340">
      <w:pPr>
        <w:pStyle w:val="Sarakstarindkopa"/>
        <w:numPr>
          <w:ilvl w:val="0"/>
          <w:numId w:val="7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Ministru kabineta 2021. gada 15. jūnija noteikumi Nr. 384 “Būvju tehniskās apsekošanas būvnormatīvs LBN 405-21”;</w:t>
      </w:r>
    </w:p>
    <w:p w14:paraId="0A7B1640" w14:textId="7A28C037" w:rsidR="008F3340" w:rsidRPr="008F3340" w:rsidRDefault="008F3340" w:rsidP="008F3340">
      <w:pPr>
        <w:pStyle w:val="Sarakstarindkopa"/>
        <w:numPr>
          <w:ilvl w:val="0"/>
          <w:numId w:val="7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Citi spēkā esošie normatīvie akti, kas nepieciešami kvalitatīvai </w:t>
      </w:r>
      <w:r w:rsidR="001D617C">
        <w:rPr>
          <w:rFonts w:ascii="Times New Roman" w:hAnsi="Times New Roman" w:cs="Times New Roman"/>
          <w:sz w:val="24"/>
          <w:szCs w:val="24"/>
        </w:rPr>
        <w:t>b</w:t>
      </w:r>
      <w:r w:rsidRPr="008F3340">
        <w:rPr>
          <w:rFonts w:ascii="Times New Roman" w:hAnsi="Times New Roman" w:cs="Times New Roman"/>
          <w:sz w:val="24"/>
          <w:szCs w:val="24"/>
        </w:rPr>
        <w:t>ūves tehniskās apsekošanas atzinuma izstrādei.</w:t>
      </w:r>
    </w:p>
    <w:p w14:paraId="2F115850" w14:textId="599BEA8E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Mērķis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775BE58" w14:textId="77777777" w:rsidR="008F3340" w:rsidRPr="008F3340" w:rsidRDefault="008F3340" w:rsidP="008F3340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Ulbrokas ūdenskrātuves ūdens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(slūžu) tehniskā izpēte, atjaunošanas un pārbūves rekomendāciju izstrāde, kā arī nepieciešamo būvdarbu provizorisko izmaksu tāmes sagatavošana.</w:t>
      </w:r>
    </w:p>
    <w:p w14:paraId="0B14022D" w14:textId="4D8233C2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Objekta raksturojums un pamatojums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5E67A08" w14:textId="26A30C6C" w:rsidR="008F3340" w:rsidRDefault="008F3340" w:rsidP="008F3340">
      <w:pPr>
        <w:pStyle w:val="Sarakstarindkopa"/>
        <w:numPr>
          <w:ilvl w:val="0"/>
          <w:numId w:val="8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Lokācija un īpašuma piederība: Novadbūve un tās daļas atrodas uz pašvaldībai piederošas zemes (t.sk. Ulbrokas ezers – </w:t>
      </w:r>
      <w:r w:rsidR="001D617C" w:rsidRPr="001D617C">
        <w:rPr>
          <w:rFonts w:ascii="Times New Roman" w:hAnsi="Times New Roman" w:cs="Times New Roman"/>
          <w:sz w:val="24"/>
          <w:szCs w:val="24"/>
        </w:rPr>
        <w:t>z.v.kad.apz</w:t>
      </w:r>
      <w:r w:rsidRPr="008F3340">
        <w:rPr>
          <w:rFonts w:ascii="Times New Roman" w:hAnsi="Times New Roman" w:cs="Times New Roman"/>
          <w:sz w:val="24"/>
          <w:szCs w:val="24"/>
        </w:rPr>
        <w:t xml:space="preserve">. 80960031291, Acones iela – </w:t>
      </w:r>
      <w:r w:rsidR="001D617C" w:rsidRPr="001D617C">
        <w:rPr>
          <w:rFonts w:ascii="Times New Roman" w:hAnsi="Times New Roman" w:cs="Times New Roman"/>
          <w:sz w:val="24"/>
          <w:szCs w:val="24"/>
        </w:rPr>
        <w:t>z.v.kad.apz.</w:t>
      </w:r>
      <w:r w:rsidR="001D617C">
        <w:rPr>
          <w:rFonts w:ascii="Times New Roman" w:hAnsi="Times New Roman" w:cs="Times New Roman"/>
          <w:sz w:val="24"/>
          <w:szCs w:val="24"/>
        </w:rPr>
        <w:t xml:space="preserve"> </w:t>
      </w:r>
      <w:r w:rsidRPr="008F3340">
        <w:rPr>
          <w:rFonts w:ascii="Times New Roman" w:hAnsi="Times New Roman" w:cs="Times New Roman"/>
          <w:sz w:val="24"/>
          <w:szCs w:val="24"/>
        </w:rPr>
        <w:t xml:space="preserve">80960030615, teritorija pie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2404">
        <w:rPr>
          <w:rFonts w:ascii="Times New Roman" w:hAnsi="Times New Roman" w:cs="Times New Roman"/>
          <w:sz w:val="24"/>
          <w:szCs w:val="24"/>
        </w:rPr>
        <w:t>lejasbjefa</w:t>
      </w:r>
      <w:proofErr w:type="spellEnd"/>
      <w:r w:rsidR="006F2404">
        <w:rPr>
          <w:rFonts w:ascii="Times New Roman" w:hAnsi="Times New Roman" w:cs="Times New Roman"/>
          <w:sz w:val="24"/>
          <w:szCs w:val="24"/>
        </w:rPr>
        <w:t xml:space="preserve"> </w:t>
      </w:r>
      <w:r w:rsidRPr="008F3340">
        <w:rPr>
          <w:rFonts w:ascii="Times New Roman" w:hAnsi="Times New Roman" w:cs="Times New Roman"/>
          <w:sz w:val="24"/>
          <w:szCs w:val="24"/>
        </w:rPr>
        <w:t xml:space="preserve">– </w:t>
      </w:r>
      <w:proofErr w:type="spellStart"/>
      <w:r w:rsidR="001D617C" w:rsidRPr="001D617C">
        <w:rPr>
          <w:rFonts w:ascii="Times New Roman" w:hAnsi="Times New Roman" w:cs="Times New Roman"/>
          <w:sz w:val="24"/>
          <w:szCs w:val="24"/>
        </w:rPr>
        <w:t>z.v.kad.apz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>. 80960030706)</w:t>
      </w:r>
      <w:r w:rsidR="0083033F">
        <w:rPr>
          <w:rFonts w:ascii="Times New Roman" w:hAnsi="Times New Roman" w:cs="Times New Roman"/>
          <w:sz w:val="24"/>
          <w:szCs w:val="24"/>
        </w:rPr>
        <w:t>;</w:t>
      </w:r>
    </w:p>
    <w:p w14:paraId="224517D0" w14:textId="6B87F5F4" w:rsidR="008F3340" w:rsidRDefault="008F3340" w:rsidP="008F3340">
      <w:pPr>
        <w:pStyle w:val="Sarakstarindkopa"/>
        <w:numPr>
          <w:ilvl w:val="0"/>
          <w:numId w:val="8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>Novadbūve nav reģistrēta Nekustamā īpašuma valsts kadastra informācijas sistēmā kā patstāvīga būve vai citas būves sastāvdaļa, kā arī nav reģistrēta Meliorācijas kadastra informācijas sistēmā</w:t>
      </w:r>
      <w:r w:rsidR="0083033F">
        <w:rPr>
          <w:rFonts w:ascii="Times New Roman" w:hAnsi="Times New Roman" w:cs="Times New Roman"/>
          <w:sz w:val="24"/>
          <w:szCs w:val="24"/>
        </w:rPr>
        <w:t>;</w:t>
      </w:r>
    </w:p>
    <w:p w14:paraId="1D473DBE" w14:textId="09DD20EE" w:rsidR="008F3340" w:rsidRPr="008F3340" w:rsidRDefault="008F3340" w:rsidP="008F3340">
      <w:pPr>
        <w:pStyle w:val="Sarakstarindkopa"/>
        <w:numPr>
          <w:ilvl w:val="0"/>
          <w:numId w:val="8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Novadbūvei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ir nepieciešams sertificēta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būveksperta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atzinums par tās esošo tehnisko stāvokli, lai noteiktu nesošo konstrukciju nestspēju, fizisko </w:t>
      </w:r>
      <w:r w:rsidRPr="008F3340">
        <w:rPr>
          <w:rFonts w:ascii="Times New Roman" w:hAnsi="Times New Roman" w:cs="Times New Roman"/>
          <w:sz w:val="24"/>
          <w:szCs w:val="24"/>
        </w:rPr>
        <w:lastRenderedPageBreak/>
        <w:t>nolietojumu un turpmākās drošas ekspluatācijas iespējas, kā arī lai noteiktu nepieciešamos atjaunošanas un pārbūves apjomus, nepieļautu avārijas situācijas iestāšanos un novērstu potenciālu apdraudējumu.</w:t>
      </w:r>
    </w:p>
    <w:p w14:paraId="51186289" w14:textId="17088214" w:rsidR="008F3340" w:rsidRPr="008F3340" w:rsidRDefault="008F3340" w:rsidP="008F3340">
      <w:pPr>
        <w:pStyle w:val="Sarakstarindkopa"/>
        <w:numPr>
          <w:ilvl w:val="0"/>
          <w:numId w:val="6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F3340">
        <w:rPr>
          <w:rFonts w:ascii="Times New Roman" w:hAnsi="Times New Roman" w:cs="Times New Roman"/>
          <w:b/>
          <w:bCs/>
          <w:sz w:val="24"/>
          <w:szCs w:val="24"/>
        </w:rPr>
        <w:t>Darba uzdevums</w:t>
      </w:r>
      <w:r w:rsidR="00B218C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FC38C20" w14:textId="1BE395B2" w:rsidR="009D5E11" w:rsidRDefault="008F3340" w:rsidP="009D5E11">
      <w:pPr>
        <w:tabs>
          <w:tab w:val="left" w:pos="115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3340">
        <w:rPr>
          <w:rFonts w:ascii="Times New Roman" w:hAnsi="Times New Roman" w:cs="Times New Roman"/>
          <w:sz w:val="24"/>
          <w:szCs w:val="24"/>
        </w:rPr>
        <w:t xml:space="preserve">Veikt hidrotehniskās būves tehnisko apsekošanu un izstrādāt tehnisko apsekošanas atzinumu atbilstoši Latvijas Republikas normatīvo aktu prasībām, novērtējot </w:t>
      </w:r>
      <w:proofErr w:type="spellStart"/>
      <w:r w:rsidRPr="008F3340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F3340">
        <w:rPr>
          <w:rFonts w:ascii="Times New Roman" w:hAnsi="Times New Roman" w:cs="Times New Roman"/>
          <w:sz w:val="24"/>
          <w:szCs w:val="24"/>
        </w:rPr>
        <w:t xml:space="preserve"> un tās elementu tehnisko stāvokli, ekspluatācijas drošumu, kā arī nosakot nepieciešamos atjaunošanas, pārbūves vai remontdarbu apjomus un izmaksas</w:t>
      </w:r>
      <w:r w:rsidR="009D5E11">
        <w:rPr>
          <w:rFonts w:ascii="Times New Roman" w:hAnsi="Times New Roman" w:cs="Times New Roman"/>
          <w:sz w:val="24"/>
          <w:szCs w:val="24"/>
        </w:rPr>
        <w:t xml:space="preserve">, </w:t>
      </w:r>
      <w:r w:rsidR="009D5E11" w:rsidRPr="009D5E11">
        <w:rPr>
          <w:rFonts w:ascii="Times New Roman" w:hAnsi="Times New Roman" w:cs="Times New Roman"/>
          <w:sz w:val="24"/>
          <w:szCs w:val="24"/>
        </w:rPr>
        <w:t>tai skaitā izvērtējot slūžu un ūdenskrātuves arhīva projekta dokumentāciju.</w:t>
      </w:r>
    </w:p>
    <w:p w14:paraId="376B275A" w14:textId="6B86752C" w:rsidR="008F3340" w:rsidRPr="00B218CC" w:rsidRDefault="008F3340" w:rsidP="00B218CC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B218CC">
        <w:rPr>
          <w:rFonts w:ascii="Times New Roman" w:hAnsi="Times New Roman" w:cs="Times New Roman"/>
          <w:sz w:val="24"/>
          <w:szCs w:val="24"/>
          <w:u w:val="single"/>
        </w:rPr>
        <w:t>Augšbjefs</w:t>
      </w:r>
      <w:proofErr w:type="spellEnd"/>
      <w:r w:rsidRPr="00B218CC">
        <w:rPr>
          <w:rFonts w:ascii="Times New Roman" w:hAnsi="Times New Roman" w:cs="Times New Roman"/>
          <w:sz w:val="24"/>
          <w:szCs w:val="24"/>
          <w:u w:val="single"/>
        </w:rPr>
        <w:t xml:space="preserve"> un ieplūdes daļa</w:t>
      </w:r>
      <w:r w:rsidR="00B218C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24D16A62" w14:textId="333E22B2" w:rsidR="008F3340" w:rsidRPr="00B218CC" w:rsidRDefault="008F3340" w:rsidP="00B218CC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Ieplūdes šahtas betona un metāla konstrukciju tehniskais stāvoklis;</w:t>
      </w:r>
    </w:p>
    <w:p w14:paraId="02F81777" w14:textId="77777777" w:rsidR="00B218CC" w:rsidRDefault="008F3340" w:rsidP="008F3340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Aizvaru un mehānismu mezglu tehniskais stāvoklis un darbspēja;</w:t>
      </w:r>
    </w:p>
    <w:p w14:paraId="6CD1134C" w14:textId="77777777" w:rsidR="00B218CC" w:rsidRDefault="008F3340" w:rsidP="008F3340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 xml:space="preserve">Zemes aizsprosta un tā nostiprinājumu tehniskais stāvoklis pie </w:t>
      </w:r>
      <w:proofErr w:type="spellStart"/>
      <w:r w:rsidRPr="00B218CC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B218CC">
        <w:rPr>
          <w:rFonts w:ascii="Times New Roman" w:hAnsi="Times New Roman" w:cs="Times New Roman"/>
          <w:sz w:val="24"/>
          <w:szCs w:val="24"/>
        </w:rPr>
        <w:t>;</w:t>
      </w:r>
    </w:p>
    <w:p w14:paraId="7045FC9E" w14:textId="3567DE8A" w:rsidR="008F3340" w:rsidRPr="00B218CC" w:rsidRDefault="008F3340" w:rsidP="008F3340">
      <w:pPr>
        <w:pStyle w:val="Sarakstarindkopa"/>
        <w:numPr>
          <w:ilvl w:val="0"/>
          <w:numId w:val="10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Normālā ūdenslīmeņa (NŪL) un maksimāli iespējamā ūdenslīmeņa (AŪL) noteikšana un pamatojums.</w:t>
      </w:r>
    </w:p>
    <w:p w14:paraId="47F93987" w14:textId="204A1C1C" w:rsidR="008F3340" w:rsidRPr="00B218CC" w:rsidRDefault="008F3340" w:rsidP="00B218CC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B218CC">
        <w:rPr>
          <w:rFonts w:ascii="Times New Roman" w:hAnsi="Times New Roman" w:cs="Times New Roman"/>
          <w:sz w:val="24"/>
          <w:szCs w:val="24"/>
          <w:u w:val="single"/>
        </w:rPr>
        <w:t>Lejasbjefs un izplūdes daļa</w:t>
      </w:r>
      <w:r w:rsidR="00B218CC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14:paraId="562ECE33" w14:textId="77777777" w:rsidR="00B218CC" w:rsidRDefault="008F3340" w:rsidP="008F3340">
      <w:pPr>
        <w:pStyle w:val="Sarakstarindkopa"/>
        <w:numPr>
          <w:ilvl w:val="0"/>
          <w:numId w:val="11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Caurules konstrukcijas tehniskais stāvoklis;</w:t>
      </w:r>
    </w:p>
    <w:p w14:paraId="5C464D99" w14:textId="77777777" w:rsidR="00B218CC" w:rsidRDefault="008F3340" w:rsidP="008F3340">
      <w:pPr>
        <w:pStyle w:val="Sarakstarindkopa"/>
        <w:numPr>
          <w:ilvl w:val="0"/>
          <w:numId w:val="11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Caurules izplūdes nostiprinājuma tehniskais stāvoklis;</w:t>
      </w:r>
    </w:p>
    <w:p w14:paraId="7E3A2F2F" w14:textId="1031A9A8" w:rsidR="008F3340" w:rsidRPr="00B218CC" w:rsidRDefault="008F3340" w:rsidP="008F3340">
      <w:pPr>
        <w:pStyle w:val="Sarakstarindkopa"/>
        <w:numPr>
          <w:ilvl w:val="0"/>
          <w:numId w:val="11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 xml:space="preserve">Zemes aizsprosta un tā nostiprinājumu tehniskais stāvoklis </w:t>
      </w:r>
      <w:proofErr w:type="spellStart"/>
      <w:r w:rsidRPr="00B218CC">
        <w:rPr>
          <w:rFonts w:ascii="Times New Roman" w:hAnsi="Times New Roman" w:cs="Times New Roman"/>
          <w:sz w:val="24"/>
          <w:szCs w:val="24"/>
        </w:rPr>
        <w:t>lejasbjefā</w:t>
      </w:r>
      <w:proofErr w:type="spellEnd"/>
      <w:r w:rsidRPr="00B218CC">
        <w:rPr>
          <w:rFonts w:ascii="Times New Roman" w:hAnsi="Times New Roman" w:cs="Times New Roman"/>
          <w:sz w:val="24"/>
          <w:szCs w:val="24"/>
        </w:rPr>
        <w:t>.</w:t>
      </w:r>
    </w:p>
    <w:p w14:paraId="19311477" w14:textId="2CF62CC0" w:rsidR="008F3340" w:rsidRPr="00B218CC" w:rsidRDefault="008F3340" w:rsidP="00B218CC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Ģeodēziskie mērījumi</w:t>
      </w:r>
      <w:r w:rsidR="0083033F">
        <w:rPr>
          <w:rFonts w:ascii="Times New Roman" w:hAnsi="Times New Roman" w:cs="Times New Roman"/>
          <w:sz w:val="24"/>
          <w:szCs w:val="24"/>
        </w:rPr>
        <w:t>:</w:t>
      </w:r>
    </w:p>
    <w:p w14:paraId="0AEACC69" w14:textId="1AA09229" w:rsidR="008F3340" w:rsidRDefault="008F3340" w:rsidP="00B218CC">
      <w:pPr>
        <w:pStyle w:val="Sarakstarindkopa"/>
        <w:numPr>
          <w:ilvl w:val="0"/>
          <w:numId w:val="12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18CC">
        <w:rPr>
          <w:rFonts w:ascii="Times New Roman" w:hAnsi="Times New Roman" w:cs="Times New Roman"/>
          <w:sz w:val="24"/>
          <w:szCs w:val="24"/>
        </w:rPr>
        <w:t>Noteikt zemes virsmas un aizsprosta atzīmes (piesaistot Latvijas normālajam augstuma sistēmai – LAS-2000.5).</w:t>
      </w:r>
    </w:p>
    <w:p w14:paraId="069C6A48" w14:textId="1CC567A8" w:rsidR="003A1EA4" w:rsidRDefault="0087618A" w:rsidP="003A1EA4">
      <w:pPr>
        <w:pStyle w:val="Sarakstarindkopa"/>
        <w:numPr>
          <w:ilvl w:val="0"/>
          <w:numId w:val="9"/>
        </w:numPr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7618A">
        <w:rPr>
          <w:rFonts w:ascii="Times New Roman" w:hAnsi="Times New Roman" w:cs="Times New Roman"/>
          <w:sz w:val="24"/>
          <w:szCs w:val="24"/>
        </w:rPr>
        <w:t xml:space="preserve">Sagatavot </w:t>
      </w:r>
      <w:proofErr w:type="spellStart"/>
      <w:r w:rsidRPr="0087618A">
        <w:rPr>
          <w:rFonts w:ascii="Times New Roman" w:hAnsi="Times New Roman" w:cs="Times New Roman"/>
          <w:sz w:val="24"/>
          <w:szCs w:val="24"/>
        </w:rPr>
        <w:t>novadbūves</w:t>
      </w:r>
      <w:proofErr w:type="spellEnd"/>
      <w:r w:rsidRPr="0087618A">
        <w:rPr>
          <w:rFonts w:ascii="Times New Roman" w:hAnsi="Times New Roman" w:cs="Times New Roman"/>
          <w:sz w:val="24"/>
          <w:szCs w:val="24"/>
        </w:rPr>
        <w:t xml:space="preserve"> garengriezuma rasējumu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51F966F" w14:textId="77777777" w:rsidR="009D5E11" w:rsidRPr="003A1EA4" w:rsidRDefault="009D5E11" w:rsidP="009D5E11">
      <w:pPr>
        <w:pStyle w:val="Sarakstarindkopa"/>
        <w:tabs>
          <w:tab w:val="left" w:pos="1155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8F0F7B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A932750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3BDDDD25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5A9EA328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211BE7D7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6682833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F7F2D9E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40E2621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4D31CB3E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10A02B03" w14:textId="77777777" w:rsidR="00F92C7B" w:rsidRDefault="00F92C7B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</w:p>
    <w:p w14:paraId="21B31474" w14:textId="0A4EEB29" w:rsidR="00424B7E" w:rsidRPr="00424B7E" w:rsidRDefault="00424B7E" w:rsidP="00424B7E">
      <w:pPr>
        <w:tabs>
          <w:tab w:val="left" w:pos="1155"/>
        </w:tabs>
        <w:spacing w:after="0" w:line="360" w:lineRule="auto"/>
        <w:ind w:left="-1134"/>
        <w:jc w:val="right"/>
        <w:rPr>
          <w:rFonts w:ascii="Times New Roman" w:hAnsi="Times New Roman" w:cs="Times New Roman"/>
          <w:i/>
          <w:iCs/>
          <w:noProof/>
          <w:sz w:val="24"/>
          <w:szCs w:val="24"/>
        </w:rPr>
      </w:pPr>
      <w:r w:rsidRPr="00424B7E">
        <w:rPr>
          <w:rFonts w:ascii="Times New Roman" w:hAnsi="Times New Roman" w:cs="Times New Roman"/>
          <w:i/>
          <w:iCs/>
          <w:noProof/>
          <w:sz w:val="24"/>
          <w:szCs w:val="24"/>
        </w:rPr>
        <w:t>1.pielikums</w:t>
      </w:r>
    </w:p>
    <w:p w14:paraId="6B4988B9" w14:textId="665338B3" w:rsidR="008F3340" w:rsidRDefault="00424B7E" w:rsidP="00424B7E">
      <w:pPr>
        <w:tabs>
          <w:tab w:val="left" w:pos="1155"/>
        </w:tabs>
        <w:spacing w:after="0" w:line="360" w:lineRule="auto"/>
        <w:ind w:left="-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4ABF6FF" wp14:editId="4B4FF895">
            <wp:extent cx="6706902" cy="3888000"/>
            <wp:effectExtent l="0" t="0" r="0" b="0"/>
            <wp:docPr id="1244954457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902" cy="3888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16D63814" w14:textId="7D614DEA" w:rsid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424B7E">
        <w:rPr>
          <w:rFonts w:ascii="Times New Roman" w:hAnsi="Times New Roman" w:cs="Times New Roman"/>
          <w:i/>
          <w:iCs/>
          <w:sz w:val="24"/>
          <w:szCs w:val="24"/>
        </w:rPr>
        <w:t>1.att. Pārskata plāns</w:t>
      </w:r>
    </w:p>
    <w:p w14:paraId="18F7136E" w14:textId="77777777" w:rsidR="00424B7E" w:rsidRDefault="00424B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9EB3B7" w14:textId="0DE43498" w:rsidR="00424B7E" w:rsidRDefault="00424B7E" w:rsidP="00380B37">
      <w:pPr>
        <w:tabs>
          <w:tab w:val="left" w:pos="115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EBF79A7" wp14:editId="6B16BCC9">
            <wp:extent cx="5274310" cy="5274310"/>
            <wp:effectExtent l="0" t="0" r="2540" b="2540"/>
            <wp:docPr id="1952154530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3D7B06F" w14:textId="40BD14CD" w:rsid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424B7E">
        <w:rPr>
          <w:rFonts w:ascii="Times New Roman" w:hAnsi="Times New Roman" w:cs="Times New Roman"/>
          <w:i/>
          <w:iCs/>
          <w:sz w:val="24"/>
          <w:szCs w:val="24"/>
        </w:rPr>
        <w:t>2.att. Novadbūve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(a</w:t>
      </w:r>
      <w:r w:rsidRPr="00424B7E">
        <w:rPr>
          <w:rFonts w:ascii="Times New Roman" w:hAnsi="Times New Roman" w:cs="Times New Roman"/>
          <w:i/>
          <w:iCs/>
          <w:sz w:val="24"/>
          <w:szCs w:val="24"/>
        </w:rPr>
        <w:t>ugšbjefs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62C3B6A8" w14:textId="77777777" w:rsidR="00424B7E" w:rsidRDefault="00424B7E">
      <w:pPr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br w:type="page"/>
      </w:r>
    </w:p>
    <w:p w14:paraId="45037BE0" w14:textId="63A6B54B" w:rsidR="00424B7E" w:rsidRDefault="00424B7E" w:rsidP="00380B37">
      <w:pPr>
        <w:tabs>
          <w:tab w:val="left" w:pos="1155"/>
        </w:tabs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2F0420F" wp14:editId="04F2A0FD">
            <wp:extent cx="5274310" cy="5274310"/>
            <wp:effectExtent l="0" t="0" r="2540" b="2540"/>
            <wp:docPr id="849792268" name="Attēl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3A8FCA86" w14:textId="016476A3" w:rsid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3</w:t>
      </w:r>
      <w:r w:rsidRPr="00424B7E">
        <w:rPr>
          <w:rFonts w:ascii="Times New Roman" w:hAnsi="Times New Roman" w:cs="Times New Roman"/>
          <w:i/>
          <w:iCs/>
          <w:sz w:val="24"/>
          <w:szCs w:val="24"/>
        </w:rPr>
        <w:t>.att. Novadbūve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(l</w:t>
      </w:r>
      <w:r w:rsidRPr="00424B7E">
        <w:rPr>
          <w:rFonts w:ascii="Times New Roman" w:hAnsi="Times New Roman" w:cs="Times New Roman"/>
          <w:i/>
          <w:iCs/>
          <w:sz w:val="24"/>
          <w:szCs w:val="24"/>
        </w:rPr>
        <w:t>ejasbjefs</w:t>
      </w:r>
      <w:r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79152094" w14:textId="77777777" w:rsidR="00424B7E" w:rsidRPr="00424B7E" w:rsidRDefault="00424B7E" w:rsidP="00424B7E">
      <w:pPr>
        <w:tabs>
          <w:tab w:val="left" w:pos="1155"/>
        </w:tabs>
        <w:spacing w:after="0" w:line="360" w:lineRule="auto"/>
        <w:ind w:left="-1134"/>
        <w:jc w:val="center"/>
        <w:rPr>
          <w:rFonts w:ascii="Times New Roman" w:hAnsi="Times New Roman" w:cs="Times New Roman"/>
          <w:sz w:val="24"/>
          <w:szCs w:val="24"/>
        </w:rPr>
      </w:pPr>
    </w:p>
    <w:sectPr w:rsidR="00424B7E" w:rsidRPr="00424B7E"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EAFBA" w14:textId="77777777" w:rsidR="00025100" w:rsidRDefault="00025100" w:rsidP="00380B37">
      <w:pPr>
        <w:spacing w:after="0" w:line="240" w:lineRule="auto"/>
      </w:pPr>
      <w:r>
        <w:separator/>
      </w:r>
    </w:p>
  </w:endnote>
  <w:endnote w:type="continuationSeparator" w:id="0">
    <w:p w14:paraId="683F8420" w14:textId="77777777" w:rsidR="00025100" w:rsidRDefault="00025100" w:rsidP="00380B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766505699"/>
      <w:docPartObj>
        <w:docPartGallery w:val="Page Numbers (Bottom of Page)"/>
        <w:docPartUnique/>
      </w:docPartObj>
    </w:sdtPr>
    <w:sdtEndPr/>
    <w:sdtContent>
      <w:p w14:paraId="742651B9" w14:textId="3CAA305D" w:rsidR="00380B37" w:rsidRPr="00380B37" w:rsidRDefault="00380B37">
        <w:pPr>
          <w:pStyle w:val="Kjene"/>
          <w:jc w:val="center"/>
          <w:rPr>
            <w:rFonts w:ascii="Times New Roman" w:hAnsi="Times New Roman" w:cs="Times New Roman"/>
          </w:rPr>
        </w:pPr>
        <w:r w:rsidRPr="00380B37">
          <w:rPr>
            <w:rFonts w:ascii="Times New Roman" w:hAnsi="Times New Roman" w:cs="Times New Roman"/>
          </w:rPr>
          <w:fldChar w:fldCharType="begin"/>
        </w:r>
        <w:r w:rsidRPr="00380B37">
          <w:rPr>
            <w:rFonts w:ascii="Times New Roman" w:hAnsi="Times New Roman" w:cs="Times New Roman"/>
          </w:rPr>
          <w:instrText>PAGE   \* MERGEFORMAT</w:instrText>
        </w:r>
        <w:r w:rsidRPr="00380B37">
          <w:rPr>
            <w:rFonts w:ascii="Times New Roman" w:hAnsi="Times New Roman" w:cs="Times New Roman"/>
          </w:rPr>
          <w:fldChar w:fldCharType="separate"/>
        </w:r>
        <w:r w:rsidRPr="00380B37">
          <w:rPr>
            <w:rFonts w:ascii="Times New Roman" w:hAnsi="Times New Roman" w:cs="Times New Roman"/>
          </w:rPr>
          <w:t>2</w:t>
        </w:r>
        <w:r w:rsidRPr="00380B37">
          <w:rPr>
            <w:rFonts w:ascii="Times New Roman" w:hAnsi="Times New Roman" w:cs="Times New Roman"/>
          </w:rPr>
          <w:fldChar w:fldCharType="end"/>
        </w:r>
      </w:p>
    </w:sdtContent>
  </w:sdt>
  <w:p w14:paraId="77568C5B" w14:textId="77777777" w:rsidR="00380B37" w:rsidRDefault="00380B37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5DED3" w14:textId="77777777" w:rsidR="00025100" w:rsidRDefault="00025100" w:rsidP="00380B37">
      <w:pPr>
        <w:spacing w:after="0" w:line="240" w:lineRule="auto"/>
      </w:pPr>
      <w:r>
        <w:separator/>
      </w:r>
    </w:p>
  </w:footnote>
  <w:footnote w:type="continuationSeparator" w:id="0">
    <w:p w14:paraId="420FE507" w14:textId="77777777" w:rsidR="00025100" w:rsidRDefault="00025100" w:rsidP="00380B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49BB"/>
    <w:multiLevelType w:val="hybridMultilevel"/>
    <w:tmpl w:val="AD8C457A"/>
    <w:lvl w:ilvl="0" w:tplc="042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EE2577"/>
    <w:multiLevelType w:val="multilevel"/>
    <w:tmpl w:val="20F85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BC1827"/>
    <w:multiLevelType w:val="hybridMultilevel"/>
    <w:tmpl w:val="77D834C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B2A93"/>
    <w:multiLevelType w:val="hybridMultilevel"/>
    <w:tmpl w:val="187C962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1A7FD3"/>
    <w:multiLevelType w:val="hybridMultilevel"/>
    <w:tmpl w:val="93662DC4"/>
    <w:lvl w:ilvl="0" w:tplc="04260011">
      <w:start w:val="1"/>
      <w:numFmt w:val="decimal"/>
      <w:lvlText w:val="%1)"/>
      <w:lvlJc w:val="left"/>
      <w:pPr>
        <w:ind w:left="1429" w:hanging="360"/>
      </w:pPr>
    </w:lvl>
    <w:lvl w:ilvl="1" w:tplc="04260019" w:tentative="1">
      <w:start w:val="1"/>
      <w:numFmt w:val="lowerLetter"/>
      <w:lvlText w:val="%2."/>
      <w:lvlJc w:val="left"/>
      <w:pPr>
        <w:ind w:left="2149" w:hanging="360"/>
      </w:pPr>
    </w:lvl>
    <w:lvl w:ilvl="2" w:tplc="0426001B" w:tentative="1">
      <w:start w:val="1"/>
      <w:numFmt w:val="lowerRoman"/>
      <w:lvlText w:val="%3."/>
      <w:lvlJc w:val="right"/>
      <w:pPr>
        <w:ind w:left="2869" w:hanging="180"/>
      </w:pPr>
    </w:lvl>
    <w:lvl w:ilvl="3" w:tplc="0426000F" w:tentative="1">
      <w:start w:val="1"/>
      <w:numFmt w:val="decimal"/>
      <w:lvlText w:val="%4."/>
      <w:lvlJc w:val="left"/>
      <w:pPr>
        <w:ind w:left="3589" w:hanging="360"/>
      </w:pPr>
    </w:lvl>
    <w:lvl w:ilvl="4" w:tplc="04260019" w:tentative="1">
      <w:start w:val="1"/>
      <w:numFmt w:val="lowerLetter"/>
      <w:lvlText w:val="%5."/>
      <w:lvlJc w:val="left"/>
      <w:pPr>
        <w:ind w:left="4309" w:hanging="360"/>
      </w:pPr>
    </w:lvl>
    <w:lvl w:ilvl="5" w:tplc="0426001B" w:tentative="1">
      <w:start w:val="1"/>
      <w:numFmt w:val="lowerRoman"/>
      <w:lvlText w:val="%6."/>
      <w:lvlJc w:val="right"/>
      <w:pPr>
        <w:ind w:left="5029" w:hanging="180"/>
      </w:pPr>
    </w:lvl>
    <w:lvl w:ilvl="6" w:tplc="0426000F" w:tentative="1">
      <w:start w:val="1"/>
      <w:numFmt w:val="decimal"/>
      <w:lvlText w:val="%7."/>
      <w:lvlJc w:val="left"/>
      <w:pPr>
        <w:ind w:left="5749" w:hanging="360"/>
      </w:pPr>
    </w:lvl>
    <w:lvl w:ilvl="7" w:tplc="04260019" w:tentative="1">
      <w:start w:val="1"/>
      <w:numFmt w:val="lowerLetter"/>
      <w:lvlText w:val="%8."/>
      <w:lvlJc w:val="left"/>
      <w:pPr>
        <w:ind w:left="6469" w:hanging="360"/>
      </w:pPr>
    </w:lvl>
    <w:lvl w:ilvl="8" w:tplc="042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57C0C00"/>
    <w:multiLevelType w:val="hybridMultilevel"/>
    <w:tmpl w:val="3064D78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252D40"/>
    <w:multiLevelType w:val="hybridMultilevel"/>
    <w:tmpl w:val="5F6668E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DA5A4D"/>
    <w:multiLevelType w:val="hybridMultilevel"/>
    <w:tmpl w:val="F2F8CC2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1A1B"/>
    <w:multiLevelType w:val="hybridMultilevel"/>
    <w:tmpl w:val="3F10B072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102286"/>
    <w:multiLevelType w:val="hybridMultilevel"/>
    <w:tmpl w:val="4F028516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BF49D5"/>
    <w:multiLevelType w:val="hybridMultilevel"/>
    <w:tmpl w:val="FF2CFF3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60536A"/>
    <w:multiLevelType w:val="hybridMultilevel"/>
    <w:tmpl w:val="6A04746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202682">
    <w:abstractNumId w:val="1"/>
  </w:num>
  <w:num w:numId="2" w16cid:durableId="55591014">
    <w:abstractNumId w:val="7"/>
  </w:num>
  <w:num w:numId="3" w16cid:durableId="642389805">
    <w:abstractNumId w:val="9"/>
  </w:num>
  <w:num w:numId="4" w16cid:durableId="2135101523">
    <w:abstractNumId w:val="0"/>
  </w:num>
  <w:num w:numId="5" w16cid:durableId="1138448561">
    <w:abstractNumId w:val="4"/>
  </w:num>
  <w:num w:numId="6" w16cid:durableId="1426615922">
    <w:abstractNumId w:val="10"/>
  </w:num>
  <w:num w:numId="7" w16cid:durableId="12998102">
    <w:abstractNumId w:val="6"/>
  </w:num>
  <w:num w:numId="8" w16cid:durableId="18630324">
    <w:abstractNumId w:val="3"/>
  </w:num>
  <w:num w:numId="9" w16cid:durableId="1850094875">
    <w:abstractNumId w:val="11"/>
  </w:num>
  <w:num w:numId="10" w16cid:durableId="848258300">
    <w:abstractNumId w:val="8"/>
  </w:num>
  <w:num w:numId="11" w16cid:durableId="2082211857">
    <w:abstractNumId w:val="2"/>
  </w:num>
  <w:num w:numId="12" w16cid:durableId="1283264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5E2"/>
    <w:rsid w:val="00025100"/>
    <w:rsid w:val="00041FF0"/>
    <w:rsid w:val="000436BF"/>
    <w:rsid w:val="00074238"/>
    <w:rsid w:val="0012647F"/>
    <w:rsid w:val="001C7605"/>
    <w:rsid w:val="001D617C"/>
    <w:rsid w:val="0024182D"/>
    <w:rsid w:val="00262D67"/>
    <w:rsid w:val="00295E0B"/>
    <w:rsid w:val="003417C3"/>
    <w:rsid w:val="00372CC2"/>
    <w:rsid w:val="00380B37"/>
    <w:rsid w:val="003A1EA4"/>
    <w:rsid w:val="00401D02"/>
    <w:rsid w:val="004025C9"/>
    <w:rsid w:val="00424B7E"/>
    <w:rsid w:val="00426D6F"/>
    <w:rsid w:val="004975E2"/>
    <w:rsid w:val="00515BC3"/>
    <w:rsid w:val="0062410B"/>
    <w:rsid w:val="006546DB"/>
    <w:rsid w:val="006C1156"/>
    <w:rsid w:val="006C58AD"/>
    <w:rsid w:val="006F2404"/>
    <w:rsid w:val="00770CE4"/>
    <w:rsid w:val="007730DE"/>
    <w:rsid w:val="0083033F"/>
    <w:rsid w:val="0087618A"/>
    <w:rsid w:val="008F3340"/>
    <w:rsid w:val="00967116"/>
    <w:rsid w:val="009C3CAC"/>
    <w:rsid w:val="009D5E11"/>
    <w:rsid w:val="009F3835"/>
    <w:rsid w:val="009F7EFA"/>
    <w:rsid w:val="00AA1271"/>
    <w:rsid w:val="00B218CC"/>
    <w:rsid w:val="00B75B3E"/>
    <w:rsid w:val="00C57E43"/>
    <w:rsid w:val="00D06C87"/>
    <w:rsid w:val="00D41C60"/>
    <w:rsid w:val="00D43685"/>
    <w:rsid w:val="00DB158B"/>
    <w:rsid w:val="00E6626D"/>
    <w:rsid w:val="00ED5984"/>
    <w:rsid w:val="00F9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4154D"/>
  <w15:chartTrackingRefBased/>
  <w15:docId w15:val="{97B36081-BD5A-4C93-BCB4-8ED851388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ED5984"/>
  </w:style>
  <w:style w:type="paragraph" w:styleId="Virsraksts1">
    <w:name w:val="heading 1"/>
    <w:basedOn w:val="Parasts"/>
    <w:next w:val="Parasts"/>
    <w:link w:val="Virsraksts1Rakstz"/>
    <w:uiPriority w:val="9"/>
    <w:qFormat/>
    <w:rsid w:val="004975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4975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4975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4975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4975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4975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4975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4975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4975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4975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4975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4975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4975E2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4975E2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4975E2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4975E2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4975E2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4975E2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4975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497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4975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497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4975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4975E2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4975E2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4975E2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4975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4975E2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4975E2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380B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80B37"/>
  </w:style>
  <w:style w:type="paragraph" w:styleId="Kjene">
    <w:name w:val="footer"/>
    <w:basedOn w:val="Parasts"/>
    <w:link w:val="KjeneRakstz"/>
    <w:uiPriority w:val="99"/>
    <w:unhideWhenUsed/>
    <w:rsid w:val="00380B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80B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1964</Words>
  <Characters>1120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Jevgenijs Ņeverovs</dc:creator>
  <cp:keywords/>
  <dc:description/>
  <cp:lastModifiedBy>Zane Indersone</cp:lastModifiedBy>
  <cp:revision>2</cp:revision>
  <dcterms:created xsi:type="dcterms:W3CDTF">2026-09-11T11:37:00Z</dcterms:created>
  <dcterms:modified xsi:type="dcterms:W3CDTF">2026-09-11T11:37:00Z</dcterms:modified>
</cp:coreProperties>
</file>