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DAF8" w14:textId="44614FD0" w:rsidR="00C22F6C" w:rsidRPr="004F7256" w:rsidRDefault="00A508E4" w:rsidP="00C22F6C">
      <w:pPr>
        <w:tabs>
          <w:tab w:val="left" w:pos="0"/>
        </w:tabs>
        <w:jc w:val="center"/>
        <w:rPr>
          <w:b/>
          <w:color w:val="000000"/>
          <w:lang w:val="en-GB"/>
        </w:rPr>
      </w:pPr>
      <w:r w:rsidRPr="004F7256">
        <w:rPr>
          <w:rFonts w:eastAsia="Calibri"/>
          <w:b/>
          <w:noProof/>
          <w:color w:val="000000"/>
        </w:rPr>
        <w:drawing>
          <wp:inline distT="0" distB="0" distL="0" distR="0" wp14:anchorId="5CC19791" wp14:editId="09E0853F">
            <wp:extent cx="685800" cy="7334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p w14:paraId="2ADE2500" w14:textId="77777777" w:rsidR="00C22F6C" w:rsidRPr="004F7256" w:rsidRDefault="00C22F6C" w:rsidP="00C22F6C">
      <w:pPr>
        <w:keepNext/>
        <w:tabs>
          <w:tab w:val="left" w:pos="0"/>
        </w:tabs>
        <w:jc w:val="center"/>
        <w:outlineLvl w:val="1"/>
        <w:rPr>
          <w:b/>
          <w:bCs/>
          <w:color w:val="000000"/>
          <w:lang w:val="en-GB"/>
        </w:rPr>
      </w:pPr>
      <w:r w:rsidRPr="004F7256">
        <w:rPr>
          <w:b/>
          <w:bCs/>
          <w:color w:val="000000"/>
          <w:lang w:val="en-GB"/>
        </w:rPr>
        <w:t>ROPAŽU NOVADA PAŠVALDĪBA</w:t>
      </w:r>
    </w:p>
    <w:p w14:paraId="273E40BA" w14:textId="77777777" w:rsidR="00C22F6C" w:rsidRPr="004F7256" w:rsidRDefault="00C22F6C" w:rsidP="00C22F6C">
      <w:pPr>
        <w:keepNext/>
        <w:tabs>
          <w:tab w:val="left" w:pos="720"/>
        </w:tabs>
        <w:jc w:val="center"/>
        <w:outlineLvl w:val="0"/>
        <w:rPr>
          <w:bCs/>
          <w:color w:val="000000"/>
          <w:lang w:val="en-GB"/>
        </w:rPr>
      </w:pPr>
      <w:proofErr w:type="spellStart"/>
      <w:r w:rsidRPr="004F7256">
        <w:rPr>
          <w:bCs/>
          <w:color w:val="000000"/>
          <w:lang w:val="en-GB"/>
        </w:rPr>
        <w:t>Reģ</w:t>
      </w:r>
      <w:proofErr w:type="spellEnd"/>
      <w:r w:rsidRPr="004F7256">
        <w:rPr>
          <w:bCs/>
          <w:color w:val="000000"/>
          <w:lang w:val="en-GB"/>
        </w:rPr>
        <w:t>. Nr. 90000067986</w:t>
      </w:r>
    </w:p>
    <w:p w14:paraId="1A45DD3D" w14:textId="77777777" w:rsidR="00C22F6C" w:rsidRPr="004F7256" w:rsidRDefault="00C22F6C" w:rsidP="00C22F6C">
      <w:pPr>
        <w:tabs>
          <w:tab w:val="left" w:pos="0"/>
        </w:tabs>
        <w:jc w:val="center"/>
        <w:rPr>
          <w:bCs/>
          <w:color w:val="000000"/>
          <w:lang w:val="en-GB"/>
        </w:rPr>
      </w:pPr>
      <w:proofErr w:type="spellStart"/>
      <w:r w:rsidRPr="004F7256">
        <w:rPr>
          <w:bCs/>
          <w:color w:val="000000"/>
          <w:lang w:val="en-GB"/>
        </w:rPr>
        <w:t>Institūta</w:t>
      </w:r>
      <w:proofErr w:type="spellEnd"/>
      <w:r w:rsidRPr="004F7256">
        <w:rPr>
          <w:bCs/>
          <w:color w:val="000000"/>
          <w:lang w:val="en-GB"/>
        </w:rPr>
        <w:t xml:space="preserve"> </w:t>
      </w:r>
      <w:proofErr w:type="spellStart"/>
      <w:r w:rsidRPr="004F7256">
        <w:rPr>
          <w:bCs/>
          <w:color w:val="000000"/>
          <w:lang w:val="en-GB"/>
        </w:rPr>
        <w:t>iela</w:t>
      </w:r>
      <w:proofErr w:type="spellEnd"/>
      <w:r w:rsidRPr="004F7256">
        <w:rPr>
          <w:bCs/>
          <w:color w:val="000000"/>
          <w:lang w:val="en-GB"/>
        </w:rPr>
        <w:t xml:space="preserve"> 1A, Ulbroka, </w:t>
      </w:r>
      <w:proofErr w:type="spellStart"/>
      <w:r w:rsidRPr="004F7256">
        <w:rPr>
          <w:bCs/>
          <w:color w:val="000000"/>
          <w:lang w:val="en-GB"/>
        </w:rPr>
        <w:t>Stopiņu</w:t>
      </w:r>
      <w:proofErr w:type="spellEnd"/>
      <w:r w:rsidRPr="004F7256">
        <w:rPr>
          <w:bCs/>
          <w:color w:val="000000"/>
          <w:lang w:val="en-GB"/>
        </w:rPr>
        <w:t xml:space="preserve"> </w:t>
      </w:r>
      <w:proofErr w:type="spellStart"/>
      <w:r w:rsidRPr="004F7256">
        <w:rPr>
          <w:bCs/>
          <w:color w:val="000000"/>
          <w:lang w:val="en-GB"/>
        </w:rPr>
        <w:t>pagasts</w:t>
      </w:r>
      <w:proofErr w:type="spellEnd"/>
      <w:r w:rsidRPr="004F7256">
        <w:rPr>
          <w:bCs/>
          <w:color w:val="000000"/>
          <w:lang w:val="en-GB"/>
        </w:rPr>
        <w:t xml:space="preserve">, Ropažu </w:t>
      </w:r>
      <w:proofErr w:type="spellStart"/>
      <w:r w:rsidRPr="004F7256">
        <w:rPr>
          <w:bCs/>
          <w:color w:val="000000"/>
          <w:lang w:val="en-GB"/>
        </w:rPr>
        <w:t>novads</w:t>
      </w:r>
      <w:proofErr w:type="spellEnd"/>
      <w:r w:rsidRPr="004F7256">
        <w:rPr>
          <w:bCs/>
          <w:color w:val="000000"/>
          <w:lang w:val="en-GB"/>
        </w:rPr>
        <w:t>, LV-2130</w:t>
      </w:r>
    </w:p>
    <w:p w14:paraId="05453372" w14:textId="77777777" w:rsidR="00C22F6C" w:rsidRPr="004F7256" w:rsidRDefault="00C22F6C" w:rsidP="00C22F6C">
      <w:pPr>
        <w:jc w:val="center"/>
        <w:rPr>
          <w:color w:val="000000"/>
          <w:lang w:val="en-GB"/>
        </w:rPr>
      </w:pPr>
      <w:proofErr w:type="spellStart"/>
      <w:r w:rsidRPr="004F7256">
        <w:rPr>
          <w:bCs/>
          <w:color w:val="000000"/>
          <w:lang w:val="en-GB"/>
        </w:rPr>
        <w:t>Tālr</w:t>
      </w:r>
      <w:proofErr w:type="spellEnd"/>
      <w:r w:rsidRPr="004F7256">
        <w:rPr>
          <w:bCs/>
          <w:color w:val="000000"/>
          <w:lang w:val="en-GB"/>
        </w:rPr>
        <w:t>. 67910518</w:t>
      </w:r>
    </w:p>
    <w:p w14:paraId="4AD35E6D" w14:textId="77777777" w:rsidR="00C22F6C" w:rsidRPr="004F7256" w:rsidRDefault="00000000" w:rsidP="00C22F6C">
      <w:pPr>
        <w:tabs>
          <w:tab w:val="left" w:pos="0"/>
        </w:tabs>
        <w:jc w:val="center"/>
        <w:rPr>
          <w:bCs/>
          <w:color w:val="000000"/>
          <w:u w:val="single"/>
          <w:lang w:val="en-GB"/>
        </w:rPr>
      </w:pPr>
      <w:hyperlink r:id="rId8" w:history="1">
        <w:r w:rsidR="00C22F6C" w:rsidRPr="004F7256">
          <w:rPr>
            <w:bCs/>
            <w:color w:val="000000"/>
            <w:u w:val="single"/>
            <w:lang w:val="en-GB"/>
          </w:rPr>
          <w:t>novada.dome@ropazi.lv</w:t>
        </w:r>
      </w:hyperlink>
    </w:p>
    <w:p w14:paraId="29DA566A" w14:textId="77777777" w:rsidR="00C22F6C" w:rsidRPr="004F7256" w:rsidRDefault="00C22F6C" w:rsidP="00C22F6C">
      <w:pPr>
        <w:tabs>
          <w:tab w:val="left" w:pos="0"/>
        </w:tabs>
        <w:jc w:val="center"/>
        <w:rPr>
          <w:bCs/>
          <w:color w:val="000000"/>
          <w:lang w:val="en-GB"/>
        </w:rPr>
      </w:pPr>
      <w:proofErr w:type="spellStart"/>
      <w:r w:rsidRPr="004F7256">
        <w:rPr>
          <w:bCs/>
          <w:color w:val="000000"/>
          <w:lang w:val="en-GB"/>
        </w:rPr>
        <w:t>Ulbrokā</w:t>
      </w:r>
      <w:proofErr w:type="spellEnd"/>
    </w:p>
    <w:p w14:paraId="3831D9AE" w14:textId="77777777" w:rsidR="00C22F6C" w:rsidRPr="004F7256" w:rsidRDefault="00C22F6C" w:rsidP="00C22F6C">
      <w:pPr>
        <w:tabs>
          <w:tab w:val="left" w:pos="0"/>
        </w:tabs>
        <w:jc w:val="center"/>
        <w:rPr>
          <w:bCs/>
          <w:color w:val="000000"/>
          <w:lang w:val="en-GB"/>
        </w:rPr>
      </w:pPr>
    </w:p>
    <w:p w14:paraId="6B78B263" w14:textId="77777777" w:rsidR="00C22F6C" w:rsidRPr="004F7256" w:rsidRDefault="00C22F6C" w:rsidP="00C22F6C"/>
    <w:p w14:paraId="2BF9DDF2" w14:textId="77777777" w:rsidR="0039223F" w:rsidRPr="004F7256" w:rsidRDefault="0039223F" w:rsidP="0039223F">
      <w:pPr>
        <w:contextualSpacing/>
        <w:jc w:val="center"/>
        <w:rPr>
          <w:b/>
          <w:bCs/>
          <w:color w:val="000000" w:themeColor="text1"/>
          <w:szCs w:val="24"/>
        </w:rPr>
      </w:pPr>
    </w:p>
    <w:p w14:paraId="2BC453F3" w14:textId="77777777" w:rsidR="0039223F" w:rsidRPr="004F7256" w:rsidRDefault="0039223F" w:rsidP="0039223F">
      <w:pPr>
        <w:contextualSpacing/>
        <w:jc w:val="center"/>
        <w:rPr>
          <w:b/>
          <w:bCs/>
          <w:color w:val="000000" w:themeColor="text1"/>
          <w:szCs w:val="24"/>
        </w:rPr>
      </w:pPr>
      <w:r w:rsidRPr="004F7256">
        <w:rPr>
          <w:b/>
          <w:bCs/>
          <w:color w:val="000000" w:themeColor="text1"/>
          <w:szCs w:val="24"/>
        </w:rPr>
        <w:t>SAISTOŠIE NOTEIKUMI</w:t>
      </w:r>
    </w:p>
    <w:p w14:paraId="25D54C3F" w14:textId="77777777" w:rsidR="0039223F" w:rsidRPr="004F7256" w:rsidRDefault="0039223F" w:rsidP="0039223F">
      <w:pPr>
        <w:contextualSpacing/>
        <w:jc w:val="center"/>
        <w:rPr>
          <w:b/>
          <w:bCs/>
          <w:color w:val="000000" w:themeColor="text1"/>
          <w:szCs w:val="24"/>
        </w:rPr>
      </w:pPr>
    </w:p>
    <w:p w14:paraId="02DAE4DB" w14:textId="77777777" w:rsidR="0039223F" w:rsidRPr="004F7256" w:rsidRDefault="0039223F" w:rsidP="0039223F">
      <w:pPr>
        <w:jc w:val="center"/>
        <w:rPr>
          <w:color w:val="000000" w:themeColor="text1"/>
          <w:szCs w:val="24"/>
          <w:lang w:val="en-GB"/>
        </w:rPr>
      </w:pPr>
    </w:p>
    <w:p w14:paraId="228A627A" w14:textId="77777777" w:rsidR="0039223F" w:rsidRPr="004F7256" w:rsidRDefault="0039223F" w:rsidP="0039223F">
      <w:pPr>
        <w:contextualSpacing/>
        <w:jc w:val="both"/>
        <w:rPr>
          <w:color w:val="000000" w:themeColor="text1"/>
          <w:szCs w:val="24"/>
        </w:rPr>
      </w:pPr>
      <w:r w:rsidRPr="004F7256">
        <w:rPr>
          <w:color w:val="000000" w:themeColor="text1"/>
          <w:szCs w:val="24"/>
        </w:rPr>
        <w:t>2022.gada ___.____________</w:t>
      </w:r>
      <w:r w:rsidRPr="004F7256">
        <w:rPr>
          <w:color w:val="000000" w:themeColor="text1"/>
          <w:szCs w:val="24"/>
        </w:rPr>
        <w:tab/>
      </w:r>
      <w:r w:rsidRPr="004F7256">
        <w:rPr>
          <w:color w:val="000000" w:themeColor="text1"/>
          <w:szCs w:val="24"/>
        </w:rPr>
        <w:tab/>
      </w:r>
      <w:r w:rsidRPr="004F7256">
        <w:rPr>
          <w:color w:val="000000" w:themeColor="text1"/>
          <w:szCs w:val="24"/>
        </w:rPr>
        <w:tab/>
      </w:r>
      <w:r w:rsidRPr="004F7256">
        <w:rPr>
          <w:color w:val="000000" w:themeColor="text1"/>
          <w:szCs w:val="24"/>
        </w:rPr>
        <w:tab/>
      </w:r>
      <w:r w:rsidRPr="004F7256">
        <w:rPr>
          <w:color w:val="000000" w:themeColor="text1"/>
          <w:szCs w:val="24"/>
        </w:rPr>
        <w:tab/>
      </w:r>
      <w:r w:rsidRPr="004F7256">
        <w:rPr>
          <w:color w:val="000000" w:themeColor="text1"/>
          <w:szCs w:val="24"/>
        </w:rPr>
        <w:tab/>
      </w:r>
      <w:r w:rsidRPr="004F7256">
        <w:rPr>
          <w:color w:val="000000" w:themeColor="text1"/>
          <w:szCs w:val="24"/>
        </w:rPr>
        <w:tab/>
        <w:t>Nr.___/____</w:t>
      </w:r>
      <w:r w:rsidRPr="004F7256">
        <w:rPr>
          <w:color w:val="000000" w:themeColor="text1"/>
          <w:szCs w:val="24"/>
        </w:rPr>
        <w:tab/>
      </w:r>
      <w:r w:rsidRPr="004F7256">
        <w:rPr>
          <w:color w:val="000000" w:themeColor="text1"/>
          <w:szCs w:val="24"/>
        </w:rPr>
        <w:tab/>
      </w:r>
      <w:r w:rsidRPr="004F7256">
        <w:rPr>
          <w:color w:val="000000" w:themeColor="text1"/>
          <w:szCs w:val="24"/>
        </w:rPr>
        <w:tab/>
      </w:r>
      <w:r w:rsidRPr="004F7256">
        <w:rPr>
          <w:color w:val="000000" w:themeColor="text1"/>
          <w:szCs w:val="24"/>
        </w:rPr>
        <w:tab/>
      </w:r>
    </w:p>
    <w:p w14:paraId="31F0AFA6" w14:textId="77777777" w:rsidR="0039223F" w:rsidRPr="004F7256" w:rsidRDefault="0039223F" w:rsidP="0039223F">
      <w:pPr>
        <w:contextualSpacing/>
        <w:jc w:val="both"/>
        <w:rPr>
          <w:color w:val="000000" w:themeColor="text1"/>
          <w:szCs w:val="24"/>
        </w:rPr>
      </w:pPr>
    </w:p>
    <w:p w14:paraId="798F4F2A" w14:textId="77777777" w:rsidR="0039223F" w:rsidRPr="004F7256" w:rsidRDefault="0039223F" w:rsidP="0039223F">
      <w:pPr>
        <w:ind w:left="6521"/>
        <w:contextualSpacing/>
        <w:jc w:val="right"/>
        <w:rPr>
          <w:color w:val="000000" w:themeColor="text1"/>
          <w:szCs w:val="24"/>
        </w:rPr>
      </w:pPr>
      <w:r w:rsidRPr="004F7256">
        <w:rPr>
          <w:color w:val="000000" w:themeColor="text1"/>
          <w:szCs w:val="24"/>
        </w:rPr>
        <w:t>Apstiprināti ar</w:t>
      </w:r>
    </w:p>
    <w:p w14:paraId="09DCF2A0" w14:textId="77777777" w:rsidR="0039223F" w:rsidRPr="004F7256" w:rsidRDefault="0039223F" w:rsidP="0039223F">
      <w:pPr>
        <w:contextualSpacing/>
        <w:jc w:val="right"/>
        <w:rPr>
          <w:color w:val="000000" w:themeColor="text1"/>
          <w:szCs w:val="24"/>
        </w:rPr>
      </w:pPr>
      <w:r w:rsidRPr="004F7256">
        <w:rPr>
          <w:color w:val="000000" w:themeColor="text1"/>
          <w:szCs w:val="24"/>
        </w:rPr>
        <w:t xml:space="preserve">Ropažu novada pašvaldības domes </w:t>
      </w:r>
    </w:p>
    <w:p w14:paraId="7C549B0B" w14:textId="77777777" w:rsidR="0039223F" w:rsidRPr="004F7256" w:rsidRDefault="0039223F" w:rsidP="0039223F">
      <w:pPr>
        <w:ind w:left="6521"/>
        <w:contextualSpacing/>
        <w:jc w:val="right"/>
        <w:rPr>
          <w:color w:val="000000" w:themeColor="text1"/>
          <w:szCs w:val="24"/>
        </w:rPr>
      </w:pPr>
      <w:r w:rsidRPr="004F7256">
        <w:rPr>
          <w:color w:val="000000" w:themeColor="text1"/>
          <w:szCs w:val="24"/>
        </w:rPr>
        <w:t>__._____.2022. sēdes lēmumu</w:t>
      </w:r>
    </w:p>
    <w:p w14:paraId="54CCFAAB" w14:textId="77777777" w:rsidR="0039223F" w:rsidRPr="004F7256" w:rsidRDefault="0039223F" w:rsidP="0039223F">
      <w:pPr>
        <w:ind w:left="6521"/>
        <w:contextualSpacing/>
        <w:jc w:val="right"/>
        <w:rPr>
          <w:color w:val="000000" w:themeColor="text1"/>
          <w:szCs w:val="24"/>
        </w:rPr>
      </w:pPr>
      <w:r w:rsidRPr="004F7256">
        <w:rPr>
          <w:color w:val="000000" w:themeColor="text1"/>
          <w:szCs w:val="24"/>
        </w:rPr>
        <w:t>(protokols Nr.____, ___)</w:t>
      </w:r>
    </w:p>
    <w:p w14:paraId="56B94DC2" w14:textId="77777777" w:rsidR="0039223F" w:rsidRPr="004F7256" w:rsidRDefault="0039223F" w:rsidP="0039223F">
      <w:pPr>
        <w:ind w:left="6521"/>
        <w:contextualSpacing/>
        <w:jc w:val="right"/>
        <w:rPr>
          <w:color w:val="000000" w:themeColor="text1"/>
          <w:szCs w:val="24"/>
        </w:rPr>
      </w:pPr>
    </w:p>
    <w:p w14:paraId="7AA1891E" w14:textId="77777777" w:rsidR="00216C3C" w:rsidRPr="004F7256" w:rsidRDefault="00216C3C" w:rsidP="00216C3C">
      <w:pPr>
        <w:jc w:val="center"/>
        <w:rPr>
          <w:sz w:val="26"/>
          <w:szCs w:val="26"/>
        </w:rPr>
      </w:pPr>
    </w:p>
    <w:p w14:paraId="11C8CF88" w14:textId="1EB5D645" w:rsidR="004638C9" w:rsidRPr="004F7256" w:rsidRDefault="004638C9" w:rsidP="00CC0481">
      <w:pPr>
        <w:jc w:val="center"/>
        <w:rPr>
          <w:b/>
          <w:bCs/>
          <w:sz w:val="26"/>
          <w:szCs w:val="26"/>
        </w:rPr>
      </w:pPr>
      <w:r w:rsidRPr="004F7256">
        <w:rPr>
          <w:b/>
          <w:bCs/>
          <w:szCs w:val="24"/>
        </w:rPr>
        <w:t>Ropažu novad</w:t>
      </w:r>
      <w:r w:rsidR="00CC0481" w:rsidRPr="004F7256">
        <w:rPr>
          <w:b/>
          <w:bCs/>
          <w:szCs w:val="24"/>
        </w:rPr>
        <w:t xml:space="preserve">a </w:t>
      </w:r>
      <w:r w:rsidR="00CC0481" w:rsidRPr="004F7256">
        <w:rPr>
          <w:b/>
          <w:bCs/>
        </w:rPr>
        <w:t>pašvaldības teritorijas kopšanas un būvju uzturēšanas saistošie noteikumi</w:t>
      </w:r>
    </w:p>
    <w:p w14:paraId="5FCE409D" w14:textId="77777777" w:rsidR="004638C9" w:rsidRPr="004F7256" w:rsidRDefault="004638C9" w:rsidP="004638C9">
      <w:pPr>
        <w:shd w:val="clear" w:color="auto" w:fill="FFFFFF"/>
        <w:spacing w:line="269" w:lineRule="exact"/>
        <w:jc w:val="right"/>
        <w:rPr>
          <w:i/>
          <w:iCs/>
          <w:color w:val="000000" w:themeColor="text1"/>
          <w:szCs w:val="24"/>
        </w:rPr>
      </w:pPr>
    </w:p>
    <w:p w14:paraId="0285C35E" w14:textId="77777777" w:rsidR="004638C9" w:rsidRPr="005F409C" w:rsidRDefault="004638C9" w:rsidP="004638C9">
      <w:pPr>
        <w:shd w:val="clear" w:color="auto" w:fill="FFFFFF"/>
        <w:spacing w:line="269" w:lineRule="exact"/>
        <w:jc w:val="right"/>
        <w:rPr>
          <w:i/>
          <w:iCs/>
          <w:color w:val="000000" w:themeColor="text1"/>
          <w:szCs w:val="24"/>
        </w:rPr>
      </w:pPr>
      <w:r w:rsidRPr="005F409C">
        <w:rPr>
          <w:i/>
          <w:iCs/>
          <w:color w:val="000000" w:themeColor="text1"/>
          <w:szCs w:val="24"/>
        </w:rPr>
        <w:t xml:space="preserve">Izdoti saskaņā ar </w:t>
      </w:r>
    </w:p>
    <w:p w14:paraId="60A4AABD" w14:textId="0E0E9766" w:rsidR="004638C9" w:rsidRPr="005F409C" w:rsidRDefault="004638C9" w:rsidP="004638C9">
      <w:pPr>
        <w:shd w:val="clear" w:color="auto" w:fill="FFFFFF"/>
        <w:spacing w:line="269" w:lineRule="exact"/>
        <w:jc w:val="right"/>
        <w:rPr>
          <w:i/>
          <w:iCs/>
          <w:color w:val="000000" w:themeColor="text1"/>
          <w:szCs w:val="24"/>
        </w:rPr>
      </w:pPr>
      <w:r w:rsidRPr="005F409C">
        <w:rPr>
          <w:i/>
          <w:iCs/>
          <w:color w:val="000000" w:themeColor="text1"/>
          <w:szCs w:val="24"/>
        </w:rPr>
        <w:t xml:space="preserve">likuma “Par pašvaldībām” 43. panta </w:t>
      </w:r>
      <w:r w:rsidR="00CC0481" w:rsidRPr="005F409C">
        <w:rPr>
          <w:i/>
          <w:iCs/>
          <w:color w:val="000000" w:themeColor="text1"/>
          <w:szCs w:val="24"/>
        </w:rPr>
        <w:t>pirmās daļas 5. un 6.punktu</w:t>
      </w:r>
      <w:r w:rsidR="005F409C" w:rsidRPr="005F409C">
        <w:rPr>
          <w:i/>
          <w:iCs/>
          <w:color w:val="000000" w:themeColor="text1"/>
          <w:szCs w:val="24"/>
        </w:rPr>
        <w:t>,</w:t>
      </w:r>
    </w:p>
    <w:p w14:paraId="60D2DC19" w14:textId="750C0873" w:rsidR="005F409C" w:rsidRPr="005F409C" w:rsidRDefault="005F409C" w:rsidP="005F409C">
      <w:pPr>
        <w:shd w:val="clear" w:color="auto" w:fill="FFFFFF"/>
        <w:spacing w:line="269" w:lineRule="exact"/>
        <w:jc w:val="right"/>
        <w:rPr>
          <w:i/>
          <w:iCs/>
          <w:color w:val="000000" w:themeColor="text1"/>
          <w:szCs w:val="24"/>
        </w:rPr>
      </w:pPr>
      <w:r w:rsidRPr="005F409C">
        <w:rPr>
          <w:i/>
          <w:iCs/>
          <w:szCs w:val="24"/>
        </w:rPr>
        <w:t>Ministru kabineta 2010. gada 28. septembra noteikumu Nr. 906</w:t>
      </w:r>
      <w:r w:rsidRPr="005F409C">
        <w:rPr>
          <w:i/>
          <w:iCs/>
          <w:szCs w:val="24"/>
        </w:rPr>
        <w:br/>
        <w:t>"</w:t>
      </w:r>
      <w:hyperlink r:id="rId9" w:tgtFrame="_blank" w:history="1">
        <w:r w:rsidRPr="005F409C">
          <w:rPr>
            <w:i/>
            <w:iCs/>
            <w:szCs w:val="24"/>
          </w:rPr>
          <w:t>Dzīvojamās mājas sanitārās apkopes noteikumi</w:t>
        </w:r>
      </w:hyperlink>
      <w:r w:rsidRPr="005F409C">
        <w:rPr>
          <w:i/>
          <w:iCs/>
          <w:szCs w:val="24"/>
        </w:rPr>
        <w:t>" </w:t>
      </w:r>
      <w:hyperlink r:id="rId10" w:anchor="p4" w:tgtFrame="_blank" w:history="1">
        <w:r w:rsidRPr="005F409C">
          <w:rPr>
            <w:i/>
            <w:iCs/>
            <w:szCs w:val="24"/>
          </w:rPr>
          <w:t>4. punktu</w:t>
        </w:r>
      </w:hyperlink>
    </w:p>
    <w:p w14:paraId="2836FA58" w14:textId="77777777" w:rsidR="004638C9" w:rsidRPr="004F7256" w:rsidRDefault="004638C9" w:rsidP="004638C9">
      <w:pPr>
        <w:shd w:val="clear" w:color="auto" w:fill="FFFFFF"/>
        <w:spacing w:line="269" w:lineRule="exact"/>
        <w:jc w:val="right"/>
        <w:rPr>
          <w:i/>
          <w:iCs/>
          <w:color w:val="000000" w:themeColor="text1"/>
          <w:szCs w:val="24"/>
        </w:rPr>
      </w:pPr>
    </w:p>
    <w:p w14:paraId="602EB8BD" w14:textId="77777777" w:rsidR="004638C9" w:rsidRPr="004F7256" w:rsidRDefault="004638C9" w:rsidP="004638C9">
      <w:pPr>
        <w:spacing w:after="200" w:line="276" w:lineRule="auto"/>
        <w:contextualSpacing/>
        <w:jc w:val="center"/>
        <w:rPr>
          <w:b/>
          <w:color w:val="000000" w:themeColor="text1"/>
          <w:szCs w:val="24"/>
        </w:rPr>
      </w:pPr>
    </w:p>
    <w:p w14:paraId="7B722264" w14:textId="7BDA6539" w:rsidR="004638C9" w:rsidRPr="004F7256" w:rsidRDefault="004638C9" w:rsidP="004638C9">
      <w:pPr>
        <w:jc w:val="center"/>
        <w:rPr>
          <w:color w:val="000000" w:themeColor="text1"/>
          <w:szCs w:val="24"/>
        </w:rPr>
      </w:pPr>
      <w:r w:rsidRPr="004F7256">
        <w:rPr>
          <w:b/>
          <w:color w:val="000000" w:themeColor="text1"/>
          <w:szCs w:val="24"/>
        </w:rPr>
        <w:t>I. Vispārīg</w:t>
      </w:r>
      <w:r w:rsidR="00F175D3">
        <w:rPr>
          <w:b/>
          <w:color w:val="000000" w:themeColor="text1"/>
          <w:szCs w:val="24"/>
        </w:rPr>
        <w:t>ie</w:t>
      </w:r>
      <w:r w:rsidRPr="004F7256">
        <w:rPr>
          <w:b/>
          <w:color w:val="000000" w:themeColor="text1"/>
          <w:szCs w:val="24"/>
        </w:rPr>
        <w:t xml:space="preserve"> jautājum</w:t>
      </w:r>
      <w:r w:rsidR="00F175D3">
        <w:rPr>
          <w:b/>
          <w:color w:val="000000" w:themeColor="text1"/>
          <w:szCs w:val="24"/>
        </w:rPr>
        <w:t>i</w:t>
      </w:r>
      <w:r w:rsidRPr="004F7256">
        <w:rPr>
          <w:color w:val="000000" w:themeColor="text1"/>
          <w:szCs w:val="24"/>
        </w:rPr>
        <w:t xml:space="preserve">             </w:t>
      </w:r>
    </w:p>
    <w:p w14:paraId="6ECEEE02" w14:textId="004D70CF" w:rsidR="00E22EA9" w:rsidRDefault="004638C9" w:rsidP="00D21396">
      <w:pPr>
        <w:pStyle w:val="Sarakstarindkopa"/>
        <w:widowControl w:val="0"/>
        <w:numPr>
          <w:ilvl w:val="0"/>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6E5522">
        <w:rPr>
          <w:rFonts w:ascii="Times New Roman" w:hAnsi="Times New Roman" w:cs="Times New Roman"/>
          <w:sz w:val="24"/>
          <w:szCs w:val="24"/>
        </w:rPr>
        <w:t xml:space="preserve">Saistošie noteikumi </w:t>
      </w:r>
      <w:bookmarkStart w:id="0" w:name="_Hlk108099974"/>
      <w:r w:rsidRPr="006E5522">
        <w:rPr>
          <w:rFonts w:ascii="Times New Roman" w:hAnsi="Times New Roman" w:cs="Times New Roman"/>
          <w:sz w:val="24"/>
          <w:szCs w:val="24"/>
        </w:rPr>
        <w:t xml:space="preserve">nosaka kārtību, </w:t>
      </w:r>
      <w:bookmarkEnd w:id="0"/>
      <w:r w:rsidR="00CC0481" w:rsidRPr="006E5522">
        <w:rPr>
          <w:rFonts w:ascii="Times New Roman" w:hAnsi="Times New Roman" w:cs="Times New Roman"/>
          <w:sz w:val="24"/>
          <w:szCs w:val="24"/>
        </w:rPr>
        <w:t xml:space="preserve">kādā kopjama Ropažu novada pašvaldības (turpmāk – pašvaldība) teritorija un uzturamas tajā esošās būves, nodrošinot sanitāro tīrību, teritorijas </w:t>
      </w:r>
      <w:r w:rsidR="00CC0481" w:rsidRPr="00A237B1">
        <w:rPr>
          <w:rFonts w:ascii="Times New Roman" w:hAnsi="Times New Roman" w:cs="Times New Roman"/>
          <w:sz w:val="24"/>
          <w:szCs w:val="24"/>
        </w:rPr>
        <w:t>sakoptību un aizsardzību</w:t>
      </w:r>
      <w:r w:rsidRPr="00A237B1">
        <w:rPr>
          <w:rFonts w:ascii="Times New Roman" w:hAnsi="Times New Roman" w:cs="Times New Roman"/>
          <w:sz w:val="24"/>
          <w:szCs w:val="24"/>
        </w:rPr>
        <w:t>.</w:t>
      </w:r>
      <w:bookmarkStart w:id="1" w:name="_Hlk108100201"/>
    </w:p>
    <w:p w14:paraId="35ED7005" w14:textId="77777777" w:rsidR="00F338E1" w:rsidRPr="00A237B1" w:rsidRDefault="00F338E1" w:rsidP="00F338E1">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sz w:val="24"/>
          <w:szCs w:val="24"/>
        </w:rPr>
      </w:pPr>
    </w:p>
    <w:p w14:paraId="2195F74A" w14:textId="2B97FEA2" w:rsidR="00186FBC" w:rsidRPr="002C5991" w:rsidRDefault="00186FBC" w:rsidP="00D21396">
      <w:pPr>
        <w:pStyle w:val="Sarakstarindkopa"/>
        <w:widowControl w:val="0"/>
        <w:numPr>
          <w:ilvl w:val="0"/>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2C5991">
        <w:rPr>
          <w:rFonts w:ascii="Times New Roman" w:hAnsi="Times New Roman" w:cs="Times New Roman"/>
          <w:sz w:val="24"/>
          <w:szCs w:val="24"/>
        </w:rPr>
        <w:t>Noteikumos lietoto terminu skaidrojums:</w:t>
      </w:r>
    </w:p>
    <w:p w14:paraId="1D100F2E" w14:textId="4CBC571F" w:rsidR="00C5161B" w:rsidRPr="00513806" w:rsidRDefault="00C5161B" w:rsidP="00186FB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513806">
        <w:rPr>
          <w:rFonts w:ascii="Times New Roman" w:hAnsi="Times New Roman" w:cs="Times New Roman"/>
          <w:b/>
          <w:bCs/>
          <w:sz w:val="24"/>
          <w:szCs w:val="24"/>
        </w:rPr>
        <w:t>kūla –</w:t>
      </w:r>
      <w:r w:rsidRPr="00513806">
        <w:rPr>
          <w:rFonts w:ascii="Times New Roman" w:hAnsi="Times New Roman" w:cs="Times New Roman"/>
          <w:sz w:val="24"/>
          <w:szCs w:val="24"/>
        </w:rPr>
        <w:t xml:space="preserve"> </w:t>
      </w:r>
      <w:r w:rsidR="002C5991" w:rsidRPr="00513806">
        <w:rPr>
          <w:rFonts w:ascii="Times New Roman" w:hAnsi="Times New Roman" w:cs="Times New Roman"/>
          <w:sz w:val="24"/>
          <w:szCs w:val="24"/>
        </w:rPr>
        <w:t>iepriekšējā gada zāle, kas veidojas pavasarī no veciem, iepriekšējās veģetācijas sezonas atmirušiem augiem (zāles)</w:t>
      </w:r>
      <w:r w:rsidRPr="00513806">
        <w:rPr>
          <w:rFonts w:ascii="Times New Roman" w:hAnsi="Times New Roman" w:cs="Times New Roman"/>
          <w:b/>
          <w:bCs/>
          <w:sz w:val="24"/>
          <w:szCs w:val="24"/>
        </w:rPr>
        <w:t>;</w:t>
      </w:r>
    </w:p>
    <w:p w14:paraId="01104DAB" w14:textId="122B2AA7" w:rsidR="00186FBC" w:rsidRPr="00A237B1" w:rsidRDefault="00186FBC" w:rsidP="00186FB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513806">
        <w:rPr>
          <w:rFonts w:ascii="Times New Roman" w:hAnsi="Times New Roman" w:cs="Times New Roman"/>
          <w:b/>
          <w:bCs/>
          <w:sz w:val="24"/>
          <w:szCs w:val="24"/>
        </w:rPr>
        <w:t>pagalms</w:t>
      </w:r>
      <w:r w:rsidRPr="00A237B1">
        <w:rPr>
          <w:rFonts w:ascii="Times New Roman" w:hAnsi="Times New Roman" w:cs="Times New Roman"/>
          <w:b/>
          <w:bCs/>
          <w:sz w:val="24"/>
          <w:szCs w:val="24"/>
        </w:rPr>
        <w:t> –</w:t>
      </w:r>
      <w:r w:rsidRPr="00A237B1">
        <w:rPr>
          <w:rFonts w:ascii="Times New Roman" w:hAnsi="Times New Roman" w:cs="Times New Roman"/>
          <w:sz w:val="24"/>
          <w:szCs w:val="24"/>
        </w:rPr>
        <w:t xml:space="preserve"> ēku, būvju vai stādījumu ierobežots laukums, ieskaitot žogu;</w:t>
      </w:r>
    </w:p>
    <w:p w14:paraId="6B89BBA1" w14:textId="0555A663" w:rsidR="00C5161B" w:rsidRPr="00513806" w:rsidRDefault="00C5161B" w:rsidP="00C5161B">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513806">
        <w:rPr>
          <w:rFonts w:ascii="Times New Roman" w:hAnsi="Times New Roman" w:cs="Times New Roman"/>
          <w:b/>
          <w:bCs/>
          <w:sz w:val="24"/>
          <w:szCs w:val="24"/>
        </w:rPr>
        <w:t>piebrauktuve</w:t>
      </w:r>
      <w:r w:rsidRPr="00513806">
        <w:rPr>
          <w:rFonts w:ascii="Times New Roman" w:hAnsi="Times New Roman" w:cs="Times New Roman"/>
          <w:sz w:val="24"/>
          <w:szCs w:val="24"/>
        </w:rPr>
        <w:t xml:space="preserve"> - attiecīgi aprīkots ceļa (ielas) elements, kas paredzēts transportlīdzekļu piekļūšanai no ceļa (ielas) braucamās daļas līdz ceļam (ielai) piegulošajai teritorijai un nekustamajam īpašumam;</w:t>
      </w:r>
    </w:p>
    <w:p w14:paraId="6292DDAA" w14:textId="7D90C551" w:rsidR="00186FBC" w:rsidRPr="00513806" w:rsidRDefault="00186FBC" w:rsidP="00C5161B">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513806">
        <w:rPr>
          <w:rFonts w:ascii="Times New Roman" w:hAnsi="Times New Roman" w:cs="Times New Roman"/>
          <w:b/>
          <w:bCs/>
          <w:sz w:val="24"/>
          <w:szCs w:val="24"/>
        </w:rPr>
        <w:t>piegulošā teritorija</w:t>
      </w:r>
      <w:r w:rsidRPr="00513806">
        <w:rPr>
          <w:rFonts w:ascii="Times New Roman" w:hAnsi="Times New Roman" w:cs="Times New Roman"/>
          <w:sz w:val="24"/>
          <w:szCs w:val="24"/>
        </w:rPr>
        <w:t xml:space="preserve"> </w:t>
      </w:r>
      <w:r w:rsidR="00B41F80" w:rsidRPr="00513806">
        <w:rPr>
          <w:rFonts w:ascii="Times New Roman" w:hAnsi="Times New Roman" w:cs="Times New Roman"/>
          <w:sz w:val="24"/>
          <w:szCs w:val="24"/>
        </w:rPr>
        <w:t>–</w:t>
      </w:r>
      <w:r w:rsidRPr="00513806">
        <w:rPr>
          <w:rFonts w:ascii="Times New Roman" w:hAnsi="Times New Roman" w:cs="Times New Roman"/>
          <w:sz w:val="24"/>
          <w:szCs w:val="24"/>
        </w:rPr>
        <w:t xml:space="preserve"> </w:t>
      </w:r>
      <w:bookmarkStart w:id="2" w:name="_Hlk117068262"/>
      <w:r w:rsidR="003E0387" w:rsidRPr="00513806">
        <w:rPr>
          <w:rFonts w:ascii="Times New Roman" w:hAnsi="Times New Roman" w:cs="Times New Roman"/>
          <w:sz w:val="24"/>
          <w:szCs w:val="24"/>
        </w:rPr>
        <w:t>publiskā lietošanā esoša teritorija</w:t>
      </w:r>
      <w:r w:rsidR="00513806" w:rsidRPr="00513806">
        <w:rPr>
          <w:rFonts w:ascii="Times New Roman" w:hAnsi="Times New Roman" w:cs="Times New Roman"/>
          <w:sz w:val="24"/>
          <w:szCs w:val="24"/>
        </w:rPr>
        <w:t>, kas atrodas blakus nekustamam īpašumam un sniedzas divu metru platumā no nekustamā</w:t>
      </w:r>
      <w:r w:rsidR="003E0387" w:rsidRPr="00513806">
        <w:rPr>
          <w:rFonts w:ascii="Times New Roman" w:hAnsi="Times New Roman" w:cs="Times New Roman"/>
          <w:sz w:val="24"/>
          <w:szCs w:val="24"/>
        </w:rPr>
        <w:t xml:space="preserve"> īpašum</w:t>
      </w:r>
      <w:r w:rsidR="00513806" w:rsidRPr="00513806">
        <w:rPr>
          <w:rFonts w:ascii="Times New Roman" w:hAnsi="Times New Roman" w:cs="Times New Roman"/>
          <w:sz w:val="24"/>
          <w:szCs w:val="24"/>
        </w:rPr>
        <w:t>a ārējās robežas līdz brauktuves</w:t>
      </w:r>
      <w:r w:rsidR="00513806">
        <w:rPr>
          <w:rFonts w:ascii="Times New Roman" w:hAnsi="Times New Roman" w:cs="Times New Roman"/>
          <w:sz w:val="24"/>
          <w:szCs w:val="24"/>
        </w:rPr>
        <w:t xml:space="preserve"> tuvākai malai </w:t>
      </w:r>
      <w:r w:rsidR="003E0387" w:rsidRPr="00513806">
        <w:rPr>
          <w:rFonts w:ascii="Times New Roman" w:hAnsi="Times New Roman" w:cs="Times New Roman"/>
          <w:sz w:val="24"/>
          <w:szCs w:val="24"/>
        </w:rPr>
        <w:t>(t.i. piebrauktuves, gājēju ietves (izņemot sabiedriskā transporta pieturvietas), grāvji, caurtekas, zālieni u.c. apstādījumi)</w:t>
      </w:r>
      <w:r w:rsidR="004D1E59" w:rsidRPr="00513806">
        <w:rPr>
          <w:rFonts w:ascii="Times New Roman" w:hAnsi="Times New Roman" w:cs="Times New Roman"/>
          <w:sz w:val="24"/>
          <w:szCs w:val="24"/>
        </w:rPr>
        <w:t>;</w:t>
      </w:r>
      <w:bookmarkEnd w:id="2"/>
    </w:p>
    <w:p w14:paraId="2D76F1FC" w14:textId="1F343450" w:rsidR="006D4ABA" w:rsidRPr="00513806" w:rsidRDefault="006D4ABA" w:rsidP="00C5161B">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513806">
        <w:rPr>
          <w:rFonts w:ascii="Times New Roman" w:hAnsi="Times New Roman" w:cs="Times New Roman"/>
          <w:b/>
          <w:bCs/>
          <w:sz w:val="24"/>
          <w:szCs w:val="24"/>
        </w:rPr>
        <w:t xml:space="preserve">publiska vieta </w:t>
      </w:r>
      <w:r w:rsidRPr="00513806">
        <w:rPr>
          <w:rFonts w:ascii="Times New Roman" w:hAnsi="Times New Roman" w:cs="Times New Roman"/>
          <w:sz w:val="24"/>
          <w:szCs w:val="24"/>
        </w:rPr>
        <w:t xml:space="preserve">- publiskai koplietošanai paredzēta teritorija vai telpa, kura ir pieejama </w:t>
      </w:r>
      <w:r w:rsidRPr="00513806">
        <w:rPr>
          <w:rFonts w:ascii="Times New Roman" w:hAnsi="Times New Roman" w:cs="Times New Roman"/>
          <w:sz w:val="24"/>
          <w:szCs w:val="24"/>
        </w:rPr>
        <w:lastRenderedPageBreak/>
        <w:t>personām bez jebkādiem ierobežojumiem un nosacījumiem;</w:t>
      </w:r>
    </w:p>
    <w:p w14:paraId="13E9D073" w14:textId="14D278BE" w:rsidR="00C5161B" w:rsidRPr="003E0387" w:rsidRDefault="00C5161B" w:rsidP="00C5161B">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513806">
        <w:rPr>
          <w:rFonts w:ascii="Times New Roman" w:hAnsi="Times New Roman" w:cs="Times New Roman"/>
          <w:b/>
          <w:bCs/>
          <w:sz w:val="24"/>
          <w:szCs w:val="24"/>
        </w:rPr>
        <w:t>zāliens</w:t>
      </w:r>
      <w:r w:rsidRPr="00513806">
        <w:rPr>
          <w:rFonts w:ascii="Times New Roman" w:hAnsi="Times New Roman" w:cs="Times New Roman"/>
          <w:sz w:val="24"/>
          <w:szCs w:val="24"/>
        </w:rPr>
        <w:t xml:space="preserve"> - </w:t>
      </w:r>
      <w:r w:rsidR="003E0387" w:rsidRPr="00513806">
        <w:rPr>
          <w:rFonts w:ascii="Times New Roman" w:hAnsi="Times New Roman" w:cs="Times New Roman"/>
          <w:sz w:val="24"/>
          <w:szCs w:val="24"/>
        </w:rPr>
        <w:t>ar zālaugiem apsēta vai aizņemta platība (gan zāliens</w:t>
      </w:r>
      <w:r w:rsidR="003E0387" w:rsidRPr="003E0387">
        <w:rPr>
          <w:rFonts w:ascii="Times New Roman" w:hAnsi="Times New Roman" w:cs="Times New Roman"/>
          <w:sz w:val="24"/>
          <w:szCs w:val="24"/>
        </w:rPr>
        <w:t>, gan zālājs)</w:t>
      </w:r>
      <w:r w:rsidRPr="00F43BF1">
        <w:rPr>
          <w:rFonts w:ascii="Times New Roman" w:hAnsi="Times New Roman" w:cs="Times New Roman"/>
          <w:sz w:val="24"/>
          <w:szCs w:val="24"/>
        </w:rPr>
        <w:t>;</w:t>
      </w:r>
    </w:p>
    <w:p w14:paraId="2DD76F23" w14:textId="4BA60830" w:rsidR="00322B41" w:rsidRPr="00A237B1" w:rsidRDefault="00322B41" w:rsidP="00186FB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A237B1">
        <w:rPr>
          <w:rFonts w:ascii="Times New Roman" w:hAnsi="Times New Roman" w:cs="Times New Roman"/>
          <w:b/>
          <w:bCs/>
          <w:sz w:val="24"/>
          <w:szCs w:val="24"/>
        </w:rPr>
        <w:t>žogs</w:t>
      </w:r>
      <w:r w:rsidR="008B0820" w:rsidRPr="00A237B1">
        <w:rPr>
          <w:rFonts w:ascii="Times New Roman" w:hAnsi="Times New Roman" w:cs="Times New Roman"/>
          <w:b/>
          <w:bCs/>
          <w:sz w:val="24"/>
          <w:szCs w:val="24"/>
        </w:rPr>
        <w:t xml:space="preserve"> </w:t>
      </w:r>
      <w:r w:rsidRPr="00A237B1">
        <w:rPr>
          <w:rFonts w:ascii="Times New Roman" w:hAnsi="Times New Roman" w:cs="Times New Roman"/>
          <w:b/>
          <w:bCs/>
          <w:sz w:val="24"/>
          <w:szCs w:val="24"/>
        </w:rPr>
        <w:t>-</w:t>
      </w:r>
      <w:r w:rsidRPr="00A237B1">
        <w:rPr>
          <w:rFonts w:ascii="Times New Roman" w:hAnsi="Times New Roman" w:cs="Times New Roman"/>
          <w:sz w:val="24"/>
          <w:szCs w:val="24"/>
        </w:rPr>
        <w:t xml:space="preserve"> inženierbūve, kas radīta ar mērķi pildīt nekustamā īpašuma norobežošanas funkcijas.</w:t>
      </w:r>
    </w:p>
    <w:p w14:paraId="68E3F504" w14:textId="205B0332" w:rsidR="0051796A" w:rsidRPr="008B0820" w:rsidRDefault="0051796A" w:rsidP="00186FBC">
      <w:pPr>
        <w:widowControl w:val="0"/>
        <w:shd w:val="clear" w:color="auto" w:fill="FFFFFF"/>
        <w:spacing w:before="240" w:line="278" w:lineRule="exact"/>
        <w:jc w:val="both"/>
        <w:rPr>
          <w:szCs w:val="24"/>
        </w:rPr>
      </w:pPr>
    </w:p>
    <w:bookmarkEnd w:id="1"/>
    <w:p w14:paraId="2F3443EB" w14:textId="6D8EC085" w:rsidR="004638C9" w:rsidRPr="004F7256" w:rsidRDefault="004638C9" w:rsidP="004638C9">
      <w:pPr>
        <w:pStyle w:val="NormalWeb1"/>
        <w:spacing w:before="240" w:after="0"/>
        <w:jc w:val="center"/>
        <w:rPr>
          <w:rFonts w:ascii="Times New Roman" w:hAnsi="Times New Roman"/>
          <w:b/>
          <w:color w:val="000000" w:themeColor="text1"/>
          <w:sz w:val="24"/>
          <w:szCs w:val="24"/>
          <w:lang w:val="lv-LV"/>
        </w:rPr>
      </w:pPr>
      <w:r w:rsidRPr="004F7256">
        <w:rPr>
          <w:rFonts w:ascii="Times New Roman" w:hAnsi="Times New Roman"/>
          <w:b/>
          <w:color w:val="000000" w:themeColor="text1"/>
          <w:sz w:val="24"/>
          <w:szCs w:val="24"/>
          <w:lang w:val="lv-LV"/>
        </w:rPr>
        <w:t xml:space="preserve">II. </w:t>
      </w:r>
      <w:r w:rsidR="00C549F5">
        <w:rPr>
          <w:rFonts w:ascii="Times New Roman" w:hAnsi="Times New Roman"/>
          <w:b/>
          <w:color w:val="000000" w:themeColor="text1"/>
          <w:sz w:val="24"/>
          <w:szCs w:val="24"/>
          <w:lang w:val="lv-LV"/>
        </w:rPr>
        <w:t>N</w:t>
      </w:r>
      <w:r w:rsidR="00423BB8">
        <w:rPr>
          <w:rFonts w:ascii="Times New Roman" w:hAnsi="Times New Roman"/>
          <w:b/>
          <w:color w:val="000000" w:themeColor="text1"/>
          <w:sz w:val="24"/>
          <w:szCs w:val="24"/>
          <w:lang w:val="lv-LV"/>
        </w:rPr>
        <w:t>ekustamo īpašumu</w:t>
      </w:r>
      <w:r w:rsidR="00D90A4C" w:rsidRPr="004F7256">
        <w:rPr>
          <w:rFonts w:ascii="Times New Roman" w:hAnsi="Times New Roman"/>
          <w:b/>
          <w:color w:val="000000" w:themeColor="text1"/>
          <w:sz w:val="24"/>
          <w:szCs w:val="24"/>
          <w:lang w:val="lv-LV"/>
        </w:rPr>
        <w:t xml:space="preserve"> un nekustamajam īpašumam piegulošo teritoriju uzturēšana un kopšana</w:t>
      </w:r>
    </w:p>
    <w:p w14:paraId="55AE0311" w14:textId="5A1DC812" w:rsidR="00D90A4C" w:rsidRPr="004F7256" w:rsidRDefault="00D90A4C" w:rsidP="004638C9">
      <w:pPr>
        <w:pStyle w:val="Sarakstarindkopa"/>
        <w:widowControl w:val="0"/>
        <w:numPr>
          <w:ilvl w:val="0"/>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bookmarkStart w:id="3" w:name="_Hlk107993492"/>
      <w:r w:rsidRPr="004F7256">
        <w:rPr>
          <w:rFonts w:ascii="Times New Roman" w:hAnsi="Times New Roman" w:cs="Times New Roman"/>
          <w:sz w:val="24"/>
          <w:szCs w:val="24"/>
        </w:rPr>
        <w:t>Par nekustamajam īpašumam pieguļošo teritoriju uzturēšanu un kopšanu atbild nekustamā īpašuma īpašnieks vai tiesiskais valdītājs.</w:t>
      </w:r>
    </w:p>
    <w:p w14:paraId="43914709" w14:textId="77777777" w:rsidR="00D90A4C" w:rsidRPr="004F7256" w:rsidRDefault="00D90A4C" w:rsidP="00D90A4C">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color w:val="000000" w:themeColor="text1"/>
          <w:sz w:val="26"/>
          <w:szCs w:val="26"/>
        </w:rPr>
      </w:pPr>
    </w:p>
    <w:p w14:paraId="7923DC40" w14:textId="77777777" w:rsidR="00D90A4C" w:rsidRPr="004F7256" w:rsidRDefault="00D90A4C" w:rsidP="004638C9">
      <w:pPr>
        <w:pStyle w:val="Sarakstarindkopa"/>
        <w:widowControl w:val="0"/>
        <w:numPr>
          <w:ilvl w:val="0"/>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4F7256">
        <w:rPr>
          <w:rFonts w:ascii="Times New Roman" w:hAnsi="Times New Roman" w:cs="Times New Roman"/>
          <w:sz w:val="24"/>
          <w:szCs w:val="24"/>
        </w:rPr>
        <w:t>Par daudzdzīvokļu dzīvojamo māju teritoriju un īpašumam piegulošo teritoriju uzturēšanu un kopšanu atbild nekustamā īpašuma īpašnieks, valdītājs vai pārvaldnieks, ja dzīvojamās mājas pārvaldīšanas darbību uzdots veikt pārvaldniekam.</w:t>
      </w:r>
    </w:p>
    <w:p w14:paraId="6FC57A15" w14:textId="77777777" w:rsidR="00D90A4C" w:rsidRPr="004F7256" w:rsidRDefault="00D90A4C" w:rsidP="00D90A4C">
      <w:pPr>
        <w:pStyle w:val="Sarakstarindkopa"/>
        <w:rPr>
          <w:rFonts w:ascii="Times New Roman" w:hAnsi="Times New Roman" w:cs="Times New Roman"/>
          <w:sz w:val="24"/>
          <w:szCs w:val="24"/>
        </w:rPr>
      </w:pPr>
    </w:p>
    <w:p w14:paraId="304BB8F2" w14:textId="77777777" w:rsidR="00D90A4C" w:rsidRPr="004F7256" w:rsidRDefault="00D90A4C" w:rsidP="004638C9">
      <w:pPr>
        <w:pStyle w:val="Sarakstarindkopa"/>
        <w:widowControl w:val="0"/>
        <w:numPr>
          <w:ilvl w:val="0"/>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4F7256">
        <w:rPr>
          <w:rFonts w:ascii="Times New Roman" w:hAnsi="Times New Roman" w:cs="Times New Roman"/>
          <w:sz w:val="24"/>
          <w:szCs w:val="24"/>
        </w:rPr>
        <w:t>Dalīta īpašuma gadījumā daudzdzīvokļu dzīvojamās mājas pārvaldītājam ir pienākums kopt tikai ēkai piesaistīto (funkcionāli nepieciešamo) zemesgabalu, kā arī šim zemesgabalam piegulošo teritoriju. Kopt būvēm nepiesaistīto zemesgabala daļu un attiecīgajam zemesgabalam piegulošo teritoriju ir zemes īpašnieka pienākums.</w:t>
      </w:r>
    </w:p>
    <w:p w14:paraId="6402F71A" w14:textId="77777777" w:rsidR="00D90A4C" w:rsidRPr="004F7256" w:rsidRDefault="00D90A4C" w:rsidP="00D90A4C">
      <w:pPr>
        <w:pStyle w:val="Sarakstarindkopa"/>
        <w:rPr>
          <w:rFonts w:ascii="Times New Roman" w:hAnsi="Times New Roman" w:cs="Times New Roman"/>
          <w:sz w:val="24"/>
          <w:szCs w:val="24"/>
        </w:rPr>
      </w:pPr>
    </w:p>
    <w:p w14:paraId="1D2331B4" w14:textId="77777777" w:rsidR="00D90A4C" w:rsidRPr="004F7256" w:rsidRDefault="00D90A4C" w:rsidP="004638C9">
      <w:pPr>
        <w:pStyle w:val="Sarakstarindkopa"/>
        <w:widowControl w:val="0"/>
        <w:numPr>
          <w:ilvl w:val="0"/>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4F7256">
        <w:rPr>
          <w:rFonts w:ascii="Times New Roman" w:hAnsi="Times New Roman" w:cs="Times New Roman"/>
          <w:sz w:val="24"/>
          <w:szCs w:val="24"/>
        </w:rPr>
        <w:t>Daudzdzīvokļu dzīvojamo māju īpašniekiem, valdītājiem vai pārvaldniekiem ir pienākums:</w:t>
      </w:r>
    </w:p>
    <w:p w14:paraId="6A36912B" w14:textId="77777777" w:rsidR="00D90A4C" w:rsidRPr="004F7256" w:rsidRDefault="00D90A4C" w:rsidP="00D90A4C">
      <w:pPr>
        <w:pStyle w:val="Sarakstarindkopa"/>
        <w:rPr>
          <w:rFonts w:ascii="Times New Roman" w:hAnsi="Times New Roman" w:cs="Times New Roman"/>
          <w:sz w:val="24"/>
          <w:szCs w:val="24"/>
        </w:rPr>
      </w:pPr>
    </w:p>
    <w:p w14:paraId="4BE3581E" w14:textId="1DE95C1D" w:rsidR="00D90A4C" w:rsidRPr="004F7256" w:rsidRDefault="00423BB8"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Pr>
          <w:rFonts w:ascii="Times New Roman" w:hAnsi="Times New Roman" w:cs="Times New Roman"/>
          <w:sz w:val="24"/>
          <w:szCs w:val="24"/>
        </w:rPr>
        <w:t>v</w:t>
      </w:r>
      <w:r w:rsidR="00D90A4C" w:rsidRPr="004F7256">
        <w:rPr>
          <w:rFonts w:ascii="Times New Roman" w:hAnsi="Times New Roman" w:cs="Times New Roman"/>
          <w:sz w:val="24"/>
          <w:szCs w:val="24"/>
        </w:rPr>
        <w:t xml:space="preserve">eikt teritorijas sakopšanu, regulāru zālienu nopļaušanu, nepieļaujot, ka zāles garums </w:t>
      </w:r>
      <w:r w:rsidR="00D90A4C" w:rsidRPr="00A4283C">
        <w:rPr>
          <w:rFonts w:ascii="Times New Roman" w:hAnsi="Times New Roman" w:cs="Times New Roman"/>
          <w:sz w:val="24"/>
          <w:szCs w:val="24"/>
        </w:rPr>
        <w:t xml:space="preserve">pārsniedz </w:t>
      </w:r>
      <w:r w:rsidR="00E338E3" w:rsidRPr="00A4283C">
        <w:rPr>
          <w:rFonts w:ascii="Times New Roman" w:hAnsi="Times New Roman" w:cs="Times New Roman"/>
          <w:sz w:val="24"/>
          <w:szCs w:val="24"/>
        </w:rPr>
        <w:t>3</w:t>
      </w:r>
      <w:r w:rsidR="00D90A4C" w:rsidRPr="00A4283C">
        <w:rPr>
          <w:rFonts w:ascii="Times New Roman" w:hAnsi="Times New Roman" w:cs="Times New Roman"/>
          <w:sz w:val="24"/>
          <w:szCs w:val="24"/>
        </w:rPr>
        <w:t>0 cm;</w:t>
      </w:r>
    </w:p>
    <w:p w14:paraId="1723E9AC" w14:textId="77777777" w:rsidR="00D90A4C" w:rsidRPr="004F7256" w:rsidRDefault="00D90A4C" w:rsidP="00D90A4C">
      <w:pPr>
        <w:pStyle w:val="Sarakstarindkopa"/>
        <w:widowControl w:val="0"/>
        <w:shd w:val="clear" w:color="auto" w:fill="FFFFFF"/>
        <w:autoSpaceDE w:val="0"/>
        <w:autoSpaceDN w:val="0"/>
        <w:adjustRightInd w:val="0"/>
        <w:spacing w:before="240" w:after="0" w:line="278" w:lineRule="exact"/>
        <w:ind w:left="1011"/>
        <w:jc w:val="both"/>
        <w:rPr>
          <w:rFonts w:ascii="Times New Roman" w:hAnsi="Times New Roman" w:cs="Times New Roman"/>
          <w:color w:val="000000" w:themeColor="text1"/>
          <w:sz w:val="26"/>
          <w:szCs w:val="26"/>
        </w:rPr>
      </w:pPr>
    </w:p>
    <w:p w14:paraId="0051DB72" w14:textId="719B51A7" w:rsidR="00D90A4C" w:rsidRPr="00E338E3" w:rsidRDefault="00D90A4C"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E338E3">
        <w:rPr>
          <w:rFonts w:ascii="Times New Roman" w:hAnsi="Times New Roman" w:cs="Times New Roman"/>
          <w:sz w:val="24"/>
          <w:szCs w:val="24"/>
        </w:rPr>
        <w:t>nodrošināt esošo ietvju, celiņu, piebraucamo ceļu (ielu) un brauktuvju tīrību</w:t>
      </w:r>
      <w:r w:rsidR="005B0364" w:rsidRPr="00E338E3">
        <w:rPr>
          <w:rFonts w:ascii="Times New Roman" w:hAnsi="Times New Roman" w:cs="Times New Roman"/>
          <w:sz w:val="24"/>
          <w:szCs w:val="24"/>
        </w:rPr>
        <w:t>, tai skaitā sakopt apstādījumus, kokus un krūmus tā, lai tie netraucē gājējus un autotransportu</w:t>
      </w:r>
      <w:r w:rsidRPr="00E338E3">
        <w:rPr>
          <w:rFonts w:ascii="Times New Roman" w:hAnsi="Times New Roman" w:cs="Times New Roman"/>
          <w:sz w:val="24"/>
          <w:szCs w:val="24"/>
        </w:rPr>
        <w:t>;</w:t>
      </w:r>
    </w:p>
    <w:p w14:paraId="5F5C574A" w14:textId="77777777" w:rsidR="00D90A4C" w:rsidRPr="004F7256" w:rsidRDefault="00D90A4C" w:rsidP="00D90A4C">
      <w:pPr>
        <w:pStyle w:val="Sarakstarindkopa"/>
        <w:rPr>
          <w:rFonts w:ascii="Times New Roman" w:hAnsi="Times New Roman" w:cs="Times New Roman"/>
          <w:sz w:val="24"/>
          <w:szCs w:val="24"/>
        </w:rPr>
      </w:pPr>
    </w:p>
    <w:p w14:paraId="376A861F" w14:textId="77777777" w:rsidR="00D90A4C" w:rsidRPr="004F7256" w:rsidRDefault="00D90A4C"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4F7256">
        <w:rPr>
          <w:rFonts w:ascii="Times New Roman" w:hAnsi="Times New Roman" w:cs="Times New Roman"/>
          <w:sz w:val="24"/>
          <w:szCs w:val="24"/>
        </w:rPr>
        <w:t>notīrīt sniegu un ledu no balkoniem, lodžijām, ēku jumtiem, likvidēt lāstekas, nepieļaut sniega un ledus krišanu no jumtiem, dzegām, ūdens notekcaurulēm;</w:t>
      </w:r>
    </w:p>
    <w:p w14:paraId="0CA83532" w14:textId="77777777" w:rsidR="00D90A4C" w:rsidRPr="004F7256" w:rsidRDefault="00D90A4C" w:rsidP="00D90A4C">
      <w:pPr>
        <w:pStyle w:val="Sarakstarindkopa"/>
        <w:rPr>
          <w:rFonts w:ascii="Times New Roman" w:hAnsi="Times New Roman" w:cs="Times New Roman"/>
          <w:sz w:val="24"/>
          <w:szCs w:val="24"/>
        </w:rPr>
      </w:pPr>
    </w:p>
    <w:p w14:paraId="0D1EB805" w14:textId="77777777" w:rsidR="00D90A4C" w:rsidRPr="004F7256" w:rsidRDefault="00D90A4C"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4F7256">
        <w:rPr>
          <w:rFonts w:ascii="Times New Roman" w:hAnsi="Times New Roman" w:cs="Times New Roman"/>
          <w:sz w:val="24"/>
          <w:szCs w:val="24"/>
        </w:rPr>
        <w:t>situācijās, kad tiek apdraudēta gājēju un vai transportlīdzekļu drošība, nodrošināt bīstamo vietu norobežošanu;</w:t>
      </w:r>
    </w:p>
    <w:p w14:paraId="6E865D6C" w14:textId="77777777" w:rsidR="00D90A4C" w:rsidRPr="004F7256" w:rsidRDefault="00D90A4C" w:rsidP="00D90A4C">
      <w:pPr>
        <w:pStyle w:val="Sarakstarindkopa"/>
        <w:rPr>
          <w:rFonts w:ascii="Times New Roman" w:hAnsi="Times New Roman" w:cs="Times New Roman"/>
          <w:sz w:val="24"/>
          <w:szCs w:val="24"/>
        </w:rPr>
      </w:pPr>
    </w:p>
    <w:p w14:paraId="3BE3F03C" w14:textId="77777777" w:rsidR="00D90A4C" w:rsidRPr="004F7256" w:rsidRDefault="00D90A4C"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4F7256">
        <w:rPr>
          <w:rFonts w:ascii="Times New Roman" w:hAnsi="Times New Roman" w:cs="Times New Roman"/>
          <w:sz w:val="24"/>
          <w:szCs w:val="24"/>
        </w:rPr>
        <w:t xml:space="preserve">attīrīt no sniega un ledus līdz cietajam segumam, un nokaisīt ar </w:t>
      </w:r>
      <w:proofErr w:type="spellStart"/>
      <w:r w:rsidRPr="004F7256">
        <w:rPr>
          <w:rFonts w:ascii="Times New Roman" w:hAnsi="Times New Roman" w:cs="Times New Roman"/>
          <w:sz w:val="24"/>
          <w:szCs w:val="24"/>
        </w:rPr>
        <w:t>pretslīdes</w:t>
      </w:r>
      <w:proofErr w:type="spellEnd"/>
      <w:r w:rsidRPr="004F7256">
        <w:rPr>
          <w:rFonts w:ascii="Times New Roman" w:hAnsi="Times New Roman" w:cs="Times New Roman"/>
          <w:sz w:val="24"/>
          <w:szCs w:val="24"/>
        </w:rPr>
        <w:t xml:space="preserve"> materiāliem gājēju ietves, nodrošinot drošu gājēju ietves lietošanu;</w:t>
      </w:r>
    </w:p>
    <w:p w14:paraId="3283EEFC" w14:textId="77777777" w:rsidR="00D90A4C" w:rsidRPr="004F7256" w:rsidRDefault="00D90A4C" w:rsidP="00D90A4C">
      <w:pPr>
        <w:pStyle w:val="Sarakstarindkopa"/>
        <w:rPr>
          <w:rFonts w:ascii="Times New Roman" w:hAnsi="Times New Roman" w:cs="Times New Roman"/>
          <w:sz w:val="24"/>
          <w:szCs w:val="24"/>
        </w:rPr>
      </w:pPr>
    </w:p>
    <w:p w14:paraId="5F6FC79A" w14:textId="77777777" w:rsidR="00D90A4C" w:rsidRPr="004F7256" w:rsidRDefault="00D90A4C"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4F7256">
        <w:rPr>
          <w:rFonts w:ascii="Times New Roman" w:hAnsi="Times New Roman" w:cs="Times New Roman"/>
          <w:sz w:val="24"/>
          <w:szCs w:val="24"/>
        </w:rPr>
        <w:t xml:space="preserve">tīrīt un kaisīt </w:t>
      </w:r>
      <w:proofErr w:type="spellStart"/>
      <w:r w:rsidRPr="004F7256">
        <w:rPr>
          <w:rFonts w:ascii="Times New Roman" w:hAnsi="Times New Roman" w:cs="Times New Roman"/>
          <w:sz w:val="24"/>
          <w:szCs w:val="24"/>
        </w:rPr>
        <w:t>pretslīdes</w:t>
      </w:r>
      <w:proofErr w:type="spellEnd"/>
      <w:r w:rsidRPr="004F7256">
        <w:rPr>
          <w:rFonts w:ascii="Times New Roman" w:hAnsi="Times New Roman" w:cs="Times New Roman"/>
          <w:sz w:val="24"/>
          <w:szCs w:val="24"/>
        </w:rPr>
        <w:t xml:space="preserve"> materiālus piebrauktuvēs un piebraucamajos ceļos (ielās), nepieļaujot, ka uz tiem veidojas sniega vaļņi un apledojums, un uzturēt tos tādā kārtībā, lai transportlīdzekļi varētu droši izbraukt līdz publiskā lietojuma ielu tīklam;</w:t>
      </w:r>
    </w:p>
    <w:p w14:paraId="5E494226" w14:textId="77777777" w:rsidR="00D90A4C" w:rsidRPr="004F7256" w:rsidRDefault="00D90A4C" w:rsidP="00D90A4C">
      <w:pPr>
        <w:pStyle w:val="Sarakstarindkopa"/>
        <w:rPr>
          <w:rFonts w:ascii="Times New Roman" w:hAnsi="Times New Roman" w:cs="Times New Roman"/>
          <w:sz w:val="24"/>
          <w:szCs w:val="24"/>
        </w:rPr>
      </w:pPr>
    </w:p>
    <w:p w14:paraId="6E7E6F51" w14:textId="77777777" w:rsidR="00D90A4C" w:rsidRPr="004F7256" w:rsidRDefault="00D90A4C"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4F7256">
        <w:rPr>
          <w:rFonts w:ascii="Times New Roman" w:hAnsi="Times New Roman" w:cs="Times New Roman"/>
          <w:sz w:val="24"/>
          <w:szCs w:val="24"/>
        </w:rPr>
        <w:t>neveidot sniega vaļņus sabiedriskā transporta pieturvietās un citās vietās, kur tie traucē gājēju pārvietošanos vai transporta satiksmi;</w:t>
      </w:r>
    </w:p>
    <w:p w14:paraId="038171D6" w14:textId="77777777" w:rsidR="00D90A4C" w:rsidRPr="004F7256" w:rsidRDefault="00D90A4C" w:rsidP="00D90A4C">
      <w:pPr>
        <w:pStyle w:val="Sarakstarindkopa"/>
        <w:rPr>
          <w:rFonts w:ascii="Times New Roman" w:hAnsi="Times New Roman" w:cs="Times New Roman"/>
          <w:sz w:val="24"/>
          <w:szCs w:val="24"/>
        </w:rPr>
      </w:pPr>
    </w:p>
    <w:p w14:paraId="088A5A8D" w14:textId="77777777" w:rsidR="00D90A4C" w:rsidRPr="004F7256" w:rsidRDefault="00D90A4C"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proofErr w:type="spellStart"/>
      <w:r w:rsidRPr="004F7256">
        <w:rPr>
          <w:rFonts w:ascii="Times New Roman" w:hAnsi="Times New Roman" w:cs="Times New Roman"/>
          <w:sz w:val="24"/>
          <w:szCs w:val="24"/>
        </w:rPr>
        <w:t>pretslīdes</w:t>
      </w:r>
      <w:proofErr w:type="spellEnd"/>
      <w:r w:rsidRPr="004F7256">
        <w:rPr>
          <w:rFonts w:ascii="Times New Roman" w:hAnsi="Times New Roman" w:cs="Times New Roman"/>
          <w:sz w:val="24"/>
          <w:szCs w:val="24"/>
        </w:rPr>
        <w:t xml:space="preserve"> materiāliem izmantot smilts vai smilts – sāls maisījumu, aizliegts kaisīt ar izdedžiem, dubļiem, pelniem, melnzemi, sāli tīrā veidā un citiem nepiemērotiem materiāliem;</w:t>
      </w:r>
    </w:p>
    <w:p w14:paraId="3EC080EE" w14:textId="77777777" w:rsidR="00D90A4C" w:rsidRPr="004F7256" w:rsidRDefault="00D90A4C" w:rsidP="00D90A4C">
      <w:pPr>
        <w:pStyle w:val="Sarakstarindkopa"/>
        <w:rPr>
          <w:rFonts w:ascii="Times New Roman" w:hAnsi="Times New Roman" w:cs="Times New Roman"/>
          <w:sz w:val="24"/>
          <w:szCs w:val="24"/>
        </w:rPr>
      </w:pPr>
    </w:p>
    <w:p w14:paraId="5EB3AECA" w14:textId="3F6CD955" w:rsidR="00D90A4C" w:rsidRPr="00423BB8" w:rsidRDefault="00D90A4C"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4F7256">
        <w:rPr>
          <w:rFonts w:ascii="Times New Roman" w:hAnsi="Times New Roman" w:cs="Times New Roman"/>
          <w:sz w:val="24"/>
          <w:szCs w:val="24"/>
        </w:rPr>
        <w:t xml:space="preserve">neizgāzt saslaukas, sniegu, netīros ūdeņus, ledu un citus līdzīgus priekšmetus šim nolūkam neparedzētās vietās – </w:t>
      </w:r>
      <w:r w:rsidRPr="00513806">
        <w:rPr>
          <w:rFonts w:ascii="Times New Roman" w:hAnsi="Times New Roman" w:cs="Times New Roman"/>
          <w:sz w:val="24"/>
          <w:szCs w:val="24"/>
        </w:rPr>
        <w:t>uz lietus ūdens uztvērēju restēm un vākiem, inženiertīklu</w:t>
      </w:r>
      <w:r w:rsidRPr="004F7256">
        <w:rPr>
          <w:rFonts w:ascii="Times New Roman" w:hAnsi="Times New Roman" w:cs="Times New Roman"/>
          <w:sz w:val="24"/>
          <w:szCs w:val="24"/>
        </w:rPr>
        <w:t xml:space="preserve"> </w:t>
      </w:r>
      <w:r w:rsidRPr="004F7256">
        <w:rPr>
          <w:rFonts w:ascii="Times New Roman" w:hAnsi="Times New Roman" w:cs="Times New Roman"/>
          <w:sz w:val="24"/>
          <w:szCs w:val="24"/>
        </w:rPr>
        <w:lastRenderedPageBreak/>
        <w:t>akās, kamerās, uz brauktuvēm un ietvēm</w:t>
      </w:r>
      <w:r w:rsidR="00423BB8">
        <w:rPr>
          <w:rFonts w:ascii="Times New Roman" w:hAnsi="Times New Roman" w:cs="Times New Roman"/>
          <w:sz w:val="24"/>
          <w:szCs w:val="24"/>
        </w:rPr>
        <w:t>;</w:t>
      </w:r>
    </w:p>
    <w:p w14:paraId="516E6BFA" w14:textId="77777777" w:rsidR="00423BB8" w:rsidRPr="00B37DE3" w:rsidRDefault="00423BB8" w:rsidP="00423BB8">
      <w:pPr>
        <w:pStyle w:val="Sarakstarindkopa"/>
        <w:rPr>
          <w:rFonts w:ascii="Times New Roman" w:hAnsi="Times New Roman" w:cs="Times New Roman"/>
          <w:sz w:val="24"/>
          <w:szCs w:val="24"/>
        </w:rPr>
      </w:pPr>
    </w:p>
    <w:p w14:paraId="4DDA795B" w14:textId="1CC87908" w:rsidR="00423BB8" w:rsidRPr="00B37DE3" w:rsidRDefault="00423BB8" w:rsidP="00D90A4C">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B37DE3">
        <w:rPr>
          <w:rFonts w:ascii="Times New Roman" w:hAnsi="Times New Roman" w:cs="Times New Roman"/>
          <w:sz w:val="24"/>
          <w:szCs w:val="24"/>
        </w:rPr>
        <w:t>neveidot daudzdzīvokļu dzīvojamo māju koplietošanas telpās un koridoros aizkraušanu, piesārņošanu</w:t>
      </w:r>
      <w:r w:rsidR="00B37DE3" w:rsidRPr="00B37DE3">
        <w:rPr>
          <w:rFonts w:ascii="Times New Roman" w:hAnsi="Times New Roman" w:cs="Times New Roman"/>
          <w:sz w:val="24"/>
          <w:szCs w:val="24"/>
        </w:rPr>
        <w:t xml:space="preserve"> (t.sk., </w:t>
      </w:r>
      <w:r w:rsidR="00B37DE3" w:rsidRPr="00962C1D">
        <w:rPr>
          <w:rFonts w:ascii="Times New Roman" w:hAnsi="Times New Roman" w:cs="Times New Roman"/>
          <w:sz w:val="24"/>
          <w:szCs w:val="24"/>
        </w:rPr>
        <w:t>būvdarbu un remonta laikā piesārņo</w:t>
      </w:r>
      <w:r w:rsidR="00B37DE3">
        <w:rPr>
          <w:rFonts w:ascii="Times New Roman" w:hAnsi="Times New Roman" w:cs="Times New Roman"/>
          <w:sz w:val="24"/>
          <w:szCs w:val="24"/>
        </w:rPr>
        <w:t>šanu</w:t>
      </w:r>
      <w:r w:rsidR="00B37DE3" w:rsidRPr="00962C1D">
        <w:rPr>
          <w:rFonts w:ascii="Times New Roman" w:hAnsi="Times New Roman" w:cs="Times New Roman"/>
          <w:sz w:val="24"/>
          <w:szCs w:val="24"/>
        </w:rPr>
        <w:t xml:space="preserve"> ar būvgružiem</w:t>
      </w:r>
      <w:r w:rsidR="00B37DE3">
        <w:rPr>
          <w:rFonts w:ascii="Times New Roman" w:hAnsi="Times New Roman" w:cs="Times New Roman"/>
          <w:sz w:val="24"/>
          <w:szCs w:val="24"/>
        </w:rPr>
        <w:t>)</w:t>
      </w:r>
      <w:r w:rsidRPr="00B37DE3">
        <w:rPr>
          <w:rFonts w:ascii="Times New Roman" w:hAnsi="Times New Roman" w:cs="Times New Roman"/>
          <w:sz w:val="24"/>
          <w:szCs w:val="24"/>
        </w:rPr>
        <w:t xml:space="preserve"> vai antisanitārus apstākļus.</w:t>
      </w:r>
    </w:p>
    <w:p w14:paraId="2E457332" w14:textId="77777777" w:rsidR="00D90A4C" w:rsidRPr="004F7256" w:rsidRDefault="00D90A4C" w:rsidP="00D90A4C">
      <w:pPr>
        <w:pStyle w:val="Sarakstarindkopa"/>
        <w:rPr>
          <w:rFonts w:ascii="Times New Roman" w:hAnsi="Times New Roman" w:cs="Times New Roman"/>
          <w:sz w:val="24"/>
          <w:szCs w:val="24"/>
        </w:rPr>
      </w:pPr>
    </w:p>
    <w:p w14:paraId="50D22BF5" w14:textId="274EECE3" w:rsidR="00D21396" w:rsidRPr="002E3967" w:rsidRDefault="00D90A4C" w:rsidP="00D21396">
      <w:pPr>
        <w:pStyle w:val="Sarakstarindkopa"/>
        <w:widowControl w:val="0"/>
        <w:numPr>
          <w:ilvl w:val="0"/>
          <w:numId w:val="2"/>
        </w:numPr>
        <w:shd w:val="clear" w:color="auto" w:fill="FFFFFF"/>
        <w:autoSpaceDE w:val="0"/>
        <w:autoSpaceDN w:val="0"/>
        <w:adjustRightInd w:val="0"/>
        <w:spacing w:before="240" w:after="0" w:line="278" w:lineRule="exact"/>
        <w:jc w:val="both"/>
        <w:rPr>
          <w:rFonts w:ascii="Times New Roman" w:hAnsi="Times New Roman" w:cs="Times New Roman"/>
          <w:color w:val="000000" w:themeColor="text1"/>
          <w:sz w:val="26"/>
          <w:szCs w:val="26"/>
        </w:rPr>
      </w:pPr>
      <w:r w:rsidRPr="002E3967">
        <w:rPr>
          <w:rFonts w:ascii="Times New Roman" w:hAnsi="Times New Roman" w:cs="Times New Roman"/>
          <w:sz w:val="24"/>
          <w:szCs w:val="24"/>
        </w:rPr>
        <w:t xml:space="preserve">Nekustamā īpašuma īpašnieks vai tā valdītājs nodrošina </w:t>
      </w:r>
      <w:r w:rsidR="003C3AC3" w:rsidRPr="002E3967">
        <w:rPr>
          <w:rFonts w:ascii="Times New Roman" w:hAnsi="Times New Roman" w:cs="Times New Roman"/>
          <w:sz w:val="24"/>
          <w:szCs w:val="24"/>
        </w:rPr>
        <w:t xml:space="preserve">nekustamā īpašuma un </w:t>
      </w:r>
      <w:r w:rsidRPr="002E3967">
        <w:rPr>
          <w:rFonts w:ascii="Times New Roman" w:hAnsi="Times New Roman" w:cs="Times New Roman"/>
          <w:sz w:val="24"/>
          <w:szCs w:val="24"/>
        </w:rPr>
        <w:t>nekustamam īpašumam piegulošās teritorijas kopšanu:</w:t>
      </w:r>
    </w:p>
    <w:p w14:paraId="0A430F4D" w14:textId="77777777" w:rsidR="00D21396" w:rsidRPr="006E5522" w:rsidRDefault="00D21396" w:rsidP="00D21396">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color w:val="44546A" w:themeColor="text2"/>
          <w:sz w:val="26"/>
          <w:szCs w:val="26"/>
        </w:rPr>
      </w:pPr>
    </w:p>
    <w:p w14:paraId="0E7F9C4D" w14:textId="1BAFFC19" w:rsidR="00634EAB" w:rsidRPr="00522535" w:rsidRDefault="00634EAB" w:rsidP="00522535">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634EAB">
        <w:rPr>
          <w:rFonts w:ascii="Times New Roman" w:hAnsi="Times New Roman" w:cs="Times New Roman"/>
          <w:b/>
          <w:bCs/>
          <w:sz w:val="24"/>
          <w:szCs w:val="24"/>
        </w:rPr>
        <w:t xml:space="preserve">publiskā lietošanā esošo </w:t>
      </w:r>
      <w:r w:rsidR="00D90A4C" w:rsidRPr="00634EAB">
        <w:rPr>
          <w:rFonts w:ascii="Times New Roman" w:hAnsi="Times New Roman" w:cs="Times New Roman"/>
          <w:b/>
          <w:bCs/>
          <w:sz w:val="24"/>
          <w:szCs w:val="24"/>
        </w:rPr>
        <w:t>piebrauktuvju, piebraucamo ceļu (ielu)</w:t>
      </w:r>
      <w:r>
        <w:rPr>
          <w:rFonts w:ascii="Times New Roman" w:hAnsi="Times New Roman" w:cs="Times New Roman"/>
          <w:sz w:val="24"/>
          <w:szCs w:val="24"/>
        </w:rPr>
        <w:t xml:space="preserve"> </w:t>
      </w:r>
      <w:r w:rsidR="00D90A4C" w:rsidRPr="002E3967">
        <w:rPr>
          <w:rFonts w:ascii="Times New Roman" w:hAnsi="Times New Roman" w:cs="Times New Roman"/>
          <w:sz w:val="24"/>
          <w:szCs w:val="24"/>
        </w:rPr>
        <w:t xml:space="preserve">pastāvīgu kopšanu – attīrīšanu no zariem, lapām (nepieļaujot nokritušo lapu, zaru uzkrāšanos un pārvietošanos uz blakus esošo teritoriju un koku, krūmu iesēšanos), gružiem, sniega tīrīšanu, </w:t>
      </w:r>
      <w:proofErr w:type="spellStart"/>
      <w:r w:rsidR="00D90A4C" w:rsidRPr="002E3967">
        <w:rPr>
          <w:rFonts w:ascii="Times New Roman" w:hAnsi="Times New Roman" w:cs="Times New Roman"/>
          <w:sz w:val="24"/>
          <w:szCs w:val="24"/>
        </w:rPr>
        <w:t>pretslīdes</w:t>
      </w:r>
      <w:proofErr w:type="spellEnd"/>
      <w:r w:rsidR="00D90A4C" w:rsidRPr="002E3967">
        <w:rPr>
          <w:rFonts w:ascii="Times New Roman" w:hAnsi="Times New Roman" w:cs="Times New Roman"/>
          <w:sz w:val="24"/>
          <w:szCs w:val="24"/>
        </w:rPr>
        <w:t xml:space="preserve"> materiālu kaisīšanu, lai nodrošinātu drošu un netraucētu gājēju un automašīnu pārvietošanos</w:t>
      </w:r>
      <w:r w:rsidR="00D236A9" w:rsidRPr="002E3967">
        <w:rPr>
          <w:rFonts w:ascii="Times New Roman" w:hAnsi="Times New Roman" w:cs="Times New Roman"/>
          <w:sz w:val="24"/>
          <w:szCs w:val="24"/>
        </w:rPr>
        <w:t xml:space="preserve">, </w:t>
      </w:r>
      <w:r w:rsidR="00891FB4" w:rsidRPr="002E3967">
        <w:rPr>
          <w:rFonts w:ascii="Times New Roman" w:hAnsi="Times New Roman" w:cs="Times New Roman"/>
          <w:sz w:val="24"/>
          <w:szCs w:val="24"/>
        </w:rPr>
        <w:t xml:space="preserve"> aizliegts veidot zaru un komposta kaudzes grāvjos un citām tam neparedzētās vietās</w:t>
      </w:r>
      <w:r w:rsidR="00522535">
        <w:rPr>
          <w:rFonts w:ascii="Times New Roman" w:hAnsi="Times New Roman" w:cs="Times New Roman"/>
          <w:sz w:val="24"/>
          <w:szCs w:val="24"/>
        </w:rPr>
        <w:t xml:space="preserve">. </w:t>
      </w:r>
      <w:r w:rsidRPr="00522535">
        <w:rPr>
          <w:rFonts w:ascii="Times New Roman" w:hAnsi="Times New Roman" w:cs="Times New Roman"/>
          <w:sz w:val="24"/>
          <w:szCs w:val="24"/>
        </w:rPr>
        <w:t>Aizliegts veidot sniega vaļņus uz gājēju pārejām un krustojumiem, tuvāk par 5 metriem no gājēju pārejām un krustojumiem. Pieļaujama sniega vaļņu veidošana, ja tie netraucē gājēju kustību pa ietvēm un transporta pārvietošanos pa piebrauktuvēm un piebraucamajiem ceļiem;</w:t>
      </w:r>
    </w:p>
    <w:p w14:paraId="2A0EA293" w14:textId="36F6ADC9" w:rsidR="00634EAB" w:rsidRDefault="00634EAB" w:rsidP="00634EAB">
      <w:pPr>
        <w:pStyle w:val="Sarakstarindkopa"/>
        <w:widowControl w:val="0"/>
        <w:shd w:val="clear" w:color="auto" w:fill="FFFFFF"/>
        <w:autoSpaceDE w:val="0"/>
        <w:autoSpaceDN w:val="0"/>
        <w:adjustRightInd w:val="0"/>
        <w:spacing w:before="240" w:after="0" w:line="278" w:lineRule="exact"/>
        <w:ind w:left="1011"/>
        <w:jc w:val="both"/>
        <w:rPr>
          <w:rFonts w:ascii="Times New Roman" w:hAnsi="Times New Roman" w:cs="Times New Roman"/>
          <w:sz w:val="24"/>
          <w:szCs w:val="24"/>
        </w:rPr>
      </w:pPr>
    </w:p>
    <w:p w14:paraId="7AFD1468" w14:textId="3B18DEC8" w:rsidR="00EF1D89" w:rsidRPr="00634EAB" w:rsidRDefault="00ED7593" w:rsidP="00EF1D89">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b/>
          <w:bCs/>
          <w:sz w:val="24"/>
          <w:szCs w:val="24"/>
        </w:rPr>
      </w:pPr>
      <w:r w:rsidRPr="00634EAB">
        <w:rPr>
          <w:rFonts w:ascii="Times New Roman" w:hAnsi="Times New Roman" w:cs="Times New Roman"/>
          <w:b/>
          <w:bCs/>
          <w:sz w:val="24"/>
          <w:szCs w:val="24"/>
        </w:rPr>
        <w:t>zālienu pļaušanu:</w:t>
      </w:r>
    </w:p>
    <w:p w14:paraId="04ECE503" w14:textId="3A46464D" w:rsidR="00EF1D89" w:rsidRPr="00EF1D89" w:rsidRDefault="00EF1D89" w:rsidP="00EF1D89">
      <w:pPr>
        <w:pStyle w:val="Sarakstarindkopa"/>
        <w:widowControl w:val="0"/>
        <w:numPr>
          <w:ilvl w:val="2"/>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634EAB">
        <w:rPr>
          <w:rFonts w:ascii="Times New Roman" w:hAnsi="Times New Roman" w:cs="Times New Roman"/>
          <w:b/>
          <w:bCs/>
          <w:sz w:val="24"/>
          <w:szCs w:val="24"/>
        </w:rPr>
        <w:t>neapbūvēta nekustamā īpašuma teritorijā</w:t>
      </w:r>
      <w:r w:rsidRPr="00EF1D89">
        <w:rPr>
          <w:rFonts w:ascii="Times New Roman" w:hAnsi="Times New Roman" w:cs="Times New Roman"/>
          <w:sz w:val="24"/>
          <w:szCs w:val="24"/>
        </w:rPr>
        <w:t xml:space="preserve"> – zālienu nopļaušanu (visa pret publisku vietu vērstā teritorija pļaujama ne retāk kā divas reizes gadā; papildus pļaujama 2 m plata zona uz katru pusi no publiskā lietošanā esošām piebrauktuvēm, piebraucamajiem ceļiem, autostāvvietām, gājēju ietvēm, gājēju ceļiem un laukumiem un 4 m plata zona gar īpašuma robežām, nepieļaujot, ka zāles garums pārsniedz 30 cm);</w:t>
      </w:r>
    </w:p>
    <w:p w14:paraId="5A7EA97A" w14:textId="77777777" w:rsidR="00EF1D89" w:rsidRPr="00FC1363" w:rsidRDefault="00EF1D89" w:rsidP="00EF1D89">
      <w:pPr>
        <w:pStyle w:val="Sarakstarindkopa"/>
        <w:widowControl w:val="0"/>
        <w:numPr>
          <w:ilvl w:val="2"/>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634EAB">
        <w:rPr>
          <w:rFonts w:ascii="Times New Roman" w:hAnsi="Times New Roman" w:cs="Times New Roman"/>
          <w:b/>
          <w:bCs/>
          <w:sz w:val="24"/>
          <w:szCs w:val="24"/>
        </w:rPr>
        <w:t>apbūvēta nekustamā īpašuma teritorijā</w:t>
      </w:r>
      <w:r w:rsidRPr="00FC1363">
        <w:rPr>
          <w:rFonts w:ascii="Times New Roman" w:hAnsi="Times New Roman" w:cs="Times New Roman"/>
          <w:sz w:val="24"/>
          <w:szCs w:val="24"/>
        </w:rPr>
        <w:t xml:space="preserve"> – zālienu nopļaušanu visā teritorijā, nepieļaujot, ka zāles garums pārsniedz 30 cm;</w:t>
      </w:r>
    </w:p>
    <w:p w14:paraId="4D475793" w14:textId="2FC25C66" w:rsidR="00D21396" w:rsidRDefault="00155EAE" w:rsidP="00FC1363">
      <w:pPr>
        <w:pStyle w:val="Sarakstarindkopa"/>
        <w:widowControl w:val="0"/>
        <w:numPr>
          <w:ilvl w:val="2"/>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634EAB">
        <w:rPr>
          <w:rFonts w:ascii="Times New Roman" w:hAnsi="Times New Roman" w:cs="Times New Roman"/>
          <w:b/>
          <w:bCs/>
          <w:sz w:val="24"/>
          <w:szCs w:val="24"/>
        </w:rPr>
        <w:t>l</w:t>
      </w:r>
      <w:r w:rsidR="00EF1D89" w:rsidRPr="00634EAB">
        <w:rPr>
          <w:rFonts w:ascii="Times New Roman" w:hAnsi="Times New Roman" w:cs="Times New Roman"/>
          <w:b/>
          <w:bCs/>
          <w:sz w:val="24"/>
          <w:szCs w:val="24"/>
        </w:rPr>
        <w:t>auksaimniecībā izmantojamā</w:t>
      </w:r>
      <w:r w:rsidR="00A25E9D" w:rsidRPr="00634EAB">
        <w:rPr>
          <w:rFonts w:ascii="Times New Roman" w:hAnsi="Times New Roman" w:cs="Times New Roman"/>
          <w:b/>
          <w:bCs/>
          <w:sz w:val="24"/>
          <w:szCs w:val="24"/>
        </w:rPr>
        <w:t xml:space="preserve"> zemē</w:t>
      </w:r>
      <w:r w:rsidR="004D4B30">
        <w:rPr>
          <w:rFonts w:ascii="Times New Roman" w:hAnsi="Times New Roman" w:cs="Times New Roman"/>
          <w:sz w:val="24"/>
          <w:szCs w:val="24"/>
        </w:rPr>
        <w:t>, kas tiek izmantota lauksaimniecības produktu ražošanai un tas ir pieteikts Lauku atbalsta dienestā</w:t>
      </w:r>
      <w:r w:rsidR="00A25E9D">
        <w:rPr>
          <w:rFonts w:ascii="Times New Roman" w:hAnsi="Times New Roman" w:cs="Times New Roman"/>
          <w:sz w:val="24"/>
          <w:szCs w:val="24"/>
        </w:rPr>
        <w:t xml:space="preserve"> – zālienu </w:t>
      </w:r>
      <w:r w:rsidR="00EF1D89" w:rsidRPr="00FC1363">
        <w:rPr>
          <w:rFonts w:ascii="Times New Roman" w:hAnsi="Times New Roman" w:cs="Times New Roman"/>
          <w:sz w:val="24"/>
          <w:szCs w:val="24"/>
        </w:rPr>
        <w:t xml:space="preserve">pļauj ne retāk kā </w:t>
      </w:r>
      <w:r w:rsidR="00FC1363" w:rsidRPr="00FC1363">
        <w:rPr>
          <w:rFonts w:ascii="Times New Roman" w:hAnsi="Times New Roman" w:cs="Times New Roman"/>
          <w:sz w:val="24"/>
          <w:szCs w:val="24"/>
        </w:rPr>
        <w:t xml:space="preserve">vienu reizi </w:t>
      </w:r>
      <w:r w:rsidR="00EF1D89" w:rsidRPr="00FC1363">
        <w:rPr>
          <w:rFonts w:ascii="Times New Roman" w:hAnsi="Times New Roman" w:cs="Times New Roman"/>
          <w:sz w:val="24"/>
          <w:szCs w:val="24"/>
        </w:rPr>
        <w:t>gadā un nepieļauj kūlas veidošanos.</w:t>
      </w:r>
    </w:p>
    <w:p w14:paraId="024E98CC" w14:textId="77777777" w:rsidR="00FC1363" w:rsidRPr="00FC1363" w:rsidRDefault="00FC1363" w:rsidP="00FC1363">
      <w:pPr>
        <w:pStyle w:val="Sarakstarindkopa"/>
        <w:widowControl w:val="0"/>
        <w:shd w:val="clear" w:color="auto" w:fill="FFFFFF"/>
        <w:autoSpaceDE w:val="0"/>
        <w:autoSpaceDN w:val="0"/>
        <w:adjustRightInd w:val="0"/>
        <w:spacing w:before="240" w:after="0" w:line="278" w:lineRule="exact"/>
        <w:ind w:left="1287"/>
        <w:jc w:val="both"/>
        <w:rPr>
          <w:rFonts w:ascii="Times New Roman" w:hAnsi="Times New Roman" w:cs="Times New Roman"/>
          <w:sz w:val="24"/>
          <w:szCs w:val="24"/>
        </w:rPr>
      </w:pPr>
    </w:p>
    <w:p w14:paraId="531B5AF1" w14:textId="77777777" w:rsidR="00DF2033" w:rsidRPr="00891FB4" w:rsidRDefault="00DF2033" w:rsidP="00DF2033">
      <w:pPr>
        <w:pStyle w:val="Sarakstarindkopa"/>
        <w:rPr>
          <w:rFonts w:ascii="Times New Roman" w:hAnsi="Times New Roman" w:cs="Times New Roman"/>
          <w:color w:val="000000" w:themeColor="text1"/>
          <w:sz w:val="24"/>
          <w:szCs w:val="24"/>
        </w:rPr>
      </w:pPr>
    </w:p>
    <w:p w14:paraId="1A94A219" w14:textId="6A1ED1E1" w:rsidR="00DF2033" w:rsidRPr="00634EAB" w:rsidRDefault="00DF2033" w:rsidP="00DF2033">
      <w:pPr>
        <w:pStyle w:val="Sarakstarindkopa"/>
        <w:widowControl w:val="0"/>
        <w:numPr>
          <w:ilvl w:val="0"/>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634EAB">
        <w:rPr>
          <w:rFonts w:ascii="Times New Roman" w:hAnsi="Times New Roman" w:cs="Times New Roman"/>
          <w:sz w:val="24"/>
          <w:szCs w:val="24"/>
        </w:rPr>
        <w:t>Nekustamā īpašuma īpašnieka vai valdītāja pienākums ir:</w:t>
      </w:r>
    </w:p>
    <w:p w14:paraId="4CEDC90B" w14:textId="77777777" w:rsidR="003D15BE" w:rsidRPr="002E3967" w:rsidRDefault="003D15BE" w:rsidP="003D15BE">
      <w:pPr>
        <w:pStyle w:val="Sarakstarindkopa"/>
        <w:widowControl w:val="0"/>
        <w:shd w:val="clear" w:color="auto" w:fill="FFFFFF"/>
        <w:autoSpaceDE w:val="0"/>
        <w:autoSpaceDN w:val="0"/>
        <w:adjustRightInd w:val="0"/>
        <w:spacing w:before="240" w:after="0" w:line="278" w:lineRule="exact"/>
        <w:ind w:left="1011"/>
        <w:jc w:val="both"/>
        <w:rPr>
          <w:rFonts w:ascii="Times New Roman" w:hAnsi="Times New Roman" w:cs="Times New Roman"/>
          <w:sz w:val="24"/>
          <w:szCs w:val="24"/>
        </w:rPr>
      </w:pPr>
    </w:p>
    <w:p w14:paraId="1F9EE6A4" w14:textId="0FFF8216" w:rsidR="00DF2033" w:rsidRPr="002E3967" w:rsidRDefault="00DF2033" w:rsidP="00DF2033">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2E3967">
        <w:rPr>
          <w:rFonts w:ascii="Times New Roman" w:hAnsi="Times New Roman" w:cs="Times New Roman"/>
          <w:sz w:val="24"/>
          <w:szCs w:val="24"/>
        </w:rPr>
        <w:t>nepieļaut antisanitāru apstākļu radīšanu</w:t>
      </w:r>
      <w:r w:rsidR="00F35D87">
        <w:rPr>
          <w:rFonts w:ascii="Times New Roman" w:hAnsi="Times New Roman" w:cs="Times New Roman"/>
          <w:sz w:val="24"/>
          <w:szCs w:val="24"/>
        </w:rPr>
        <w:t xml:space="preserve"> nekustamā</w:t>
      </w:r>
      <w:r w:rsidRPr="002E3967">
        <w:rPr>
          <w:rFonts w:ascii="Times New Roman" w:hAnsi="Times New Roman" w:cs="Times New Roman"/>
          <w:sz w:val="24"/>
          <w:szCs w:val="24"/>
        </w:rPr>
        <w:t xml:space="preserve"> īpašuma</w:t>
      </w:r>
      <w:r w:rsidR="00F35D87">
        <w:rPr>
          <w:rFonts w:ascii="Times New Roman" w:hAnsi="Times New Roman" w:cs="Times New Roman"/>
          <w:sz w:val="24"/>
          <w:szCs w:val="24"/>
        </w:rPr>
        <w:t xml:space="preserve"> un tam piegulošā</w:t>
      </w:r>
      <w:r w:rsidRPr="002E3967">
        <w:rPr>
          <w:rFonts w:ascii="Times New Roman" w:hAnsi="Times New Roman" w:cs="Times New Roman"/>
          <w:sz w:val="24"/>
          <w:szCs w:val="24"/>
        </w:rPr>
        <w:t xml:space="preserve"> teritorijā (neatkarīgi no tās piederības un īpašuma formas), t.i. </w:t>
      </w:r>
      <w:r w:rsidR="009A5B71" w:rsidRPr="002E3967">
        <w:rPr>
          <w:rFonts w:ascii="Times New Roman" w:hAnsi="Times New Roman" w:cs="Times New Roman"/>
          <w:sz w:val="24"/>
          <w:szCs w:val="24"/>
        </w:rPr>
        <w:t>ī</w:t>
      </w:r>
      <w:r w:rsidRPr="002E3967">
        <w:rPr>
          <w:rFonts w:ascii="Times New Roman" w:hAnsi="Times New Roman" w:cs="Times New Roman"/>
          <w:sz w:val="24"/>
          <w:szCs w:val="24"/>
        </w:rPr>
        <w:t xml:space="preserve">pašnieks, valdītājs vai </w:t>
      </w:r>
      <w:proofErr w:type="spellStart"/>
      <w:r w:rsidRPr="002E3967">
        <w:rPr>
          <w:rFonts w:ascii="Times New Roman" w:hAnsi="Times New Roman" w:cs="Times New Roman"/>
          <w:sz w:val="24"/>
          <w:szCs w:val="24"/>
        </w:rPr>
        <w:t>apsaimniekotājs</w:t>
      </w:r>
      <w:proofErr w:type="spellEnd"/>
      <w:r w:rsidRPr="002E3967">
        <w:rPr>
          <w:rFonts w:ascii="Times New Roman" w:hAnsi="Times New Roman" w:cs="Times New Roman"/>
          <w:sz w:val="24"/>
          <w:szCs w:val="24"/>
        </w:rPr>
        <w:t xml:space="preserve"> nepieļauj atkritumu, metāllūžņu, malkas, ogļu un tādu mantu uzkrāšanos īpašuma teritorijā, kas bojā ainavu </w:t>
      </w:r>
      <w:r w:rsidR="00AF3BCF" w:rsidRPr="002E3967">
        <w:rPr>
          <w:rFonts w:ascii="Times New Roman" w:hAnsi="Times New Roman" w:cs="Times New Roman"/>
          <w:sz w:val="24"/>
          <w:szCs w:val="24"/>
        </w:rPr>
        <w:t xml:space="preserve">vai </w:t>
      </w:r>
      <w:r w:rsidRPr="002E3967">
        <w:rPr>
          <w:rFonts w:ascii="Times New Roman" w:hAnsi="Times New Roman" w:cs="Times New Roman"/>
          <w:sz w:val="24"/>
          <w:szCs w:val="24"/>
        </w:rPr>
        <w:t>traucē blakus īpašumu lietošanu, kā arī teritorijas (neatkarīgi no tās piederības un īpašuma formas) piesārņošanu ar ražošanas, celtniecības, sadzīves atkritumiem, ķīmiskajām vielām, metāllūžņiem, būvgružiem, notekūdeņiem (īpaši asenizācijas) un augiem kaitīgām vielām;</w:t>
      </w:r>
    </w:p>
    <w:p w14:paraId="4828E8A3" w14:textId="27409096" w:rsidR="00DF2033" w:rsidRPr="002E3967" w:rsidRDefault="00DF2033" w:rsidP="00DF2033">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2E3967">
        <w:rPr>
          <w:rFonts w:ascii="Times New Roman" w:hAnsi="Times New Roman" w:cs="Times New Roman"/>
          <w:sz w:val="24"/>
          <w:szCs w:val="24"/>
        </w:rPr>
        <w:t>nodrošināt neapdzīvoto namīpašumu, kā arī nepabeigto jaunbūvju, kur pārtraukti būvdarbi, ieejas, pagrabu durvju un logu aizslēgšanu</w:t>
      </w:r>
      <w:r w:rsidR="00AF3BCF" w:rsidRPr="002E3967">
        <w:rPr>
          <w:rFonts w:ascii="Times New Roman" w:hAnsi="Times New Roman" w:cs="Times New Roman"/>
          <w:sz w:val="24"/>
          <w:szCs w:val="24"/>
        </w:rPr>
        <w:t xml:space="preserve"> vai</w:t>
      </w:r>
      <w:r w:rsidRPr="002E3967">
        <w:rPr>
          <w:rFonts w:ascii="Times New Roman" w:hAnsi="Times New Roman" w:cs="Times New Roman"/>
          <w:sz w:val="24"/>
          <w:szCs w:val="24"/>
        </w:rPr>
        <w:t xml:space="preserve"> teritorijas iežogošanu, lai novērstu nepiederošu personu uzturēšanos un iekļūšanu</w:t>
      </w:r>
      <w:r w:rsidR="00552C5D" w:rsidRPr="002E3967">
        <w:rPr>
          <w:rFonts w:ascii="Times New Roman" w:hAnsi="Times New Roman" w:cs="Times New Roman"/>
          <w:sz w:val="24"/>
          <w:szCs w:val="24"/>
        </w:rPr>
        <w:t>;</w:t>
      </w:r>
    </w:p>
    <w:p w14:paraId="6E490177" w14:textId="3FB025BC" w:rsidR="00891FB4" w:rsidRPr="002E3967" w:rsidRDefault="00891FB4" w:rsidP="00891FB4">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2E3967">
        <w:rPr>
          <w:rFonts w:ascii="Times New Roman" w:hAnsi="Times New Roman" w:cs="Times New Roman"/>
          <w:sz w:val="24"/>
          <w:szCs w:val="24"/>
        </w:rPr>
        <w:t>nepieļaut, lai tiktu novietots un uzglabāts kurināmais, celtniecības materiāli, izkrautas kravas īpašumam nekustamā īpašuma piegulošajā  teritorijā, ja tas traucē gājēju vai transporta kustību. Ja novietošana netraucē gājēju vai transporta kustību, tad šo materiālu novietošana ir pieļaujama uz laiku ne ilgāku par piecām diennaktīm;</w:t>
      </w:r>
    </w:p>
    <w:p w14:paraId="523BCC02" w14:textId="1FB86D0F" w:rsidR="00AA4C28" w:rsidRDefault="00AA4C28" w:rsidP="00891FB4">
      <w:pPr>
        <w:pStyle w:val="Sarakstarindkopa"/>
        <w:widowControl w:val="0"/>
        <w:numPr>
          <w:ilvl w:val="1"/>
          <w:numId w:val="2"/>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2E3967">
        <w:rPr>
          <w:rFonts w:ascii="Times New Roman" w:hAnsi="Times New Roman" w:cs="Times New Roman"/>
          <w:sz w:val="24"/>
          <w:szCs w:val="24"/>
        </w:rPr>
        <w:t>neuzglabāt transportlīdzekļu vrakus (visu veidu transportlīdzekļi, arī laivas un kuģi, lidaparāti, to atliekas u.c.), kas sapostīti līdz to pilnīgai nederīguma pakāpei un nav izmantojami atbilstoši to lietošanas mērķim</w:t>
      </w:r>
      <w:r w:rsidR="001E4A26">
        <w:rPr>
          <w:rFonts w:ascii="Times New Roman" w:hAnsi="Times New Roman" w:cs="Times New Roman"/>
          <w:sz w:val="24"/>
          <w:szCs w:val="24"/>
        </w:rPr>
        <w:t>.</w:t>
      </w:r>
    </w:p>
    <w:p w14:paraId="08B5D287" w14:textId="77777777" w:rsidR="00E30D0A" w:rsidRPr="002E3967" w:rsidRDefault="00E30D0A" w:rsidP="00E30D0A">
      <w:pPr>
        <w:pStyle w:val="Sarakstarindkopa"/>
        <w:widowControl w:val="0"/>
        <w:shd w:val="clear" w:color="auto" w:fill="FFFFFF"/>
        <w:autoSpaceDE w:val="0"/>
        <w:autoSpaceDN w:val="0"/>
        <w:adjustRightInd w:val="0"/>
        <w:spacing w:before="240" w:after="0" w:line="278" w:lineRule="exact"/>
        <w:ind w:left="1287"/>
        <w:jc w:val="both"/>
        <w:rPr>
          <w:rFonts w:ascii="Times New Roman" w:hAnsi="Times New Roman" w:cs="Times New Roman"/>
          <w:sz w:val="24"/>
          <w:szCs w:val="24"/>
        </w:rPr>
      </w:pPr>
    </w:p>
    <w:p w14:paraId="15252492" w14:textId="71EE3226" w:rsidR="004638C9" w:rsidRPr="004F7256" w:rsidRDefault="004638C9" w:rsidP="004638C9">
      <w:pPr>
        <w:pStyle w:val="NormalWeb1"/>
        <w:spacing w:before="240" w:after="0"/>
        <w:ind w:left="444"/>
        <w:jc w:val="center"/>
        <w:rPr>
          <w:rFonts w:ascii="Times New Roman" w:eastAsiaTheme="minorHAnsi" w:hAnsi="Times New Roman"/>
          <w:color w:val="000000" w:themeColor="text1"/>
          <w:sz w:val="24"/>
          <w:szCs w:val="24"/>
          <w:lang w:val="lv-LV" w:eastAsia="en-US"/>
        </w:rPr>
      </w:pPr>
      <w:bookmarkStart w:id="4" w:name="_Hlk95929475"/>
      <w:bookmarkEnd w:id="3"/>
      <w:r w:rsidRPr="004F7256">
        <w:rPr>
          <w:rFonts w:ascii="Times New Roman" w:hAnsi="Times New Roman"/>
          <w:b/>
          <w:color w:val="000000" w:themeColor="text1"/>
          <w:sz w:val="24"/>
          <w:szCs w:val="24"/>
          <w:lang w:val="lv-LV"/>
        </w:rPr>
        <w:t xml:space="preserve">III. </w:t>
      </w:r>
      <w:r w:rsidR="005304F3" w:rsidRPr="004F7256">
        <w:rPr>
          <w:rFonts w:ascii="Times New Roman" w:hAnsi="Times New Roman"/>
          <w:b/>
          <w:color w:val="000000" w:themeColor="text1"/>
          <w:sz w:val="24"/>
          <w:szCs w:val="24"/>
          <w:lang w:val="lv-LV"/>
        </w:rPr>
        <w:t>Prasības būvju fasādēm un citām ārējām konstrukcijām pilsētvides ainavas uzturēšanai</w:t>
      </w:r>
    </w:p>
    <w:p w14:paraId="3BDD420F" w14:textId="77777777" w:rsidR="005304F3" w:rsidRPr="004F7256" w:rsidRDefault="005304F3" w:rsidP="005304F3">
      <w:pPr>
        <w:pStyle w:val="NormalWeb1"/>
        <w:numPr>
          <w:ilvl w:val="0"/>
          <w:numId w:val="2"/>
        </w:numPr>
        <w:spacing w:before="240" w:after="0"/>
        <w:jc w:val="both"/>
        <w:rPr>
          <w:rFonts w:ascii="Times New Roman" w:eastAsiaTheme="minorHAnsi" w:hAnsi="Times New Roman"/>
          <w:color w:val="auto"/>
          <w:sz w:val="24"/>
          <w:szCs w:val="24"/>
          <w:lang w:val="lv-LV" w:eastAsia="en-US"/>
        </w:rPr>
      </w:pPr>
      <w:r w:rsidRPr="004F7256">
        <w:rPr>
          <w:rFonts w:ascii="Times New Roman" w:hAnsi="Times New Roman"/>
          <w:color w:val="auto"/>
          <w:sz w:val="24"/>
          <w:szCs w:val="24"/>
        </w:rPr>
        <w:t xml:space="preserve">Par </w:t>
      </w:r>
      <w:proofErr w:type="spellStart"/>
      <w:r w:rsidRPr="004F7256">
        <w:rPr>
          <w:rFonts w:ascii="Times New Roman" w:hAnsi="Times New Roman"/>
          <w:color w:val="auto"/>
          <w:sz w:val="24"/>
          <w:szCs w:val="24"/>
        </w:rPr>
        <w:t>būvēm</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atbild</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tās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īpašnieks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vai</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tiesiskais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valdītājs</w:t>
      </w:r>
      <w:proofErr w:type="spellEnd"/>
      <w:r w:rsidR="00DB7379" w:rsidRPr="004F7256">
        <w:rPr>
          <w:rFonts w:ascii="Times New Roman" w:eastAsiaTheme="minorHAnsi" w:hAnsi="Times New Roman"/>
          <w:color w:val="auto"/>
          <w:sz w:val="24"/>
          <w:szCs w:val="24"/>
          <w:lang w:val="lv-LV" w:eastAsia="en-US"/>
        </w:rPr>
        <w:t>.</w:t>
      </w:r>
    </w:p>
    <w:p w14:paraId="2234C181" w14:textId="4E677C71" w:rsidR="005304F3" w:rsidRPr="004F7256" w:rsidRDefault="005304F3" w:rsidP="005304F3">
      <w:pPr>
        <w:pStyle w:val="NormalWeb1"/>
        <w:numPr>
          <w:ilvl w:val="0"/>
          <w:numId w:val="2"/>
        </w:numPr>
        <w:spacing w:before="240" w:after="0"/>
        <w:jc w:val="both"/>
        <w:rPr>
          <w:rFonts w:ascii="Times New Roman" w:eastAsiaTheme="minorHAnsi" w:hAnsi="Times New Roman"/>
          <w:color w:val="auto"/>
          <w:sz w:val="24"/>
          <w:szCs w:val="24"/>
          <w:lang w:val="lv-LV" w:eastAsia="en-US"/>
        </w:rPr>
      </w:pPr>
      <w:proofErr w:type="spellStart"/>
      <w:r w:rsidRPr="004F7256">
        <w:rPr>
          <w:rFonts w:ascii="Times New Roman" w:hAnsi="Times New Roman"/>
          <w:color w:val="auto"/>
          <w:sz w:val="24"/>
          <w:szCs w:val="24"/>
        </w:rPr>
        <w:t>Būvju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fasādes</w:t>
      </w:r>
      <w:proofErr w:type="spellEnd"/>
      <w:r w:rsidRPr="004F7256">
        <w:rPr>
          <w:rFonts w:ascii="Times New Roman" w:hAnsi="Times New Roman"/>
          <w:color w:val="auto"/>
          <w:sz w:val="24"/>
          <w:szCs w:val="24"/>
        </w:rPr>
        <w:t xml:space="preserve"> un </w:t>
      </w:r>
      <w:proofErr w:type="spellStart"/>
      <w:r w:rsidRPr="004F7256">
        <w:rPr>
          <w:rFonts w:ascii="Times New Roman" w:hAnsi="Times New Roman"/>
          <w:color w:val="auto"/>
          <w:sz w:val="24"/>
          <w:szCs w:val="24"/>
        </w:rPr>
        <w:t>citas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ārējās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konstrukcijas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uztur</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tādā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tehniskajā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stāvoklī</w:t>
      </w:r>
      <w:proofErr w:type="spellEnd"/>
      <w:r w:rsidRPr="004F7256">
        <w:rPr>
          <w:rFonts w:ascii="Times New Roman" w:hAnsi="Times New Roman"/>
          <w:color w:val="auto"/>
          <w:sz w:val="24"/>
          <w:szCs w:val="24"/>
        </w:rPr>
        <w:t xml:space="preserve"> un </w:t>
      </w:r>
      <w:proofErr w:type="spellStart"/>
      <w:r w:rsidRPr="004F7256">
        <w:rPr>
          <w:rFonts w:ascii="Times New Roman" w:hAnsi="Times New Roman"/>
          <w:color w:val="auto"/>
          <w:sz w:val="24"/>
          <w:szCs w:val="24"/>
        </w:rPr>
        <w:t>ārējā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izskatā</w:t>
      </w:r>
      <w:proofErr w:type="spellEnd"/>
      <w:r w:rsidRPr="004F7256">
        <w:rPr>
          <w:rFonts w:ascii="Times New Roman" w:hAnsi="Times New Roman"/>
          <w:color w:val="auto"/>
          <w:sz w:val="24"/>
          <w:szCs w:val="24"/>
        </w:rPr>
        <w:t xml:space="preserve">, kas </w:t>
      </w:r>
      <w:proofErr w:type="spellStart"/>
      <w:r w:rsidRPr="004F7256">
        <w:rPr>
          <w:rFonts w:ascii="Times New Roman" w:hAnsi="Times New Roman"/>
          <w:color w:val="auto"/>
          <w:sz w:val="24"/>
          <w:szCs w:val="24"/>
        </w:rPr>
        <w:t>nedegradē</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vidi</w:t>
      </w:r>
      <w:proofErr w:type="spellEnd"/>
      <w:r w:rsidR="00F35D87">
        <w:rPr>
          <w:rFonts w:ascii="Times New Roman" w:hAnsi="Times New Roman"/>
          <w:color w:val="auto"/>
          <w:sz w:val="24"/>
          <w:szCs w:val="24"/>
        </w:rPr>
        <w:t>,</w:t>
      </w:r>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nebojā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apkārt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esošo</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ainavu</w:t>
      </w:r>
      <w:proofErr w:type="spellEnd"/>
      <w:r w:rsidR="00F35D87">
        <w:rPr>
          <w:rFonts w:ascii="Times New Roman" w:hAnsi="Times New Roman"/>
          <w:color w:val="auto"/>
          <w:sz w:val="24"/>
          <w:szCs w:val="24"/>
        </w:rPr>
        <w:t xml:space="preserve"> un </w:t>
      </w:r>
      <w:proofErr w:type="spellStart"/>
      <w:r w:rsidR="00F35D87">
        <w:rPr>
          <w:rFonts w:ascii="Times New Roman" w:hAnsi="Times New Roman"/>
          <w:color w:val="auto"/>
          <w:sz w:val="24"/>
          <w:szCs w:val="24"/>
        </w:rPr>
        <w:t>neapdraud</w:t>
      </w:r>
      <w:proofErr w:type="spellEnd"/>
      <w:r w:rsidR="00F35D87">
        <w:rPr>
          <w:rFonts w:ascii="Times New Roman" w:hAnsi="Times New Roman"/>
          <w:color w:val="auto"/>
          <w:sz w:val="24"/>
          <w:szCs w:val="24"/>
        </w:rPr>
        <w:t xml:space="preserve"> </w:t>
      </w:r>
      <w:proofErr w:type="spellStart"/>
      <w:r w:rsidR="00F35D87">
        <w:rPr>
          <w:rFonts w:ascii="Times New Roman" w:hAnsi="Times New Roman"/>
          <w:color w:val="auto"/>
          <w:sz w:val="24"/>
          <w:szCs w:val="24"/>
        </w:rPr>
        <w:t>citu</w:t>
      </w:r>
      <w:proofErr w:type="spellEnd"/>
      <w:r w:rsidR="00F35D87">
        <w:rPr>
          <w:rFonts w:ascii="Times New Roman" w:hAnsi="Times New Roman"/>
          <w:color w:val="auto"/>
          <w:sz w:val="24"/>
          <w:szCs w:val="24"/>
        </w:rPr>
        <w:t xml:space="preserve"> </w:t>
      </w:r>
      <w:proofErr w:type="spellStart"/>
      <w:r w:rsidR="00F35D87">
        <w:rPr>
          <w:rFonts w:ascii="Times New Roman" w:hAnsi="Times New Roman"/>
          <w:color w:val="auto"/>
          <w:sz w:val="24"/>
          <w:szCs w:val="24"/>
        </w:rPr>
        <w:t>cilvēku</w:t>
      </w:r>
      <w:proofErr w:type="spellEnd"/>
      <w:r w:rsidR="00F35D87">
        <w:rPr>
          <w:rFonts w:ascii="Times New Roman" w:hAnsi="Times New Roman"/>
          <w:color w:val="auto"/>
          <w:sz w:val="24"/>
          <w:szCs w:val="24"/>
        </w:rPr>
        <w:t xml:space="preserve"> </w:t>
      </w:r>
      <w:proofErr w:type="spellStart"/>
      <w:r w:rsidR="00F35D87">
        <w:rPr>
          <w:rFonts w:ascii="Times New Roman" w:hAnsi="Times New Roman"/>
          <w:color w:val="auto"/>
          <w:sz w:val="24"/>
          <w:szCs w:val="24"/>
        </w:rPr>
        <w:t>dzīvību</w:t>
      </w:r>
      <w:proofErr w:type="spellEnd"/>
      <w:r w:rsidR="00F35D87">
        <w:rPr>
          <w:rFonts w:ascii="Times New Roman" w:hAnsi="Times New Roman"/>
          <w:color w:val="auto"/>
          <w:sz w:val="24"/>
          <w:szCs w:val="24"/>
        </w:rPr>
        <w:t xml:space="preserve"> un </w:t>
      </w:r>
      <w:proofErr w:type="spellStart"/>
      <w:r w:rsidR="00F35D87">
        <w:rPr>
          <w:rFonts w:ascii="Times New Roman" w:hAnsi="Times New Roman"/>
          <w:color w:val="auto"/>
          <w:sz w:val="24"/>
          <w:szCs w:val="24"/>
        </w:rPr>
        <w:t>veselību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ievērojot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šādas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prasības</w:t>
      </w:r>
      <w:proofErr w:type="spellEnd"/>
      <w:r w:rsidRPr="004F7256">
        <w:rPr>
          <w:rFonts w:ascii="Times New Roman" w:hAnsi="Times New Roman"/>
          <w:color w:val="auto"/>
          <w:sz w:val="24"/>
          <w:szCs w:val="24"/>
        </w:rPr>
        <w:t>:</w:t>
      </w:r>
    </w:p>
    <w:p w14:paraId="33A76B0F" w14:textId="77777777" w:rsidR="005304F3" w:rsidRPr="004F7256" w:rsidRDefault="005304F3" w:rsidP="005304F3">
      <w:pPr>
        <w:pStyle w:val="NormalWeb1"/>
        <w:numPr>
          <w:ilvl w:val="1"/>
          <w:numId w:val="2"/>
        </w:numPr>
        <w:spacing w:before="240" w:after="0"/>
        <w:jc w:val="both"/>
        <w:rPr>
          <w:rFonts w:ascii="Times New Roman" w:eastAsiaTheme="minorHAnsi" w:hAnsi="Times New Roman"/>
          <w:color w:val="auto"/>
          <w:sz w:val="24"/>
          <w:szCs w:val="24"/>
          <w:lang w:val="lv-LV" w:eastAsia="en-US"/>
        </w:rPr>
      </w:pPr>
      <w:proofErr w:type="spellStart"/>
      <w:r w:rsidRPr="004F7256">
        <w:rPr>
          <w:rFonts w:ascii="Times New Roman" w:hAnsi="Times New Roman"/>
          <w:color w:val="auto"/>
          <w:sz w:val="24"/>
          <w:szCs w:val="24"/>
        </w:rPr>
        <w:t>nepieļaut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būvju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dekoratīvo</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elementu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bojājumus</w:t>
      </w:r>
      <w:proofErr w:type="spellEnd"/>
      <w:r w:rsidRPr="004F7256">
        <w:rPr>
          <w:rFonts w:ascii="Times New Roman" w:hAnsi="Times New Roman"/>
          <w:color w:val="auto"/>
          <w:sz w:val="24"/>
          <w:szCs w:val="24"/>
        </w:rPr>
        <w:t>;</w:t>
      </w:r>
    </w:p>
    <w:p w14:paraId="7D6B28E6" w14:textId="77777777" w:rsidR="005304F3" w:rsidRPr="004F7256" w:rsidRDefault="005304F3" w:rsidP="005304F3">
      <w:pPr>
        <w:pStyle w:val="NormalWeb1"/>
        <w:numPr>
          <w:ilvl w:val="1"/>
          <w:numId w:val="2"/>
        </w:numPr>
        <w:spacing w:before="240" w:after="0"/>
        <w:jc w:val="both"/>
        <w:rPr>
          <w:rFonts w:ascii="Times New Roman" w:eastAsiaTheme="minorHAnsi" w:hAnsi="Times New Roman"/>
          <w:color w:val="auto"/>
          <w:sz w:val="24"/>
          <w:szCs w:val="24"/>
          <w:lang w:val="lv-LV" w:eastAsia="en-US"/>
        </w:rPr>
      </w:pPr>
      <w:proofErr w:type="spellStart"/>
      <w:r w:rsidRPr="004F7256">
        <w:rPr>
          <w:rFonts w:ascii="Times New Roman" w:hAnsi="Times New Roman"/>
          <w:color w:val="auto"/>
          <w:sz w:val="24"/>
          <w:szCs w:val="24"/>
        </w:rPr>
        <w:t>atjaunot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būvju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fasāžu</w:t>
      </w:r>
      <w:proofErr w:type="spellEnd"/>
      <w:r w:rsidRPr="004F7256">
        <w:rPr>
          <w:rFonts w:ascii="Times New Roman" w:hAnsi="Times New Roman"/>
          <w:color w:val="auto"/>
          <w:sz w:val="24"/>
          <w:szCs w:val="24"/>
        </w:rPr>
        <w:t xml:space="preserve"> un </w:t>
      </w:r>
      <w:proofErr w:type="spellStart"/>
      <w:r w:rsidRPr="004F7256">
        <w:rPr>
          <w:rFonts w:ascii="Times New Roman" w:hAnsi="Times New Roman"/>
          <w:color w:val="auto"/>
          <w:sz w:val="24"/>
          <w:szCs w:val="24"/>
        </w:rPr>
        <w:t>citu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ārējo</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konstrukciju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krāsojumu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gadījumā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ja</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tas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izbalē</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nolūp</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noskalojas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vai</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citādi</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zaudē</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sākotnējo</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stāvokli</w:t>
      </w:r>
      <w:proofErr w:type="spellEnd"/>
      <w:r w:rsidRPr="004F7256">
        <w:rPr>
          <w:rFonts w:ascii="Times New Roman" w:hAnsi="Times New Roman"/>
          <w:color w:val="auto"/>
          <w:sz w:val="24"/>
          <w:szCs w:val="24"/>
        </w:rPr>
        <w:t>;</w:t>
      </w:r>
    </w:p>
    <w:p w14:paraId="44F279DF" w14:textId="77777777" w:rsidR="005304F3" w:rsidRPr="004F7256" w:rsidRDefault="005304F3" w:rsidP="005304F3">
      <w:pPr>
        <w:pStyle w:val="NormalWeb1"/>
        <w:numPr>
          <w:ilvl w:val="1"/>
          <w:numId w:val="2"/>
        </w:numPr>
        <w:spacing w:before="240" w:after="0"/>
        <w:jc w:val="both"/>
        <w:rPr>
          <w:rFonts w:ascii="Times New Roman" w:eastAsiaTheme="minorHAnsi" w:hAnsi="Times New Roman"/>
          <w:color w:val="auto"/>
          <w:sz w:val="24"/>
          <w:szCs w:val="24"/>
          <w:lang w:val="lv-LV" w:eastAsia="en-US"/>
        </w:rPr>
      </w:pPr>
      <w:proofErr w:type="spellStart"/>
      <w:r w:rsidRPr="004F7256">
        <w:rPr>
          <w:rFonts w:ascii="Times New Roman" w:hAnsi="Times New Roman"/>
          <w:color w:val="auto"/>
          <w:sz w:val="24"/>
          <w:szCs w:val="24"/>
        </w:rPr>
        <w:t>atjaunot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būvju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apdares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materiālu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gadījumā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ja</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tas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plaisā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drūp</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vai</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citādi</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deformējas</w:t>
      </w:r>
      <w:proofErr w:type="spellEnd"/>
      <w:r w:rsidRPr="004F7256">
        <w:rPr>
          <w:rFonts w:ascii="Times New Roman" w:hAnsi="Times New Roman"/>
          <w:color w:val="auto"/>
          <w:sz w:val="24"/>
          <w:szCs w:val="24"/>
        </w:rPr>
        <w:t>;</w:t>
      </w:r>
    </w:p>
    <w:p w14:paraId="66B1AF42" w14:textId="77777777" w:rsidR="005304F3" w:rsidRPr="004F7256" w:rsidRDefault="005304F3" w:rsidP="005304F3">
      <w:pPr>
        <w:pStyle w:val="NormalWeb1"/>
        <w:numPr>
          <w:ilvl w:val="1"/>
          <w:numId w:val="2"/>
        </w:numPr>
        <w:spacing w:before="240" w:after="0"/>
        <w:jc w:val="both"/>
        <w:rPr>
          <w:rFonts w:ascii="Times New Roman" w:eastAsiaTheme="minorHAnsi" w:hAnsi="Times New Roman"/>
          <w:color w:val="auto"/>
          <w:sz w:val="24"/>
          <w:szCs w:val="24"/>
          <w:lang w:val="lv-LV" w:eastAsia="en-US"/>
        </w:rPr>
      </w:pPr>
      <w:proofErr w:type="spellStart"/>
      <w:r w:rsidRPr="004F7256">
        <w:rPr>
          <w:rFonts w:ascii="Times New Roman" w:hAnsi="Times New Roman"/>
          <w:color w:val="auto"/>
          <w:sz w:val="24"/>
          <w:szCs w:val="24"/>
        </w:rPr>
        <w:t>nepieļaut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bojājumus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būvju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jumtu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segumos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caurumus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plaisas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atsevišķu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materiālu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kārtu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atdalīšanos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ieseguma</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elementu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neesamību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u.c.</w:t>
      </w:r>
      <w:proofErr w:type="spellEnd"/>
      <w:r w:rsidRPr="004F7256">
        <w:rPr>
          <w:rFonts w:ascii="Times New Roman" w:hAnsi="Times New Roman"/>
          <w:color w:val="auto"/>
          <w:sz w:val="24"/>
          <w:szCs w:val="24"/>
        </w:rPr>
        <w:t>);</w:t>
      </w:r>
    </w:p>
    <w:p w14:paraId="55293F66" w14:textId="77777777" w:rsidR="005304F3" w:rsidRPr="004F7256" w:rsidRDefault="005304F3" w:rsidP="005304F3">
      <w:pPr>
        <w:pStyle w:val="NormalWeb1"/>
        <w:numPr>
          <w:ilvl w:val="1"/>
          <w:numId w:val="2"/>
        </w:numPr>
        <w:spacing w:before="240" w:after="0"/>
        <w:jc w:val="both"/>
        <w:rPr>
          <w:rFonts w:ascii="Times New Roman" w:eastAsiaTheme="minorHAnsi" w:hAnsi="Times New Roman"/>
          <w:color w:val="auto"/>
          <w:sz w:val="24"/>
          <w:szCs w:val="24"/>
          <w:lang w:val="lv-LV" w:eastAsia="en-US"/>
        </w:rPr>
      </w:pPr>
      <w:proofErr w:type="spellStart"/>
      <w:r w:rsidRPr="004F7256">
        <w:rPr>
          <w:rFonts w:ascii="Times New Roman" w:hAnsi="Times New Roman"/>
          <w:color w:val="auto"/>
          <w:sz w:val="24"/>
          <w:szCs w:val="24"/>
        </w:rPr>
        <w:t>nepieļaut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bojājumus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būvju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lietusūdens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novadīšanas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sistēmu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elementos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caurumus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atsevišķu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elementu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neesamību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u.c.</w:t>
      </w:r>
      <w:proofErr w:type="spellEnd"/>
      <w:r w:rsidRPr="004F7256">
        <w:rPr>
          <w:rFonts w:ascii="Times New Roman" w:hAnsi="Times New Roman"/>
          <w:color w:val="auto"/>
          <w:sz w:val="24"/>
          <w:szCs w:val="24"/>
        </w:rPr>
        <w:t>);</w:t>
      </w:r>
    </w:p>
    <w:p w14:paraId="788C0A55" w14:textId="77777777" w:rsidR="005304F3" w:rsidRPr="004F7256" w:rsidRDefault="005304F3" w:rsidP="005304F3">
      <w:pPr>
        <w:pStyle w:val="NormalWeb1"/>
        <w:numPr>
          <w:ilvl w:val="1"/>
          <w:numId w:val="2"/>
        </w:numPr>
        <w:spacing w:before="240" w:after="0"/>
        <w:jc w:val="both"/>
        <w:rPr>
          <w:rFonts w:ascii="Times New Roman" w:eastAsiaTheme="minorHAnsi" w:hAnsi="Times New Roman"/>
          <w:color w:val="auto"/>
          <w:sz w:val="24"/>
          <w:szCs w:val="24"/>
          <w:lang w:val="lv-LV" w:eastAsia="en-US"/>
        </w:rPr>
      </w:pPr>
      <w:proofErr w:type="spellStart"/>
      <w:r w:rsidRPr="004F7256">
        <w:rPr>
          <w:rFonts w:ascii="Times New Roman" w:hAnsi="Times New Roman"/>
          <w:color w:val="auto"/>
          <w:sz w:val="24"/>
          <w:szCs w:val="24"/>
        </w:rPr>
        <w:t>nepieļaut</w:t>
      </w:r>
      <w:proofErr w:type="spellEnd"/>
      <w:r w:rsidRPr="004F7256">
        <w:rPr>
          <w:rFonts w:ascii="Times New Roman" w:hAnsi="Times New Roman"/>
          <w:color w:val="auto"/>
          <w:sz w:val="24"/>
          <w:szCs w:val="24"/>
        </w:rPr>
        <w:t xml:space="preserve"> un </w:t>
      </w:r>
      <w:proofErr w:type="spellStart"/>
      <w:r w:rsidRPr="004F7256">
        <w:rPr>
          <w:rFonts w:ascii="Times New Roman" w:hAnsi="Times New Roman"/>
          <w:color w:val="auto"/>
          <w:sz w:val="24"/>
          <w:szCs w:val="24"/>
        </w:rPr>
        <w:t>nekavējoties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likvidēt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uz</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būvju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fasādēm</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vai</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citām</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ārējām</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konstrukcijām</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kā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arī</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lietusūdens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novadīšanas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sistēmā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augošu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zāli</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krūmus</w:t>
      </w:r>
      <w:proofErr w:type="spellEnd"/>
      <w:r w:rsidRPr="004F7256">
        <w:rPr>
          <w:rFonts w:ascii="Times New Roman" w:hAnsi="Times New Roman"/>
          <w:color w:val="auto"/>
          <w:sz w:val="24"/>
          <w:szCs w:val="24"/>
        </w:rPr>
        <w:t xml:space="preserve">, kokus, </w:t>
      </w:r>
      <w:proofErr w:type="spellStart"/>
      <w:r w:rsidRPr="004F7256">
        <w:rPr>
          <w:rFonts w:ascii="Times New Roman" w:hAnsi="Times New Roman"/>
          <w:color w:val="auto"/>
          <w:sz w:val="24"/>
          <w:szCs w:val="24"/>
        </w:rPr>
        <w:t>izņemot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būvniecības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ieceres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dokumentācijā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paredzētus</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gadījumus</w:t>
      </w:r>
      <w:proofErr w:type="spellEnd"/>
      <w:r w:rsidRPr="004F7256">
        <w:rPr>
          <w:rFonts w:ascii="Times New Roman" w:hAnsi="Times New Roman"/>
          <w:color w:val="auto"/>
          <w:sz w:val="24"/>
          <w:szCs w:val="24"/>
        </w:rPr>
        <w:t>;</w:t>
      </w:r>
    </w:p>
    <w:p w14:paraId="22EF4C63" w14:textId="433D6863" w:rsidR="00DB7379" w:rsidRPr="00F338E1" w:rsidRDefault="005304F3" w:rsidP="005304F3">
      <w:pPr>
        <w:pStyle w:val="NormalWeb1"/>
        <w:numPr>
          <w:ilvl w:val="1"/>
          <w:numId w:val="2"/>
        </w:numPr>
        <w:spacing w:before="240" w:after="0"/>
        <w:jc w:val="both"/>
        <w:rPr>
          <w:rFonts w:ascii="Times New Roman" w:eastAsiaTheme="minorHAnsi" w:hAnsi="Times New Roman"/>
          <w:color w:val="auto"/>
          <w:sz w:val="24"/>
          <w:szCs w:val="24"/>
          <w:lang w:val="lv-LV" w:eastAsia="en-US"/>
        </w:rPr>
      </w:pPr>
      <w:proofErr w:type="spellStart"/>
      <w:r w:rsidRPr="004F7256">
        <w:rPr>
          <w:rFonts w:ascii="Times New Roman" w:hAnsi="Times New Roman"/>
          <w:color w:val="auto"/>
          <w:sz w:val="24"/>
          <w:szCs w:val="24"/>
        </w:rPr>
        <w:t>nodrošināt</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nekustamajā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īpašumā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esošo</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žogu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vārtu</w:t>
      </w:r>
      <w:proofErr w:type="spellEnd"/>
      <w:r w:rsidRPr="004F7256">
        <w:rPr>
          <w:rFonts w:ascii="Times New Roman" w:hAnsi="Times New Roman"/>
          <w:color w:val="auto"/>
          <w:sz w:val="24"/>
          <w:szCs w:val="24"/>
        </w:rPr>
        <w:t xml:space="preserve"> un </w:t>
      </w:r>
      <w:proofErr w:type="spellStart"/>
      <w:r w:rsidRPr="004F7256">
        <w:rPr>
          <w:rFonts w:ascii="Times New Roman" w:hAnsi="Times New Roman"/>
          <w:color w:val="auto"/>
          <w:sz w:val="24"/>
          <w:szCs w:val="24"/>
        </w:rPr>
        <w:t>vārtiņu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uzturēšanu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tehniskā</w:t>
      </w:r>
      <w:proofErr w:type="spellEnd"/>
      <w:r w:rsidRPr="004F7256">
        <w:rPr>
          <w:rFonts w:ascii="Times New Roman" w:hAnsi="Times New Roman"/>
          <w:color w:val="auto"/>
          <w:sz w:val="24"/>
          <w:szCs w:val="24"/>
        </w:rPr>
        <w:t xml:space="preserve"> un </w:t>
      </w:r>
      <w:proofErr w:type="spellStart"/>
      <w:r w:rsidRPr="004F7256">
        <w:rPr>
          <w:rFonts w:ascii="Times New Roman" w:hAnsi="Times New Roman"/>
          <w:color w:val="auto"/>
          <w:sz w:val="24"/>
          <w:szCs w:val="24"/>
        </w:rPr>
        <w:t>vizuālā</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kārtībā</w:t>
      </w:r>
      <w:proofErr w:type="spellEnd"/>
      <w:r w:rsidRPr="004F7256">
        <w:rPr>
          <w:rFonts w:ascii="Times New Roman" w:hAnsi="Times New Roman"/>
          <w:color w:val="auto"/>
          <w:sz w:val="24"/>
          <w:szCs w:val="24"/>
        </w:rPr>
        <w:t xml:space="preserve">, to </w:t>
      </w:r>
      <w:proofErr w:type="spellStart"/>
      <w:r w:rsidRPr="004F7256">
        <w:rPr>
          <w:rFonts w:ascii="Times New Roman" w:hAnsi="Times New Roman"/>
          <w:color w:val="auto"/>
          <w:sz w:val="24"/>
          <w:szCs w:val="24"/>
        </w:rPr>
        <w:t>atjaunošanu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remontēšanu</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vai</w:t>
      </w:r>
      <w:proofErr w:type="spellEnd"/>
      <w:r w:rsidRPr="004F7256">
        <w:rPr>
          <w:rFonts w:ascii="Times New Roman" w:hAnsi="Times New Roman"/>
          <w:color w:val="auto"/>
          <w:sz w:val="24"/>
          <w:szCs w:val="24"/>
        </w:rPr>
        <w:t xml:space="preserve"> </w:t>
      </w:r>
      <w:proofErr w:type="spellStart"/>
      <w:r w:rsidRPr="004F7256">
        <w:rPr>
          <w:rFonts w:ascii="Times New Roman" w:hAnsi="Times New Roman"/>
          <w:color w:val="auto"/>
          <w:sz w:val="24"/>
          <w:szCs w:val="24"/>
        </w:rPr>
        <w:t>nojaukšanu</w:t>
      </w:r>
      <w:proofErr w:type="spellEnd"/>
      <w:r w:rsidRPr="004F7256">
        <w:rPr>
          <w:rFonts w:ascii="Times New Roman" w:hAnsi="Times New Roman"/>
          <w:color w:val="auto"/>
          <w:sz w:val="24"/>
          <w:szCs w:val="24"/>
        </w:rPr>
        <w:t>.</w:t>
      </w:r>
    </w:p>
    <w:p w14:paraId="25DA678C" w14:textId="77777777" w:rsidR="00F338E1" w:rsidRPr="004F7256" w:rsidRDefault="00F338E1" w:rsidP="00F338E1">
      <w:pPr>
        <w:pStyle w:val="NormalWeb1"/>
        <w:spacing w:before="240" w:after="0"/>
        <w:ind w:left="1011"/>
        <w:jc w:val="both"/>
        <w:rPr>
          <w:rFonts w:ascii="Times New Roman" w:eastAsiaTheme="minorHAnsi" w:hAnsi="Times New Roman"/>
          <w:color w:val="auto"/>
          <w:sz w:val="24"/>
          <w:szCs w:val="24"/>
          <w:lang w:val="lv-LV" w:eastAsia="en-US"/>
        </w:rPr>
      </w:pPr>
    </w:p>
    <w:bookmarkEnd w:id="4"/>
    <w:p w14:paraId="29CD25D8" w14:textId="61CEE94B" w:rsidR="004638C9" w:rsidRPr="004F7256" w:rsidRDefault="004638C9" w:rsidP="004638C9">
      <w:pPr>
        <w:pStyle w:val="NormalWeb1"/>
        <w:shd w:val="clear" w:color="auto" w:fill="FFFFFF"/>
        <w:spacing w:before="259" w:after="0" w:line="278" w:lineRule="exact"/>
        <w:ind w:left="444"/>
        <w:jc w:val="center"/>
        <w:rPr>
          <w:rFonts w:ascii="Times New Roman" w:hAnsi="Times New Roman"/>
          <w:b/>
          <w:color w:val="000000" w:themeColor="text1"/>
          <w:sz w:val="24"/>
          <w:szCs w:val="24"/>
        </w:rPr>
      </w:pPr>
      <w:r w:rsidRPr="004F7256">
        <w:rPr>
          <w:rFonts w:ascii="Times New Roman" w:hAnsi="Times New Roman"/>
          <w:b/>
          <w:color w:val="000000" w:themeColor="text1"/>
          <w:sz w:val="24"/>
          <w:szCs w:val="24"/>
        </w:rPr>
        <w:t xml:space="preserve">IV. </w:t>
      </w:r>
      <w:proofErr w:type="spellStart"/>
      <w:r w:rsidR="005304F3" w:rsidRPr="004F7256">
        <w:rPr>
          <w:rFonts w:ascii="Times New Roman" w:hAnsi="Times New Roman"/>
          <w:b/>
          <w:color w:val="000000" w:themeColor="text1"/>
          <w:sz w:val="24"/>
          <w:szCs w:val="24"/>
        </w:rPr>
        <w:t>Atvieglojumi</w:t>
      </w:r>
      <w:proofErr w:type="spellEnd"/>
    </w:p>
    <w:p w14:paraId="35AF7812" w14:textId="77777777" w:rsidR="000F43ED" w:rsidRPr="004F7256" w:rsidRDefault="000F43ED" w:rsidP="004638C9">
      <w:pPr>
        <w:pStyle w:val="NormalWeb1"/>
        <w:shd w:val="clear" w:color="auto" w:fill="FFFFFF"/>
        <w:spacing w:before="259" w:after="0" w:line="278" w:lineRule="exact"/>
        <w:ind w:left="444"/>
        <w:jc w:val="center"/>
        <w:rPr>
          <w:rFonts w:ascii="Times New Roman" w:hAnsi="Times New Roman"/>
          <w:b/>
          <w:color w:val="000000" w:themeColor="text1"/>
        </w:rPr>
      </w:pPr>
    </w:p>
    <w:p w14:paraId="08D12332" w14:textId="31CC964D" w:rsidR="004263BD" w:rsidRPr="00A4283C" w:rsidRDefault="004263BD" w:rsidP="004263BD">
      <w:pPr>
        <w:pStyle w:val="tv213"/>
        <w:numPr>
          <w:ilvl w:val="0"/>
          <w:numId w:val="2"/>
        </w:numPr>
        <w:shd w:val="clear" w:color="auto" w:fill="FFFFFF"/>
        <w:spacing w:before="0" w:beforeAutospacing="0" w:after="0" w:afterAutospacing="0" w:line="293" w:lineRule="atLeast"/>
        <w:jc w:val="both"/>
        <w:rPr>
          <w:color w:val="000000" w:themeColor="text1"/>
        </w:rPr>
      </w:pPr>
      <w:r w:rsidRPr="00A4283C">
        <w:t xml:space="preserve">No saistošo noteikumu </w:t>
      </w:r>
      <w:r w:rsidR="00186FBC" w:rsidRPr="00A4283C">
        <w:t>7</w:t>
      </w:r>
      <w:r w:rsidRPr="00A4283C">
        <w:t>.punktā uzliktajiem pienākumiem var tikt</w:t>
      </w:r>
      <w:r w:rsidR="00B16A01" w:rsidRPr="00A4283C">
        <w:t xml:space="preserve"> atbrīvotas personas ar trūcīgas vai maznodrošinātas mājsaimniecības statusu</w:t>
      </w:r>
      <w:r w:rsidRPr="00A4283C">
        <w:t>, ja šīs personas turklāt ir:</w:t>
      </w:r>
    </w:p>
    <w:p w14:paraId="5F5CBDCD" w14:textId="77777777" w:rsidR="004263BD" w:rsidRPr="00A4283C" w:rsidRDefault="004263BD" w:rsidP="004263BD">
      <w:pPr>
        <w:pStyle w:val="tv213"/>
        <w:shd w:val="clear" w:color="auto" w:fill="FFFFFF"/>
        <w:spacing w:before="0" w:beforeAutospacing="0" w:after="0" w:afterAutospacing="0" w:line="293" w:lineRule="atLeast"/>
        <w:ind w:left="444"/>
        <w:jc w:val="both"/>
        <w:rPr>
          <w:color w:val="000000" w:themeColor="text1"/>
        </w:rPr>
      </w:pPr>
    </w:p>
    <w:p w14:paraId="4838700C" w14:textId="382F63D6" w:rsidR="004263BD" w:rsidRPr="00A4283C" w:rsidRDefault="004263BD" w:rsidP="004263BD">
      <w:pPr>
        <w:pStyle w:val="tv213"/>
        <w:numPr>
          <w:ilvl w:val="1"/>
          <w:numId w:val="2"/>
        </w:numPr>
        <w:shd w:val="clear" w:color="auto" w:fill="FFFFFF"/>
        <w:spacing w:before="0" w:beforeAutospacing="0" w:after="0" w:afterAutospacing="0" w:line="293" w:lineRule="atLeast"/>
        <w:jc w:val="both"/>
        <w:rPr>
          <w:color w:val="000000" w:themeColor="text1"/>
        </w:rPr>
      </w:pPr>
      <w:r w:rsidRPr="00A4283C">
        <w:t>vientuļi pensionāri, kas ir personas ar 1. vai 2.grupas invaliditāti, kuriem nav kopīgas deklarētās dzīvesvietas ar citām pilngadīgām personām;</w:t>
      </w:r>
    </w:p>
    <w:p w14:paraId="0D15DCAA" w14:textId="77777777" w:rsidR="004263BD" w:rsidRPr="00A4283C" w:rsidRDefault="004263BD" w:rsidP="004263BD">
      <w:pPr>
        <w:pStyle w:val="tv213"/>
        <w:shd w:val="clear" w:color="auto" w:fill="FFFFFF"/>
        <w:spacing w:before="0" w:beforeAutospacing="0" w:after="0" w:afterAutospacing="0" w:line="293" w:lineRule="atLeast"/>
        <w:ind w:left="1011"/>
        <w:jc w:val="both"/>
        <w:rPr>
          <w:color w:val="000000" w:themeColor="text1"/>
        </w:rPr>
      </w:pPr>
    </w:p>
    <w:p w14:paraId="28F53076" w14:textId="07A46161" w:rsidR="004263BD" w:rsidRPr="00A4283C" w:rsidRDefault="004263BD" w:rsidP="004263BD">
      <w:pPr>
        <w:pStyle w:val="tv213"/>
        <w:numPr>
          <w:ilvl w:val="1"/>
          <w:numId w:val="2"/>
        </w:numPr>
        <w:shd w:val="clear" w:color="auto" w:fill="FFFFFF"/>
        <w:spacing w:before="0" w:beforeAutospacing="0" w:after="0" w:afterAutospacing="0" w:line="293" w:lineRule="atLeast"/>
        <w:jc w:val="both"/>
        <w:rPr>
          <w:color w:val="000000" w:themeColor="text1"/>
        </w:rPr>
      </w:pPr>
      <w:r w:rsidRPr="00A4283C">
        <w:t>pensionāri, kas ir personas ar 1. vai 2.grupas invaliditāti, kuriem ir kopīga deklarētā dzīvesvieta ar personām, kas ir pensionāri vai personas ar 1. vai 2.grupas invaliditāti.</w:t>
      </w:r>
    </w:p>
    <w:p w14:paraId="7579F8F1" w14:textId="63502A10" w:rsidR="004263BD" w:rsidRPr="00A4283C" w:rsidRDefault="004263BD" w:rsidP="004638C9">
      <w:pPr>
        <w:pStyle w:val="tv213"/>
        <w:shd w:val="clear" w:color="auto" w:fill="FFFFFF"/>
        <w:spacing w:before="0" w:beforeAutospacing="0" w:after="0" w:afterAutospacing="0" w:line="293" w:lineRule="atLeast"/>
        <w:ind w:left="444"/>
        <w:jc w:val="both"/>
        <w:rPr>
          <w:color w:val="000000" w:themeColor="text1"/>
        </w:rPr>
      </w:pPr>
    </w:p>
    <w:p w14:paraId="156A930A" w14:textId="77777777" w:rsidR="004263BD" w:rsidRPr="00A4283C" w:rsidRDefault="004263BD" w:rsidP="004638C9">
      <w:pPr>
        <w:pStyle w:val="tv213"/>
        <w:shd w:val="clear" w:color="auto" w:fill="FFFFFF"/>
        <w:spacing w:before="0" w:beforeAutospacing="0" w:after="0" w:afterAutospacing="0" w:line="293" w:lineRule="atLeast"/>
        <w:ind w:left="444"/>
        <w:jc w:val="both"/>
        <w:rPr>
          <w:color w:val="000000" w:themeColor="text1"/>
        </w:rPr>
      </w:pPr>
    </w:p>
    <w:p w14:paraId="32EE3DF5" w14:textId="7097AD15" w:rsidR="00773435" w:rsidRPr="00A4283C" w:rsidRDefault="004263BD" w:rsidP="004638C9">
      <w:pPr>
        <w:pStyle w:val="tv213"/>
        <w:numPr>
          <w:ilvl w:val="0"/>
          <w:numId w:val="2"/>
        </w:numPr>
        <w:shd w:val="clear" w:color="auto" w:fill="FFFFFF"/>
        <w:spacing w:before="0" w:beforeAutospacing="0" w:after="0" w:afterAutospacing="0" w:line="293" w:lineRule="atLeast"/>
        <w:jc w:val="both"/>
        <w:rPr>
          <w:i/>
          <w:iCs/>
          <w:color w:val="000000" w:themeColor="text1"/>
        </w:rPr>
      </w:pPr>
      <w:r w:rsidRPr="00A4283C">
        <w:t xml:space="preserve">Lai saņemtu saistošo noteikumu </w:t>
      </w:r>
      <w:r w:rsidR="00186FBC" w:rsidRPr="00A4283C">
        <w:t>11</w:t>
      </w:r>
      <w:r w:rsidRPr="00A4283C">
        <w:t xml:space="preserve">.punktā noteiktos atvieglojumus, personai jāvēršas pašvaldībā ar attiecīgu iesniegumu, norādot, kādus atvieglojumus tā vēlas saņemt. Pašvaldības izpilddirektors 10 darba dienu laikā no dienas, kad pašvaldībā saņemts personas iesniegums, pieņem lēmumu par nekustamā īpašuma īpašnieka atbrīvošanu no saistošo noteikumu </w:t>
      </w:r>
      <w:r w:rsidR="00186FBC" w:rsidRPr="00A4283C">
        <w:t>7</w:t>
      </w:r>
      <w:r w:rsidRPr="00A4283C">
        <w:t>.punktā uzlikto pienākumu pildīšanas uz laiku, kas nepārsniedz 6 mēnešu termiņu.</w:t>
      </w:r>
    </w:p>
    <w:p w14:paraId="1B57E497" w14:textId="77777777" w:rsidR="004263BD" w:rsidRPr="00A4283C" w:rsidRDefault="004263BD" w:rsidP="004263BD">
      <w:pPr>
        <w:pStyle w:val="tv213"/>
        <w:shd w:val="clear" w:color="auto" w:fill="FFFFFF"/>
        <w:spacing w:before="0" w:beforeAutospacing="0" w:after="0" w:afterAutospacing="0" w:line="293" w:lineRule="atLeast"/>
        <w:ind w:left="444"/>
        <w:jc w:val="both"/>
        <w:rPr>
          <w:i/>
          <w:iCs/>
          <w:color w:val="000000" w:themeColor="text1"/>
        </w:rPr>
      </w:pPr>
    </w:p>
    <w:p w14:paraId="219B59FA" w14:textId="2630A72F" w:rsidR="004263BD" w:rsidRPr="00A4283C" w:rsidRDefault="004263BD" w:rsidP="004638C9">
      <w:pPr>
        <w:pStyle w:val="tv213"/>
        <w:numPr>
          <w:ilvl w:val="0"/>
          <w:numId w:val="2"/>
        </w:numPr>
        <w:shd w:val="clear" w:color="auto" w:fill="FFFFFF"/>
        <w:spacing w:before="0" w:beforeAutospacing="0" w:after="0" w:afterAutospacing="0" w:line="293" w:lineRule="atLeast"/>
        <w:jc w:val="both"/>
        <w:rPr>
          <w:i/>
          <w:iCs/>
          <w:color w:val="000000" w:themeColor="text1"/>
        </w:rPr>
      </w:pPr>
      <w:r w:rsidRPr="00A4283C">
        <w:lastRenderedPageBreak/>
        <w:t>Ja atvieglojuma saņēmējam ir zuduši apstākļi, kas ir par pamatu atvieglojuma saņemšanai, viņam ir pienākums 3 darba dienu laikā par to paziņot pašvaldībai.</w:t>
      </w:r>
    </w:p>
    <w:p w14:paraId="618CC60C" w14:textId="77777777" w:rsidR="00A52D75" w:rsidRPr="00A4283C" w:rsidRDefault="00A52D75" w:rsidP="00A52D75">
      <w:pPr>
        <w:pStyle w:val="Sarakstarindkopa"/>
        <w:rPr>
          <w:i/>
          <w:iCs/>
          <w:color w:val="000000" w:themeColor="text1"/>
        </w:rPr>
      </w:pPr>
    </w:p>
    <w:p w14:paraId="338A73E4" w14:textId="377785E8" w:rsidR="00A52D75" w:rsidRPr="00A4283C" w:rsidRDefault="00A52D75" w:rsidP="004638C9">
      <w:pPr>
        <w:pStyle w:val="tv213"/>
        <w:numPr>
          <w:ilvl w:val="0"/>
          <w:numId w:val="2"/>
        </w:numPr>
        <w:shd w:val="clear" w:color="auto" w:fill="FFFFFF"/>
        <w:spacing w:before="0" w:beforeAutospacing="0" w:after="0" w:afterAutospacing="0" w:line="293" w:lineRule="atLeast"/>
        <w:jc w:val="both"/>
        <w:rPr>
          <w:i/>
          <w:iCs/>
          <w:color w:val="000000" w:themeColor="text1"/>
        </w:rPr>
      </w:pPr>
      <w:r w:rsidRPr="00A4283C">
        <w:t>Personas, kuru nekustamajiem īpašumiem piegulošās teritorijas platība ir lielāka par pusi no nekustamā īpašuma platības, var saņemt pašvaldības palīdzību nekustamajam īpašumam piegulošās teritorijas kopšanā, slēdzot ar pašvaldību vienošanos par sadarbību piegulošās teritorijas kopšanā.</w:t>
      </w:r>
    </w:p>
    <w:p w14:paraId="0F8184F7" w14:textId="77777777" w:rsidR="00A52D75" w:rsidRPr="00A4283C" w:rsidRDefault="00A52D75" w:rsidP="00A52D75">
      <w:pPr>
        <w:pStyle w:val="Sarakstarindkopa"/>
        <w:rPr>
          <w:i/>
          <w:iCs/>
          <w:color w:val="000000" w:themeColor="text1"/>
        </w:rPr>
      </w:pPr>
    </w:p>
    <w:p w14:paraId="3E6D75FF" w14:textId="77777777" w:rsidR="00A52D75" w:rsidRPr="004F7256" w:rsidRDefault="00A52D75" w:rsidP="004638C9">
      <w:pPr>
        <w:pStyle w:val="tv213"/>
        <w:numPr>
          <w:ilvl w:val="0"/>
          <w:numId w:val="2"/>
        </w:numPr>
        <w:shd w:val="clear" w:color="auto" w:fill="FFFFFF"/>
        <w:spacing w:before="0" w:beforeAutospacing="0" w:after="0" w:afterAutospacing="0" w:line="293" w:lineRule="atLeast"/>
        <w:jc w:val="both"/>
        <w:rPr>
          <w:i/>
          <w:iCs/>
          <w:color w:val="000000" w:themeColor="text1"/>
        </w:rPr>
      </w:pPr>
      <w:r w:rsidRPr="00A4283C">
        <w:t>Vienošanās par sadarbību piegulošās teritorijas kopšanā pēc nekustamā īpašuma īpašnieka</w:t>
      </w:r>
      <w:r w:rsidRPr="004F7256">
        <w:t xml:space="preserve"> izvēles var paredzēt vienu no šādiem sadarbības veidiem:</w:t>
      </w:r>
    </w:p>
    <w:p w14:paraId="4F0AB258" w14:textId="6868B78D" w:rsidR="00A52D75" w:rsidRPr="004F7256" w:rsidRDefault="00A52D75" w:rsidP="00A52D75">
      <w:pPr>
        <w:pStyle w:val="tv213"/>
        <w:numPr>
          <w:ilvl w:val="1"/>
          <w:numId w:val="2"/>
        </w:numPr>
        <w:shd w:val="clear" w:color="auto" w:fill="FFFFFF"/>
        <w:spacing w:before="0" w:beforeAutospacing="0" w:after="0" w:afterAutospacing="0" w:line="293" w:lineRule="atLeast"/>
        <w:jc w:val="both"/>
        <w:rPr>
          <w:i/>
          <w:iCs/>
          <w:color w:val="000000" w:themeColor="text1"/>
        </w:rPr>
      </w:pPr>
      <w:r w:rsidRPr="004F7256">
        <w:t>pašvaldības pienākumu kopt nekustamajam īpašumam piegulošās teritorijas daļu, kuras platība pārsniedz pusi no nekustamā īpašuma platības;</w:t>
      </w:r>
    </w:p>
    <w:p w14:paraId="14569768" w14:textId="77777777" w:rsidR="00A52D75" w:rsidRPr="004F7256" w:rsidRDefault="00A52D75" w:rsidP="00A52D75">
      <w:pPr>
        <w:pStyle w:val="tv213"/>
        <w:shd w:val="clear" w:color="auto" w:fill="FFFFFF"/>
        <w:spacing w:before="0" w:beforeAutospacing="0" w:after="0" w:afterAutospacing="0" w:line="293" w:lineRule="atLeast"/>
        <w:ind w:left="1011"/>
        <w:jc w:val="both"/>
        <w:rPr>
          <w:i/>
          <w:iCs/>
          <w:color w:val="000000" w:themeColor="text1"/>
        </w:rPr>
      </w:pPr>
    </w:p>
    <w:p w14:paraId="7F58DF75" w14:textId="406753E3" w:rsidR="00A52D75" w:rsidRPr="004F7256" w:rsidRDefault="00A52D75" w:rsidP="00A52D75">
      <w:pPr>
        <w:pStyle w:val="tv213"/>
        <w:numPr>
          <w:ilvl w:val="1"/>
          <w:numId w:val="2"/>
        </w:numPr>
        <w:shd w:val="clear" w:color="auto" w:fill="FFFFFF"/>
        <w:spacing w:before="0" w:beforeAutospacing="0" w:after="0" w:afterAutospacing="0" w:line="293" w:lineRule="atLeast"/>
        <w:jc w:val="both"/>
        <w:rPr>
          <w:i/>
          <w:iCs/>
          <w:color w:val="000000" w:themeColor="text1"/>
        </w:rPr>
      </w:pPr>
      <w:r w:rsidRPr="004F7256">
        <w:t>cita veida sadarbību nekustamajam īpašumam piegulošās teritorijas kopšanā (piemēram, pašvaldības pienākumu nodrošināt lapu vai sniega izvešanu u.tml.).</w:t>
      </w:r>
    </w:p>
    <w:p w14:paraId="374669D4" w14:textId="77777777" w:rsidR="00B23CFC" w:rsidRPr="004F7256" w:rsidRDefault="00B23CFC" w:rsidP="00B23CFC">
      <w:pPr>
        <w:pStyle w:val="Sarakstarindkopa"/>
        <w:rPr>
          <w:i/>
          <w:iCs/>
          <w:color w:val="000000" w:themeColor="text1"/>
        </w:rPr>
      </w:pPr>
    </w:p>
    <w:p w14:paraId="570A0A9F" w14:textId="62F21100" w:rsidR="00B23CFC" w:rsidRPr="00A4283C" w:rsidRDefault="00B23CFC" w:rsidP="00B23CFC">
      <w:pPr>
        <w:pStyle w:val="tv213"/>
        <w:numPr>
          <w:ilvl w:val="0"/>
          <w:numId w:val="2"/>
        </w:numPr>
        <w:shd w:val="clear" w:color="auto" w:fill="FFFFFF"/>
        <w:spacing w:before="0" w:beforeAutospacing="0" w:after="0" w:afterAutospacing="0" w:line="293" w:lineRule="atLeast"/>
        <w:jc w:val="both"/>
        <w:rPr>
          <w:i/>
          <w:iCs/>
          <w:color w:val="000000" w:themeColor="text1"/>
        </w:rPr>
      </w:pPr>
      <w:r w:rsidRPr="00A4283C">
        <w:t xml:space="preserve">Lai saņemtu saistošo noteikumu </w:t>
      </w:r>
      <w:r w:rsidR="00232075" w:rsidRPr="00A4283C">
        <w:t>14</w:t>
      </w:r>
      <w:r w:rsidRPr="00A4283C">
        <w:t>.punktā minēto palīdzību, personai jāvēršas pašvaldībā ar iesniegumu, norādot vēlamo sadarbības veidu nekustamajam īpašumam piegulošās teritorijas kopšanā.</w:t>
      </w:r>
    </w:p>
    <w:p w14:paraId="38394E66" w14:textId="77777777" w:rsidR="00B23CFC" w:rsidRPr="00A4283C" w:rsidRDefault="00B23CFC" w:rsidP="00B23CFC">
      <w:pPr>
        <w:pStyle w:val="tv213"/>
        <w:shd w:val="clear" w:color="auto" w:fill="FFFFFF"/>
        <w:spacing w:before="0" w:beforeAutospacing="0" w:after="0" w:afterAutospacing="0" w:line="293" w:lineRule="atLeast"/>
        <w:ind w:left="444"/>
        <w:jc w:val="both"/>
        <w:rPr>
          <w:i/>
          <w:iCs/>
          <w:color w:val="000000" w:themeColor="text1"/>
        </w:rPr>
      </w:pPr>
    </w:p>
    <w:p w14:paraId="6FA453DD" w14:textId="73339B0F" w:rsidR="00B23CFC" w:rsidRPr="004F7256" w:rsidRDefault="00B23CFC" w:rsidP="00B23CFC">
      <w:pPr>
        <w:pStyle w:val="tv213"/>
        <w:numPr>
          <w:ilvl w:val="0"/>
          <w:numId w:val="2"/>
        </w:numPr>
        <w:shd w:val="clear" w:color="auto" w:fill="FFFFFF"/>
        <w:spacing w:before="0" w:beforeAutospacing="0" w:after="0" w:afterAutospacing="0" w:line="293" w:lineRule="atLeast"/>
        <w:jc w:val="both"/>
        <w:rPr>
          <w:i/>
          <w:iCs/>
          <w:color w:val="000000" w:themeColor="text1"/>
        </w:rPr>
      </w:pPr>
      <w:r w:rsidRPr="00A4283C">
        <w:t>Pašvaldības izpilddirektors viena mēneša laikā no dienas, kad pašvaldībā saņemts personas</w:t>
      </w:r>
      <w:r w:rsidRPr="004F7256">
        <w:t xml:space="preserve"> iesniegums, pieņem lēmumu par saistošajos noteikumos minētās palīdzības sniegšanu un vienošanās slēgšanu par sadarbību nekustamajam īpašumam piegulošās teritorijas kopšanā.</w:t>
      </w:r>
    </w:p>
    <w:p w14:paraId="60A7E055" w14:textId="77777777" w:rsidR="00B23CFC" w:rsidRPr="004F7256" w:rsidRDefault="00B23CFC" w:rsidP="00B23CFC">
      <w:pPr>
        <w:pStyle w:val="Sarakstarindkopa"/>
        <w:rPr>
          <w:i/>
          <w:iCs/>
          <w:color w:val="000000" w:themeColor="text1"/>
        </w:rPr>
      </w:pPr>
    </w:p>
    <w:p w14:paraId="1DD071BB" w14:textId="587E4728" w:rsidR="00B23CFC" w:rsidRPr="004F7256" w:rsidRDefault="00B23CFC" w:rsidP="00B23CFC">
      <w:pPr>
        <w:pStyle w:val="tv213"/>
        <w:numPr>
          <w:ilvl w:val="0"/>
          <w:numId w:val="2"/>
        </w:numPr>
        <w:shd w:val="clear" w:color="auto" w:fill="FFFFFF"/>
        <w:spacing w:before="0" w:beforeAutospacing="0" w:after="0" w:afterAutospacing="0" w:line="293" w:lineRule="atLeast"/>
        <w:jc w:val="both"/>
        <w:rPr>
          <w:i/>
          <w:iCs/>
          <w:color w:val="000000" w:themeColor="text1"/>
        </w:rPr>
      </w:pPr>
      <w:r w:rsidRPr="004F7256">
        <w:t>Ja viena mēneša laikā no iesnieguma saņemšanas brīža starp pašvaldību un nekustamā īpašuma īpašnieku vai tiesisko valdītāju nav panākta vienošanās par konkrētu sadarbības veidu nekustamajam īpašumam piegulošās teritorijas kopšanā, pašvaldība nodrošina palīdzību nekustamajam īpašumam piegulošās teritorijas kopšanā saistošo noteikumu 1</w:t>
      </w:r>
      <w:r w:rsidR="00186FBC">
        <w:t>5</w:t>
      </w:r>
      <w:r w:rsidRPr="004F7256">
        <w:t>.1.apakšpunktā minētajā kārtībā.</w:t>
      </w:r>
    </w:p>
    <w:p w14:paraId="6DD427F6" w14:textId="08555E61" w:rsidR="004638C9" w:rsidRPr="004F7256" w:rsidRDefault="004638C9" w:rsidP="004638C9">
      <w:pPr>
        <w:pStyle w:val="NormalWeb1"/>
        <w:spacing w:before="240" w:after="0"/>
        <w:ind w:left="444"/>
        <w:jc w:val="center"/>
        <w:rPr>
          <w:rFonts w:ascii="Times New Roman" w:hAnsi="Times New Roman"/>
          <w:b/>
          <w:color w:val="000000" w:themeColor="text1"/>
          <w:sz w:val="24"/>
          <w:szCs w:val="24"/>
        </w:rPr>
      </w:pPr>
      <w:r w:rsidRPr="004F7256">
        <w:rPr>
          <w:rFonts w:ascii="Times New Roman" w:hAnsi="Times New Roman"/>
          <w:b/>
          <w:color w:val="000000" w:themeColor="text1"/>
          <w:sz w:val="24"/>
          <w:szCs w:val="24"/>
        </w:rPr>
        <w:t xml:space="preserve">V. </w:t>
      </w:r>
      <w:bookmarkStart w:id="5" w:name="_Hlk117780336"/>
      <w:proofErr w:type="spellStart"/>
      <w:r w:rsidR="00B23CFC" w:rsidRPr="004F7256">
        <w:rPr>
          <w:rFonts w:ascii="Times New Roman" w:hAnsi="Times New Roman"/>
          <w:b/>
          <w:color w:val="000000" w:themeColor="text1"/>
          <w:sz w:val="24"/>
          <w:szCs w:val="24"/>
        </w:rPr>
        <w:t>Noteikumu</w:t>
      </w:r>
      <w:proofErr w:type="spellEnd"/>
      <w:r w:rsidR="00B23CFC" w:rsidRPr="004F7256">
        <w:rPr>
          <w:rFonts w:ascii="Times New Roman" w:hAnsi="Times New Roman"/>
          <w:b/>
          <w:color w:val="000000" w:themeColor="text1"/>
          <w:sz w:val="24"/>
          <w:szCs w:val="24"/>
        </w:rPr>
        <w:t xml:space="preserve"> </w:t>
      </w:r>
      <w:proofErr w:type="spellStart"/>
      <w:r w:rsidR="00B23CFC" w:rsidRPr="004F7256">
        <w:rPr>
          <w:rFonts w:ascii="Times New Roman" w:hAnsi="Times New Roman"/>
          <w:b/>
          <w:color w:val="000000" w:themeColor="text1"/>
          <w:sz w:val="24"/>
          <w:szCs w:val="24"/>
        </w:rPr>
        <w:t>izpildes</w:t>
      </w:r>
      <w:proofErr w:type="spellEnd"/>
      <w:r w:rsidR="00B23CFC" w:rsidRPr="004F7256">
        <w:rPr>
          <w:rFonts w:ascii="Times New Roman" w:hAnsi="Times New Roman"/>
          <w:b/>
          <w:color w:val="000000" w:themeColor="text1"/>
          <w:sz w:val="24"/>
          <w:szCs w:val="24"/>
        </w:rPr>
        <w:t xml:space="preserve"> </w:t>
      </w:r>
      <w:proofErr w:type="spellStart"/>
      <w:r w:rsidR="00B23CFC" w:rsidRPr="004F7256">
        <w:rPr>
          <w:rFonts w:ascii="Times New Roman" w:hAnsi="Times New Roman"/>
          <w:b/>
          <w:color w:val="000000" w:themeColor="text1"/>
          <w:sz w:val="24"/>
          <w:szCs w:val="24"/>
        </w:rPr>
        <w:t>kontrole</w:t>
      </w:r>
      <w:bookmarkEnd w:id="5"/>
      <w:proofErr w:type="spellEnd"/>
    </w:p>
    <w:p w14:paraId="60AE90EC" w14:textId="0D84D17F" w:rsidR="00707858" w:rsidRPr="0064424E" w:rsidRDefault="00B23CFC" w:rsidP="004638C9">
      <w:pPr>
        <w:pStyle w:val="NormalWeb1"/>
        <w:numPr>
          <w:ilvl w:val="0"/>
          <w:numId w:val="2"/>
        </w:numPr>
        <w:spacing w:before="240" w:after="0"/>
        <w:jc w:val="both"/>
        <w:rPr>
          <w:rFonts w:ascii="Times New Roman" w:eastAsia="Times New Roman" w:hAnsi="Times New Roman"/>
          <w:color w:val="auto"/>
          <w:sz w:val="24"/>
          <w:szCs w:val="24"/>
          <w:lang w:val="lv-LV"/>
        </w:rPr>
      </w:pPr>
      <w:r w:rsidRPr="004F7256">
        <w:rPr>
          <w:rFonts w:ascii="Times New Roman" w:hAnsi="Times New Roman"/>
          <w:color w:val="auto"/>
          <w:sz w:val="24"/>
          <w:szCs w:val="24"/>
        </w:rPr>
        <w:t xml:space="preserve">Par </w:t>
      </w:r>
      <w:proofErr w:type="spellStart"/>
      <w:r w:rsidRPr="004F7256">
        <w:rPr>
          <w:rFonts w:ascii="Times New Roman" w:hAnsi="Times New Roman"/>
          <w:color w:val="auto"/>
          <w:sz w:val="24"/>
          <w:szCs w:val="24"/>
        </w:rPr>
        <w:t>saistošo</w:t>
      </w:r>
      <w:proofErr w:type="spellEnd"/>
      <w:r w:rsidRPr="004F7256">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noteikumu</w:t>
      </w:r>
      <w:proofErr w:type="spellEnd"/>
      <w:r w:rsidRPr="0064424E">
        <w:rPr>
          <w:rFonts w:ascii="Times New Roman" w:hAnsi="Times New Roman"/>
          <w:color w:val="auto"/>
          <w:sz w:val="24"/>
          <w:szCs w:val="24"/>
        </w:rPr>
        <w:t xml:space="preserve"> </w:t>
      </w:r>
      <w:proofErr w:type="gramStart"/>
      <w:r w:rsidR="0064424E" w:rsidRPr="0064424E">
        <w:rPr>
          <w:rFonts w:ascii="Times New Roman" w:hAnsi="Times New Roman"/>
          <w:color w:val="auto"/>
          <w:sz w:val="24"/>
          <w:szCs w:val="24"/>
        </w:rPr>
        <w:t>6</w:t>
      </w:r>
      <w:r w:rsidRPr="0064424E">
        <w:rPr>
          <w:rFonts w:ascii="Times New Roman" w:hAnsi="Times New Roman"/>
          <w:color w:val="auto"/>
          <w:sz w:val="24"/>
          <w:szCs w:val="24"/>
        </w:rPr>
        <w:t>.punktā</w:t>
      </w:r>
      <w:proofErr w:type="gram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noteikto</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prasību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neievērošanu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piemēro</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brīdinājumu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vai</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naudas</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sodu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fiziskām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personām</w:t>
      </w:r>
      <w:proofErr w:type="spellEnd"/>
      <w:r w:rsidRPr="0064424E">
        <w:rPr>
          <w:rFonts w:ascii="Times New Roman" w:hAnsi="Times New Roman"/>
          <w:color w:val="auto"/>
          <w:sz w:val="24"/>
          <w:szCs w:val="24"/>
        </w:rPr>
        <w:t xml:space="preserve"> no </w:t>
      </w:r>
      <w:proofErr w:type="spellStart"/>
      <w:r w:rsidRPr="0064424E">
        <w:rPr>
          <w:rFonts w:ascii="Times New Roman" w:hAnsi="Times New Roman"/>
          <w:color w:val="auto"/>
          <w:sz w:val="24"/>
          <w:szCs w:val="24"/>
        </w:rPr>
        <w:t>divām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līdz</w:t>
      </w:r>
      <w:proofErr w:type="spellEnd"/>
      <w:r w:rsidRPr="0064424E">
        <w:rPr>
          <w:rFonts w:ascii="Times New Roman" w:hAnsi="Times New Roman"/>
          <w:color w:val="auto"/>
          <w:sz w:val="24"/>
          <w:szCs w:val="24"/>
        </w:rPr>
        <w:t xml:space="preserve"> 80 </w:t>
      </w:r>
      <w:proofErr w:type="spellStart"/>
      <w:r w:rsidRPr="0064424E">
        <w:rPr>
          <w:rFonts w:ascii="Times New Roman" w:hAnsi="Times New Roman"/>
          <w:color w:val="auto"/>
          <w:sz w:val="24"/>
          <w:szCs w:val="24"/>
        </w:rPr>
        <w:t>naudas</w:t>
      </w:r>
      <w:proofErr w:type="spellEnd"/>
      <w:r w:rsidRPr="0064424E">
        <w:rPr>
          <w:rFonts w:ascii="Times New Roman" w:hAnsi="Times New Roman"/>
          <w:color w:val="auto"/>
          <w:sz w:val="24"/>
          <w:szCs w:val="24"/>
        </w:rPr>
        <w:t xml:space="preserve"> soda </w:t>
      </w:r>
      <w:proofErr w:type="spellStart"/>
      <w:r w:rsidRPr="0064424E">
        <w:rPr>
          <w:rFonts w:ascii="Times New Roman" w:hAnsi="Times New Roman"/>
          <w:color w:val="auto"/>
          <w:sz w:val="24"/>
          <w:szCs w:val="24"/>
        </w:rPr>
        <w:t>vienībām</w:t>
      </w:r>
      <w:proofErr w:type="spellEnd"/>
      <w:r w:rsidRPr="0064424E">
        <w:rPr>
          <w:rFonts w:ascii="Times New Roman" w:hAnsi="Times New Roman"/>
          <w:color w:val="auto"/>
          <w:sz w:val="24"/>
          <w:szCs w:val="24"/>
        </w:rPr>
        <w:t xml:space="preserve">, bet </w:t>
      </w:r>
      <w:proofErr w:type="spellStart"/>
      <w:r w:rsidRPr="0064424E">
        <w:rPr>
          <w:rFonts w:ascii="Times New Roman" w:hAnsi="Times New Roman"/>
          <w:color w:val="auto"/>
          <w:sz w:val="24"/>
          <w:szCs w:val="24"/>
        </w:rPr>
        <w:t>juridiskām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personām</w:t>
      </w:r>
      <w:proofErr w:type="spellEnd"/>
      <w:r w:rsidRPr="0064424E">
        <w:rPr>
          <w:rFonts w:ascii="Times New Roman" w:hAnsi="Times New Roman"/>
          <w:color w:val="auto"/>
          <w:sz w:val="24"/>
          <w:szCs w:val="24"/>
        </w:rPr>
        <w:t xml:space="preserve"> – no </w:t>
      </w:r>
      <w:proofErr w:type="spellStart"/>
      <w:r w:rsidRPr="0064424E">
        <w:rPr>
          <w:rFonts w:ascii="Times New Roman" w:hAnsi="Times New Roman"/>
          <w:color w:val="auto"/>
          <w:sz w:val="24"/>
          <w:szCs w:val="24"/>
        </w:rPr>
        <w:t>divām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līdz</w:t>
      </w:r>
      <w:proofErr w:type="spellEnd"/>
      <w:r w:rsidRPr="0064424E">
        <w:rPr>
          <w:rFonts w:ascii="Times New Roman" w:hAnsi="Times New Roman"/>
          <w:color w:val="auto"/>
          <w:sz w:val="24"/>
          <w:szCs w:val="24"/>
        </w:rPr>
        <w:t xml:space="preserve"> 280 </w:t>
      </w:r>
      <w:proofErr w:type="spellStart"/>
      <w:r w:rsidRPr="0064424E">
        <w:rPr>
          <w:rFonts w:ascii="Times New Roman" w:hAnsi="Times New Roman"/>
          <w:color w:val="auto"/>
          <w:sz w:val="24"/>
          <w:szCs w:val="24"/>
        </w:rPr>
        <w:t>naudas</w:t>
      </w:r>
      <w:proofErr w:type="spellEnd"/>
      <w:r w:rsidRPr="0064424E">
        <w:rPr>
          <w:rFonts w:ascii="Times New Roman" w:hAnsi="Times New Roman"/>
          <w:color w:val="auto"/>
          <w:sz w:val="24"/>
          <w:szCs w:val="24"/>
        </w:rPr>
        <w:t xml:space="preserve"> soda </w:t>
      </w:r>
      <w:proofErr w:type="spellStart"/>
      <w:r w:rsidRPr="0064424E">
        <w:rPr>
          <w:rFonts w:ascii="Times New Roman" w:hAnsi="Times New Roman"/>
          <w:color w:val="auto"/>
          <w:sz w:val="24"/>
          <w:szCs w:val="24"/>
        </w:rPr>
        <w:t>vienībām</w:t>
      </w:r>
      <w:proofErr w:type="spellEnd"/>
      <w:r w:rsidRPr="0064424E">
        <w:rPr>
          <w:rFonts w:ascii="Times New Roman" w:hAnsi="Times New Roman"/>
          <w:color w:val="auto"/>
          <w:sz w:val="24"/>
          <w:szCs w:val="24"/>
        </w:rPr>
        <w:t>.</w:t>
      </w:r>
    </w:p>
    <w:p w14:paraId="333547C0" w14:textId="73FAA5DE" w:rsidR="00B23CFC" w:rsidRPr="0064424E" w:rsidRDefault="00B23CFC" w:rsidP="004638C9">
      <w:pPr>
        <w:pStyle w:val="NormalWeb1"/>
        <w:numPr>
          <w:ilvl w:val="0"/>
          <w:numId w:val="2"/>
        </w:numPr>
        <w:spacing w:before="240" w:after="0"/>
        <w:jc w:val="both"/>
        <w:rPr>
          <w:rFonts w:ascii="Times New Roman" w:eastAsia="Times New Roman" w:hAnsi="Times New Roman"/>
          <w:color w:val="auto"/>
          <w:sz w:val="24"/>
          <w:szCs w:val="24"/>
          <w:lang w:val="lv-LV"/>
        </w:rPr>
      </w:pPr>
      <w:r w:rsidRPr="0064424E">
        <w:rPr>
          <w:rFonts w:ascii="Times New Roman" w:hAnsi="Times New Roman"/>
          <w:color w:val="auto"/>
          <w:sz w:val="24"/>
          <w:szCs w:val="24"/>
        </w:rPr>
        <w:t xml:space="preserve">Par </w:t>
      </w:r>
      <w:proofErr w:type="spellStart"/>
      <w:r w:rsidRPr="0064424E">
        <w:rPr>
          <w:rFonts w:ascii="Times New Roman" w:hAnsi="Times New Roman"/>
          <w:color w:val="auto"/>
          <w:sz w:val="24"/>
          <w:szCs w:val="24"/>
        </w:rPr>
        <w:t>saistošo</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noteikumu</w:t>
      </w:r>
      <w:proofErr w:type="spellEnd"/>
      <w:r w:rsidRPr="0064424E">
        <w:rPr>
          <w:rFonts w:ascii="Times New Roman" w:hAnsi="Times New Roman"/>
          <w:color w:val="auto"/>
          <w:sz w:val="24"/>
          <w:szCs w:val="24"/>
        </w:rPr>
        <w:t xml:space="preserve"> </w:t>
      </w:r>
      <w:proofErr w:type="gramStart"/>
      <w:r w:rsidR="00186FBC" w:rsidRPr="0064424E">
        <w:rPr>
          <w:rFonts w:ascii="Times New Roman" w:hAnsi="Times New Roman"/>
          <w:color w:val="auto"/>
          <w:sz w:val="24"/>
          <w:szCs w:val="24"/>
        </w:rPr>
        <w:t>7</w:t>
      </w:r>
      <w:r w:rsidRPr="0064424E">
        <w:rPr>
          <w:rFonts w:ascii="Times New Roman" w:hAnsi="Times New Roman"/>
          <w:color w:val="auto"/>
          <w:sz w:val="24"/>
          <w:szCs w:val="24"/>
        </w:rPr>
        <w:t>.punktā</w:t>
      </w:r>
      <w:proofErr w:type="gramEnd"/>
      <w:r w:rsidR="00756ACA" w:rsidRPr="0064424E">
        <w:rPr>
          <w:rFonts w:ascii="Times New Roman" w:hAnsi="Times New Roman"/>
          <w:color w:val="auto"/>
          <w:sz w:val="24"/>
          <w:szCs w:val="24"/>
        </w:rPr>
        <w:t xml:space="preserve"> un </w:t>
      </w:r>
      <w:r w:rsidR="00186FBC" w:rsidRPr="0064424E">
        <w:rPr>
          <w:rFonts w:ascii="Times New Roman" w:hAnsi="Times New Roman"/>
          <w:color w:val="auto"/>
          <w:sz w:val="24"/>
          <w:szCs w:val="24"/>
        </w:rPr>
        <w:t>8</w:t>
      </w:r>
      <w:r w:rsidR="00756ACA" w:rsidRPr="0064424E">
        <w:rPr>
          <w:rFonts w:ascii="Times New Roman" w:hAnsi="Times New Roman"/>
          <w:color w:val="auto"/>
          <w:sz w:val="24"/>
          <w:szCs w:val="24"/>
        </w:rPr>
        <w:t>.punktā</w:t>
      </w:r>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noteikto</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prasību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neievērošanu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piemēro</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brīdinājumu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vai</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naudas</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sodu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fiziskām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personām</w:t>
      </w:r>
      <w:proofErr w:type="spellEnd"/>
      <w:r w:rsidRPr="0064424E">
        <w:rPr>
          <w:rFonts w:ascii="Times New Roman" w:hAnsi="Times New Roman"/>
          <w:color w:val="auto"/>
          <w:sz w:val="24"/>
          <w:szCs w:val="24"/>
        </w:rPr>
        <w:t xml:space="preserve"> no </w:t>
      </w:r>
      <w:proofErr w:type="spellStart"/>
      <w:r w:rsidRPr="0064424E">
        <w:rPr>
          <w:rFonts w:ascii="Times New Roman" w:hAnsi="Times New Roman"/>
          <w:color w:val="auto"/>
          <w:sz w:val="24"/>
          <w:szCs w:val="24"/>
        </w:rPr>
        <w:t>divām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līdz</w:t>
      </w:r>
      <w:proofErr w:type="spellEnd"/>
      <w:r w:rsidRPr="0064424E">
        <w:rPr>
          <w:rFonts w:ascii="Times New Roman" w:hAnsi="Times New Roman"/>
          <w:color w:val="auto"/>
          <w:sz w:val="24"/>
          <w:szCs w:val="24"/>
        </w:rPr>
        <w:t xml:space="preserve"> </w:t>
      </w:r>
      <w:r w:rsidR="005C0A15" w:rsidRPr="0064424E">
        <w:rPr>
          <w:rFonts w:ascii="Times New Roman" w:hAnsi="Times New Roman"/>
          <w:color w:val="auto"/>
          <w:sz w:val="24"/>
          <w:szCs w:val="24"/>
        </w:rPr>
        <w:t>80</w:t>
      </w:r>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naudas</w:t>
      </w:r>
      <w:proofErr w:type="spellEnd"/>
      <w:r w:rsidRPr="0064424E">
        <w:rPr>
          <w:rFonts w:ascii="Times New Roman" w:hAnsi="Times New Roman"/>
          <w:color w:val="auto"/>
          <w:sz w:val="24"/>
          <w:szCs w:val="24"/>
        </w:rPr>
        <w:t xml:space="preserve"> soda </w:t>
      </w:r>
      <w:proofErr w:type="spellStart"/>
      <w:r w:rsidRPr="0064424E">
        <w:rPr>
          <w:rFonts w:ascii="Times New Roman" w:hAnsi="Times New Roman"/>
          <w:color w:val="auto"/>
          <w:sz w:val="24"/>
          <w:szCs w:val="24"/>
        </w:rPr>
        <w:t>vienībām</w:t>
      </w:r>
      <w:proofErr w:type="spellEnd"/>
      <w:r w:rsidRPr="0064424E">
        <w:rPr>
          <w:rFonts w:ascii="Times New Roman" w:hAnsi="Times New Roman"/>
          <w:color w:val="auto"/>
          <w:sz w:val="24"/>
          <w:szCs w:val="24"/>
        </w:rPr>
        <w:t xml:space="preserve">, bet </w:t>
      </w:r>
      <w:proofErr w:type="spellStart"/>
      <w:r w:rsidRPr="0064424E">
        <w:rPr>
          <w:rFonts w:ascii="Times New Roman" w:hAnsi="Times New Roman"/>
          <w:color w:val="auto"/>
          <w:sz w:val="24"/>
          <w:szCs w:val="24"/>
        </w:rPr>
        <w:t>juridiskām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personām</w:t>
      </w:r>
      <w:proofErr w:type="spellEnd"/>
      <w:r w:rsidRPr="0064424E">
        <w:rPr>
          <w:rFonts w:ascii="Times New Roman" w:hAnsi="Times New Roman"/>
          <w:color w:val="auto"/>
          <w:sz w:val="24"/>
          <w:szCs w:val="24"/>
        </w:rPr>
        <w:t xml:space="preserve"> – no </w:t>
      </w:r>
      <w:proofErr w:type="spellStart"/>
      <w:r w:rsidRPr="0064424E">
        <w:rPr>
          <w:rFonts w:ascii="Times New Roman" w:hAnsi="Times New Roman"/>
          <w:color w:val="auto"/>
          <w:sz w:val="24"/>
          <w:szCs w:val="24"/>
        </w:rPr>
        <w:t>divām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līdz</w:t>
      </w:r>
      <w:proofErr w:type="spellEnd"/>
      <w:r w:rsidRPr="0064424E">
        <w:rPr>
          <w:rFonts w:ascii="Times New Roman" w:hAnsi="Times New Roman"/>
          <w:color w:val="auto"/>
          <w:sz w:val="24"/>
          <w:szCs w:val="24"/>
        </w:rPr>
        <w:t xml:space="preserve"> 260 </w:t>
      </w:r>
      <w:proofErr w:type="spellStart"/>
      <w:r w:rsidRPr="0064424E">
        <w:rPr>
          <w:rFonts w:ascii="Times New Roman" w:hAnsi="Times New Roman"/>
          <w:color w:val="auto"/>
          <w:sz w:val="24"/>
          <w:szCs w:val="24"/>
        </w:rPr>
        <w:t>naudas</w:t>
      </w:r>
      <w:proofErr w:type="spellEnd"/>
      <w:r w:rsidRPr="0064424E">
        <w:rPr>
          <w:rFonts w:ascii="Times New Roman" w:hAnsi="Times New Roman"/>
          <w:color w:val="auto"/>
          <w:sz w:val="24"/>
          <w:szCs w:val="24"/>
        </w:rPr>
        <w:t xml:space="preserve"> soda </w:t>
      </w:r>
      <w:proofErr w:type="spellStart"/>
      <w:r w:rsidRPr="0064424E">
        <w:rPr>
          <w:rFonts w:ascii="Times New Roman" w:hAnsi="Times New Roman"/>
          <w:color w:val="auto"/>
          <w:sz w:val="24"/>
          <w:szCs w:val="24"/>
        </w:rPr>
        <w:t>vienībām</w:t>
      </w:r>
      <w:proofErr w:type="spellEnd"/>
      <w:r w:rsidRPr="0064424E">
        <w:rPr>
          <w:rFonts w:ascii="Times New Roman" w:hAnsi="Times New Roman"/>
          <w:color w:val="auto"/>
          <w:sz w:val="24"/>
          <w:szCs w:val="24"/>
        </w:rPr>
        <w:t>.</w:t>
      </w:r>
    </w:p>
    <w:p w14:paraId="2C8FF799" w14:textId="1C958125" w:rsidR="00B23CFC" w:rsidRPr="004F7256" w:rsidRDefault="00B23CFC" w:rsidP="004638C9">
      <w:pPr>
        <w:pStyle w:val="NormalWeb1"/>
        <w:numPr>
          <w:ilvl w:val="0"/>
          <w:numId w:val="2"/>
        </w:numPr>
        <w:spacing w:before="240" w:after="0"/>
        <w:jc w:val="both"/>
        <w:rPr>
          <w:rFonts w:ascii="Times New Roman" w:eastAsia="Times New Roman" w:hAnsi="Times New Roman"/>
          <w:color w:val="auto"/>
          <w:sz w:val="24"/>
          <w:szCs w:val="24"/>
          <w:lang w:val="lv-LV"/>
        </w:rPr>
      </w:pPr>
      <w:r w:rsidRPr="0064424E">
        <w:rPr>
          <w:rFonts w:ascii="Times New Roman" w:hAnsi="Times New Roman"/>
          <w:color w:val="auto"/>
          <w:sz w:val="24"/>
          <w:szCs w:val="24"/>
        </w:rPr>
        <w:t xml:space="preserve">Par </w:t>
      </w:r>
      <w:proofErr w:type="spellStart"/>
      <w:r w:rsidRPr="0064424E">
        <w:rPr>
          <w:rFonts w:ascii="Times New Roman" w:hAnsi="Times New Roman"/>
          <w:color w:val="auto"/>
          <w:sz w:val="24"/>
          <w:szCs w:val="24"/>
        </w:rPr>
        <w:t>saistošo</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noteikumu</w:t>
      </w:r>
      <w:proofErr w:type="spellEnd"/>
      <w:r w:rsidRPr="0064424E">
        <w:rPr>
          <w:rFonts w:ascii="Times New Roman" w:hAnsi="Times New Roman"/>
          <w:color w:val="auto"/>
          <w:sz w:val="24"/>
          <w:szCs w:val="24"/>
        </w:rPr>
        <w:t xml:space="preserve"> </w:t>
      </w:r>
      <w:proofErr w:type="gramStart"/>
      <w:r w:rsidR="00186FBC" w:rsidRPr="0064424E">
        <w:rPr>
          <w:rFonts w:ascii="Times New Roman" w:hAnsi="Times New Roman"/>
          <w:color w:val="auto"/>
          <w:sz w:val="24"/>
          <w:szCs w:val="24"/>
        </w:rPr>
        <w:t>10</w:t>
      </w:r>
      <w:r w:rsidRPr="0064424E">
        <w:rPr>
          <w:rFonts w:ascii="Times New Roman" w:hAnsi="Times New Roman"/>
          <w:color w:val="auto"/>
          <w:sz w:val="24"/>
          <w:szCs w:val="24"/>
        </w:rPr>
        <w:t>.punktā</w:t>
      </w:r>
      <w:proofErr w:type="gram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noteikto</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prasību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neievērošanu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piemēro</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brīdinājumu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vai</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naudas</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sodu</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fiziskām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personām</w:t>
      </w:r>
      <w:proofErr w:type="spellEnd"/>
      <w:r w:rsidRPr="0064424E">
        <w:rPr>
          <w:rFonts w:ascii="Times New Roman" w:hAnsi="Times New Roman"/>
          <w:color w:val="auto"/>
          <w:sz w:val="24"/>
          <w:szCs w:val="24"/>
        </w:rPr>
        <w:t xml:space="preserve"> no </w:t>
      </w:r>
      <w:proofErr w:type="spellStart"/>
      <w:r w:rsidRPr="0064424E">
        <w:rPr>
          <w:rFonts w:ascii="Times New Roman" w:hAnsi="Times New Roman"/>
          <w:color w:val="auto"/>
          <w:sz w:val="24"/>
          <w:szCs w:val="24"/>
        </w:rPr>
        <w:t>divām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līdz</w:t>
      </w:r>
      <w:proofErr w:type="spellEnd"/>
      <w:r w:rsidRPr="0064424E">
        <w:rPr>
          <w:rFonts w:ascii="Times New Roman" w:hAnsi="Times New Roman"/>
          <w:color w:val="auto"/>
          <w:sz w:val="24"/>
          <w:szCs w:val="24"/>
        </w:rPr>
        <w:t xml:space="preserve"> </w:t>
      </w:r>
      <w:r w:rsidR="005C0A15" w:rsidRPr="0064424E">
        <w:rPr>
          <w:rFonts w:ascii="Times New Roman" w:hAnsi="Times New Roman"/>
          <w:color w:val="auto"/>
          <w:sz w:val="24"/>
          <w:szCs w:val="24"/>
        </w:rPr>
        <w:t xml:space="preserve">80 </w:t>
      </w:r>
      <w:proofErr w:type="spellStart"/>
      <w:r w:rsidRPr="0064424E">
        <w:rPr>
          <w:rFonts w:ascii="Times New Roman" w:hAnsi="Times New Roman"/>
          <w:color w:val="auto"/>
          <w:sz w:val="24"/>
          <w:szCs w:val="24"/>
        </w:rPr>
        <w:t>naudas</w:t>
      </w:r>
      <w:proofErr w:type="spellEnd"/>
      <w:r w:rsidRPr="0064424E">
        <w:rPr>
          <w:rFonts w:ascii="Times New Roman" w:hAnsi="Times New Roman"/>
          <w:color w:val="auto"/>
          <w:sz w:val="24"/>
          <w:szCs w:val="24"/>
        </w:rPr>
        <w:t xml:space="preserve"> soda </w:t>
      </w:r>
      <w:proofErr w:type="spellStart"/>
      <w:r w:rsidRPr="0064424E">
        <w:rPr>
          <w:rFonts w:ascii="Times New Roman" w:hAnsi="Times New Roman"/>
          <w:color w:val="auto"/>
          <w:sz w:val="24"/>
          <w:szCs w:val="24"/>
        </w:rPr>
        <w:t>vienībām</w:t>
      </w:r>
      <w:proofErr w:type="spellEnd"/>
      <w:r w:rsidRPr="0064424E">
        <w:rPr>
          <w:rFonts w:ascii="Times New Roman" w:hAnsi="Times New Roman"/>
          <w:color w:val="auto"/>
          <w:sz w:val="24"/>
          <w:szCs w:val="24"/>
        </w:rPr>
        <w:t xml:space="preserve">, bet </w:t>
      </w:r>
      <w:proofErr w:type="spellStart"/>
      <w:r w:rsidRPr="0064424E">
        <w:rPr>
          <w:rFonts w:ascii="Times New Roman" w:hAnsi="Times New Roman"/>
          <w:color w:val="auto"/>
          <w:sz w:val="24"/>
          <w:szCs w:val="24"/>
        </w:rPr>
        <w:t>juridiskām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personām</w:t>
      </w:r>
      <w:proofErr w:type="spellEnd"/>
      <w:r w:rsidRPr="0064424E">
        <w:rPr>
          <w:rFonts w:ascii="Times New Roman" w:hAnsi="Times New Roman"/>
          <w:color w:val="auto"/>
          <w:sz w:val="24"/>
          <w:szCs w:val="24"/>
        </w:rPr>
        <w:t xml:space="preserve"> – no </w:t>
      </w:r>
      <w:proofErr w:type="spellStart"/>
      <w:r w:rsidRPr="0064424E">
        <w:rPr>
          <w:rFonts w:ascii="Times New Roman" w:hAnsi="Times New Roman"/>
          <w:color w:val="auto"/>
          <w:sz w:val="24"/>
          <w:szCs w:val="24"/>
        </w:rPr>
        <w:t>divām</w:t>
      </w:r>
      <w:proofErr w:type="spellEnd"/>
      <w:r w:rsidRPr="0064424E">
        <w:rPr>
          <w:rFonts w:ascii="Times New Roman" w:hAnsi="Times New Roman"/>
          <w:color w:val="auto"/>
          <w:sz w:val="24"/>
          <w:szCs w:val="24"/>
        </w:rPr>
        <w:t xml:space="preserve"> </w:t>
      </w:r>
      <w:proofErr w:type="spellStart"/>
      <w:r w:rsidRPr="0064424E">
        <w:rPr>
          <w:rFonts w:ascii="Times New Roman" w:hAnsi="Times New Roman"/>
          <w:color w:val="auto"/>
          <w:sz w:val="24"/>
          <w:szCs w:val="24"/>
        </w:rPr>
        <w:t>līdz</w:t>
      </w:r>
      <w:proofErr w:type="spellEnd"/>
      <w:r w:rsidRPr="0064424E">
        <w:rPr>
          <w:rFonts w:ascii="Times New Roman" w:hAnsi="Times New Roman"/>
          <w:color w:val="auto"/>
          <w:sz w:val="24"/>
          <w:szCs w:val="24"/>
        </w:rPr>
        <w:t xml:space="preserve"> 250 </w:t>
      </w:r>
      <w:proofErr w:type="spellStart"/>
      <w:r w:rsidRPr="0064424E">
        <w:rPr>
          <w:rFonts w:ascii="Times New Roman" w:hAnsi="Times New Roman"/>
          <w:color w:val="auto"/>
          <w:sz w:val="24"/>
          <w:szCs w:val="24"/>
        </w:rPr>
        <w:t>naudas</w:t>
      </w:r>
      <w:proofErr w:type="spellEnd"/>
      <w:r w:rsidRPr="004F7256">
        <w:rPr>
          <w:rFonts w:ascii="Times New Roman" w:hAnsi="Times New Roman"/>
          <w:color w:val="auto"/>
          <w:sz w:val="24"/>
          <w:szCs w:val="24"/>
        </w:rPr>
        <w:t xml:space="preserve"> soda </w:t>
      </w:r>
      <w:proofErr w:type="spellStart"/>
      <w:r w:rsidRPr="004F7256">
        <w:rPr>
          <w:rFonts w:ascii="Times New Roman" w:hAnsi="Times New Roman"/>
          <w:color w:val="auto"/>
          <w:sz w:val="24"/>
          <w:szCs w:val="24"/>
        </w:rPr>
        <w:t>vienībām</w:t>
      </w:r>
      <w:proofErr w:type="spellEnd"/>
      <w:r w:rsidRPr="004F7256">
        <w:rPr>
          <w:rFonts w:ascii="Times New Roman" w:hAnsi="Times New Roman"/>
          <w:color w:val="auto"/>
          <w:sz w:val="24"/>
          <w:szCs w:val="24"/>
        </w:rPr>
        <w:t>.</w:t>
      </w:r>
    </w:p>
    <w:p w14:paraId="1B52AF9B" w14:textId="13A3AD31" w:rsidR="00B966A5" w:rsidRPr="00977F52" w:rsidRDefault="00B966A5" w:rsidP="006E5522">
      <w:pPr>
        <w:pStyle w:val="NormalWeb1"/>
        <w:numPr>
          <w:ilvl w:val="0"/>
          <w:numId w:val="2"/>
        </w:numPr>
        <w:spacing w:before="240" w:after="0"/>
        <w:jc w:val="both"/>
        <w:rPr>
          <w:rFonts w:ascii="Times New Roman" w:eastAsia="Times New Roman" w:hAnsi="Times New Roman"/>
          <w:color w:val="auto"/>
          <w:sz w:val="24"/>
          <w:szCs w:val="24"/>
          <w:lang w:val="lv-LV"/>
        </w:rPr>
      </w:pPr>
      <w:bookmarkStart w:id="6" w:name="_Hlk115713228"/>
      <w:proofErr w:type="spellStart"/>
      <w:r w:rsidRPr="00A4283C">
        <w:rPr>
          <w:rFonts w:ascii="Times New Roman" w:hAnsi="Times New Roman"/>
          <w:color w:val="auto"/>
          <w:sz w:val="24"/>
          <w:szCs w:val="24"/>
        </w:rPr>
        <w:t>Administratīvā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pārkāpuma</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procesu</w:t>
      </w:r>
      <w:proofErr w:type="spellEnd"/>
      <w:r w:rsidRPr="00A4283C">
        <w:rPr>
          <w:rFonts w:ascii="Times New Roman" w:hAnsi="Times New Roman"/>
          <w:color w:val="auto"/>
          <w:sz w:val="24"/>
          <w:szCs w:val="24"/>
        </w:rPr>
        <w:t xml:space="preserve"> par </w:t>
      </w:r>
      <w:proofErr w:type="spellStart"/>
      <w:r w:rsidRPr="00A4283C">
        <w:rPr>
          <w:rFonts w:ascii="Times New Roman" w:hAnsi="Times New Roman"/>
          <w:color w:val="auto"/>
          <w:sz w:val="24"/>
          <w:szCs w:val="24"/>
        </w:rPr>
        <w:t>šo</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saistošo</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noteikumu</w:t>
      </w:r>
      <w:proofErr w:type="spellEnd"/>
      <w:r w:rsidRPr="00A4283C">
        <w:rPr>
          <w:rFonts w:ascii="Times New Roman" w:hAnsi="Times New Roman"/>
          <w:color w:val="auto"/>
          <w:sz w:val="24"/>
          <w:szCs w:val="24"/>
        </w:rPr>
        <w:t xml:space="preserve"> </w:t>
      </w:r>
      <w:r w:rsidR="008B0788" w:rsidRPr="00A4283C">
        <w:rPr>
          <w:rFonts w:ascii="Times New Roman" w:hAnsi="Times New Roman"/>
          <w:color w:val="auto"/>
          <w:sz w:val="24"/>
          <w:szCs w:val="24"/>
        </w:rPr>
        <w:t xml:space="preserve">II. </w:t>
      </w:r>
      <w:proofErr w:type="spellStart"/>
      <w:r w:rsidR="008B0788" w:rsidRPr="00A4283C">
        <w:rPr>
          <w:rFonts w:ascii="Times New Roman" w:hAnsi="Times New Roman"/>
          <w:color w:val="auto"/>
          <w:sz w:val="24"/>
          <w:szCs w:val="24"/>
        </w:rPr>
        <w:t>nodaļā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minētajiem</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pārkāpumiem</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līdz</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administratīvā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pārkāpuma</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lietas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izskatīšanai</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veic</w:t>
      </w:r>
      <w:proofErr w:type="spellEnd"/>
      <w:r w:rsidRPr="00A4283C">
        <w:rPr>
          <w:rFonts w:ascii="Times New Roman" w:hAnsi="Times New Roman"/>
          <w:color w:val="auto"/>
          <w:sz w:val="24"/>
          <w:szCs w:val="24"/>
        </w:rPr>
        <w:t xml:space="preserve"> Ropažu novada </w:t>
      </w:r>
      <w:proofErr w:type="spellStart"/>
      <w:r w:rsidRPr="00A4283C">
        <w:rPr>
          <w:rFonts w:ascii="Times New Roman" w:hAnsi="Times New Roman"/>
          <w:color w:val="auto"/>
          <w:sz w:val="24"/>
          <w:szCs w:val="24"/>
        </w:rPr>
        <w:t>pašvaldības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policija</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Administratīvā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pārkāpuma</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procesu</w:t>
      </w:r>
      <w:proofErr w:type="spellEnd"/>
      <w:r w:rsidRPr="00A4283C">
        <w:rPr>
          <w:rFonts w:ascii="Times New Roman" w:hAnsi="Times New Roman"/>
          <w:color w:val="auto"/>
          <w:sz w:val="24"/>
          <w:szCs w:val="24"/>
        </w:rPr>
        <w:t xml:space="preserve"> par </w:t>
      </w:r>
      <w:proofErr w:type="spellStart"/>
      <w:r w:rsidRPr="00A4283C">
        <w:rPr>
          <w:rFonts w:ascii="Times New Roman" w:hAnsi="Times New Roman"/>
          <w:color w:val="auto"/>
          <w:sz w:val="24"/>
          <w:szCs w:val="24"/>
        </w:rPr>
        <w:t>šo</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saistošo</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noteikumu</w:t>
      </w:r>
      <w:proofErr w:type="spellEnd"/>
      <w:r w:rsidRPr="00A4283C">
        <w:rPr>
          <w:rFonts w:ascii="Times New Roman" w:hAnsi="Times New Roman"/>
          <w:color w:val="auto"/>
          <w:sz w:val="24"/>
          <w:szCs w:val="24"/>
        </w:rPr>
        <w:t xml:space="preserve"> </w:t>
      </w:r>
      <w:r w:rsidR="008B0788" w:rsidRPr="00A4283C">
        <w:rPr>
          <w:rFonts w:ascii="Times New Roman" w:hAnsi="Times New Roman"/>
          <w:color w:val="auto"/>
          <w:sz w:val="24"/>
          <w:szCs w:val="24"/>
        </w:rPr>
        <w:t xml:space="preserve">III. </w:t>
      </w:r>
      <w:proofErr w:type="spellStart"/>
      <w:r w:rsidR="008B0788" w:rsidRPr="00A4283C">
        <w:rPr>
          <w:rFonts w:ascii="Times New Roman" w:hAnsi="Times New Roman"/>
          <w:color w:val="auto"/>
          <w:sz w:val="24"/>
          <w:szCs w:val="24"/>
        </w:rPr>
        <w:t>nodaļā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minēto</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pārkāpumu</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līdz</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administratīvā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pārkāpuma</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lietas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izskatīšanai</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veic</w:t>
      </w:r>
      <w:proofErr w:type="spellEnd"/>
      <w:r w:rsidRPr="00A4283C">
        <w:rPr>
          <w:rFonts w:ascii="Times New Roman" w:hAnsi="Times New Roman"/>
          <w:color w:val="auto"/>
          <w:sz w:val="24"/>
          <w:szCs w:val="24"/>
        </w:rPr>
        <w:t xml:space="preserve"> </w:t>
      </w:r>
      <w:bookmarkEnd w:id="6"/>
      <w:r w:rsidRPr="00A4283C">
        <w:rPr>
          <w:rFonts w:ascii="Times New Roman" w:hAnsi="Times New Roman"/>
          <w:color w:val="auto"/>
          <w:sz w:val="24"/>
          <w:szCs w:val="24"/>
        </w:rPr>
        <w:t xml:space="preserve">Ropažu novada </w:t>
      </w:r>
      <w:proofErr w:type="spellStart"/>
      <w:r w:rsidRPr="00A4283C">
        <w:rPr>
          <w:rFonts w:ascii="Times New Roman" w:hAnsi="Times New Roman"/>
          <w:color w:val="auto"/>
          <w:sz w:val="24"/>
          <w:szCs w:val="24"/>
        </w:rPr>
        <w:lastRenderedPageBreak/>
        <w:t>pašvaldības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būvvalde</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Administratīvā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pārkāpuma</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lietas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izskata</w:t>
      </w:r>
      <w:proofErr w:type="spellEnd"/>
      <w:r w:rsidRPr="00A4283C">
        <w:rPr>
          <w:rFonts w:ascii="Times New Roman" w:hAnsi="Times New Roman"/>
          <w:color w:val="auto"/>
          <w:sz w:val="24"/>
          <w:szCs w:val="24"/>
        </w:rPr>
        <w:t xml:space="preserve"> Ropažu novada </w:t>
      </w:r>
      <w:proofErr w:type="spellStart"/>
      <w:r w:rsidRPr="00A4283C">
        <w:rPr>
          <w:rFonts w:ascii="Times New Roman" w:hAnsi="Times New Roman"/>
          <w:color w:val="auto"/>
          <w:sz w:val="24"/>
          <w:szCs w:val="24"/>
        </w:rPr>
        <w:t>pašvaldības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Administratīvā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komisija</w:t>
      </w:r>
      <w:proofErr w:type="spellEnd"/>
      <w:r w:rsidRPr="00A4283C">
        <w:rPr>
          <w:rFonts w:ascii="Times New Roman" w:hAnsi="Times New Roman"/>
          <w:color w:val="auto"/>
          <w:sz w:val="24"/>
          <w:szCs w:val="24"/>
        </w:rPr>
        <w:t>.</w:t>
      </w:r>
    </w:p>
    <w:p w14:paraId="0937EC26" w14:textId="77777777" w:rsidR="00977F52" w:rsidRPr="00977F52" w:rsidRDefault="00977F52" w:rsidP="00977F52">
      <w:pPr>
        <w:pStyle w:val="NormalWeb1"/>
        <w:spacing w:before="240" w:after="0"/>
        <w:ind w:left="444"/>
        <w:jc w:val="both"/>
        <w:rPr>
          <w:rFonts w:ascii="Times New Roman" w:eastAsia="Times New Roman" w:hAnsi="Times New Roman"/>
          <w:color w:val="auto"/>
          <w:sz w:val="24"/>
          <w:szCs w:val="24"/>
          <w:lang w:val="lv-LV"/>
        </w:rPr>
      </w:pPr>
    </w:p>
    <w:p w14:paraId="6C73B469" w14:textId="5BF3DC6C" w:rsidR="00977F52" w:rsidRPr="00977F52" w:rsidRDefault="00977F52" w:rsidP="00977F52">
      <w:pPr>
        <w:numPr>
          <w:ilvl w:val="0"/>
          <w:numId w:val="2"/>
        </w:numPr>
        <w:shd w:val="clear" w:color="auto" w:fill="FFFFFF"/>
        <w:spacing w:line="293" w:lineRule="atLeast"/>
        <w:contextualSpacing/>
        <w:jc w:val="both"/>
        <w:rPr>
          <w:szCs w:val="24"/>
        </w:rPr>
      </w:pPr>
      <w:r w:rsidRPr="007A57BD">
        <w:rPr>
          <w:szCs w:val="24"/>
        </w:rPr>
        <w:t xml:space="preserve">Par šo saistošo noteikumu pārkāpšanu uzliktais naudas sods </w:t>
      </w:r>
      <w:r w:rsidR="0064424E">
        <w:rPr>
          <w:szCs w:val="24"/>
        </w:rPr>
        <w:t xml:space="preserve">100% apmērā </w:t>
      </w:r>
      <w:r w:rsidRPr="007A57BD">
        <w:rPr>
          <w:szCs w:val="24"/>
        </w:rPr>
        <w:t>jāieskaita Ropažu novada pašvaldības budžetā.</w:t>
      </w:r>
    </w:p>
    <w:p w14:paraId="06E1794D" w14:textId="39D46997" w:rsidR="004638C9" w:rsidRPr="004F7256" w:rsidRDefault="00B23CFC" w:rsidP="004638C9">
      <w:pPr>
        <w:pStyle w:val="NormalWeb1"/>
        <w:spacing w:before="240" w:after="0"/>
        <w:jc w:val="center"/>
        <w:rPr>
          <w:rFonts w:ascii="Times New Roman" w:hAnsi="Times New Roman"/>
          <w:b/>
          <w:bCs/>
          <w:color w:val="000000" w:themeColor="text1"/>
          <w:sz w:val="24"/>
          <w:szCs w:val="24"/>
          <w:lang w:val="lv-LV"/>
        </w:rPr>
      </w:pPr>
      <w:r w:rsidRPr="004F7256">
        <w:rPr>
          <w:rFonts w:ascii="Times New Roman" w:hAnsi="Times New Roman"/>
          <w:b/>
          <w:bCs/>
          <w:color w:val="000000" w:themeColor="text1"/>
          <w:sz w:val="24"/>
          <w:szCs w:val="24"/>
          <w:lang w:val="lv-LV"/>
        </w:rPr>
        <w:t>VI</w:t>
      </w:r>
      <w:r w:rsidR="004638C9" w:rsidRPr="004F7256">
        <w:rPr>
          <w:rFonts w:ascii="Times New Roman" w:hAnsi="Times New Roman"/>
          <w:b/>
          <w:bCs/>
          <w:color w:val="000000" w:themeColor="text1"/>
          <w:sz w:val="24"/>
          <w:szCs w:val="24"/>
          <w:lang w:val="lv-LV"/>
        </w:rPr>
        <w:t>. Noslēguma jautājumi</w:t>
      </w:r>
    </w:p>
    <w:p w14:paraId="0CB8366E" w14:textId="60747304" w:rsidR="008B0788" w:rsidRPr="008B0788" w:rsidRDefault="008B0788" w:rsidP="008B0788">
      <w:pPr>
        <w:pStyle w:val="NormalWeb1"/>
        <w:spacing w:before="0" w:after="0"/>
        <w:jc w:val="both"/>
        <w:rPr>
          <w:rFonts w:ascii="Times New Roman" w:hAnsi="Times New Roman"/>
          <w:color w:val="auto"/>
          <w:sz w:val="24"/>
          <w:szCs w:val="24"/>
          <w:highlight w:val="yellow"/>
        </w:rPr>
      </w:pPr>
    </w:p>
    <w:p w14:paraId="4888A442" w14:textId="77777777" w:rsidR="008B0788" w:rsidRPr="00A4283C" w:rsidRDefault="008B0788" w:rsidP="008B0788">
      <w:pPr>
        <w:pStyle w:val="NormalWeb1"/>
        <w:numPr>
          <w:ilvl w:val="0"/>
          <w:numId w:val="2"/>
        </w:numPr>
        <w:spacing w:before="0" w:after="0"/>
        <w:jc w:val="both"/>
        <w:rPr>
          <w:rFonts w:ascii="Times New Roman" w:hAnsi="Times New Roman"/>
          <w:color w:val="auto"/>
          <w:sz w:val="24"/>
          <w:szCs w:val="24"/>
        </w:rPr>
      </w:pPr>
      <w:proofErr w:type="spellStart"/>
      <w:r w:rsidRPr="00A4283C">
        <w:rPr>
          <w:rFonts w:ascii="Times New Roman" w:hAnsi="Times New Roman"/>
          <w:color w:val="auto"/>
          <w:sz w:val="24"/>
          <w:szCs w:val="24"/>
        </w:rPr>
        <w:t>Ar</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šo</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noteikumu</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spēkā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stāšanos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spēku</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zaudē</w:t>
      </w:r>
      <w:proofErr w:type="spellEnd"/>
      <w:r w:rsidRPr="00A4283C">
        <w:rPr>
          <w:rFonts w:ascii="Times New Roman" w:hAnsi="Times New Roman"/>
          <w:color w:val="auto"/>
          <w:sz w:val="24"/>
          <w:szCs w:val="24"/>
        </w:rPr>
        <w:t>:</w:t>
      </w:r>
    </w:p>
    <w:p w14:paraId="056EB2DB" w14:textId="77777777" w:rsidR="008B0788" w:rsidRPr="00A4283C" w:rsidRDefault="008B0788" w:rsidP="008B0788">
      <w:pPr>
        <w:pStyle w:val="NormalWeb1"/>
        <w:numPr>
          <w:ilvl w:val="1"/>
          <w:numId w:val="2"/>
        </w:numPr>
        <w:spacing w:before="0" w:after="0"/>
        <w:jc w:val="both"/>
        <w:rPr>
          <w:rFonts w:ascii="Times New Roman" w:hAnsi="Times New Roman"/>
          <w:color w:val="auto"/>
          <w:sz w:val="24"/>
          <w:szCs w:val="24"/>
        </w:rPr>
      </w:pPr>
      <w:bookmarkStart w:id="7" w:name="_Hlk116946805"/>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Stopiņu</w:t>
      </w:r>
      <w:proofErr w:type="spellEnd"/>
      <w:r w:rsidRPr="00A4283C">
        <w:rPr>
          <w:rFonts w:ascii="Times New Roman" w:hAnsi="Times New Roman"/>
          <w:color w:val="auto"/>
          <w:sz w:val="24"/>
          <w:szCs w:val="24"/>
        </w:rPr>
        <w:t xml:space="preserve"> novada domes 2021.gada </w:t>
      </w:r>
      <w:proofErr w:type="gramStart"/>
      <w:r w:rsidRPr="00A4283C">
        <w:rPr>
          <w:rFonts w:ascii="Times New Roman" w:hAnsi="Times New Roman"/>
          <w:color w:val="auto"/>
          <w:sz w:val="24"/>
          <w:szCs w:val="24"/>
        </w:rPr>
        <w:t>5.maija</w:t>
      </w:r>
      <w:proofErr w:type="gram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saistošie</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noteikumi</w:t>
      </w:r>
      <w:proofErr w:type="spellEnd"/>
      <w:r w:rsidRPr="00A4283C">
        <w:rPr>
          <w:rFonts w:ascii="Times New Roman" w:hAnsi="Times New Roman"/>
          <w:color w:val="auto"/>
          <w:sz w:val="24"/>
          <w:szCs w:val="24"/>
        </w:rPr>
        <w:t xml:space="preserve"> Nr.19/21 “</w:t>
      </w:r>
      <w:proofErr w:type="spellStart"/>
      <w:r w:rsidRPr="00A4283C">
        <w:rPr>
          <w:rFonts w:ascii="Times New Roman" w:hAnsi="Times New Roman"/>
          <w:color w:val="auto"/>
          <w:sz w:val="24"/>
          <w:szCs w:val="24"/>
        </w:rPr>
        <w:t>Stopiņu</w:t>
      </w:r>
      <w:proofErr w:type="spellEnd"/>
      <w:r w:rsidRPr="00A4283C">
        <w:rPr>
          <w:rFonts w:ascii="Times New Roman" w:hAnsi="Times New Roman"/>
          <w:color w:val="auto"/>
          <w:sz w:val="24"/>
          <w:szCs w:val="24"/>
        </w:rPr>
        <w:t xml:space="preserve"> novada </w:t>
      </w:r>
      <w:proofErr w:type="spellStart"/>
      <w:r w:rsidRPr="00A4283C">
        <w:rPr>
          <w:rFonts w:ascii="Times New Roman" w:hAnsi="Times New Roman"/>
          <w:color w:val="auto"/>
          <w:sz w:val="24"/>
          <w:szCs w:val="24"/>
        </w:rPr>
        <w:t>pašvaldības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teritorijas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kopšanas</w:t>
      </w:r>
      <w:proofErr w:type="spellEnd"/>
      <w:r w:rsidRPr="00A4283C">
        <w:rPr>
          <w:rFonts w:ascii="Times New Roman" w:hAnsi="Times New Roman"/>
          <w:color w:val="auto"/>
          <w:sz w:val="24"/>
          <w:szCs w:val="24"/>
        </w:rPr>
        <w:t xml:space="preserve"> un </w:t>
      </w:r>
      <w:proofErr w:type="spellStart"/>
      <w:r w:rsidRPr="00A4283C">
        <w:rPr>
          <w:rFonts w:ascii="Times New Roman" w:hAnsi="Times New Roman"/>
          <w:color w:val="auto"/>
          <w:sz w:val="24"/>
          <w:szCs w:val="24"/>
        </w:rPr>
        <w:t>būvju</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uzturēšanas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saistošie</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noteikumi</w:t>
      </w:r>
      <w:proofErr w:type="spellEnd"/>
      <w:r w:rsidRPr="00A4283C">
        <w:rPr>
          <w:rFonts w:ascii="Times New Roman" w:hAnsi="Times New Roman"/>
          <w:color w:val="auto"/>
          <w:sz w:val="24"/>
          <w:szCs w:val="24"/>
        </w:rPr>
        <w:t>”;</w:t>
      </w:r>
    </w:p>
    <w:p w14:paraId="09472B52" w14:textId="77777777" w:rsidR="008B0788" w:rsidRPr="00A4283C" w:rsidRDefault="008B0788" w:rsidP="008B0788">
      <w:pPr>
        <w:pStyle w:val="NormalWeb1"/>
        <w:numPr>
          <w:ilvl w:val="1"/>
          <w:numId w:val="2"/>
        </w:numPr>
        <w:spacing w:before="0" w:after="0"/>
        <w:jc w:val="both"/>
        <w:rPr>
          <w:rFonts w:ascii="Times New Roman" w:hAnsi="Times New Roman"/>
          <w:color w:val="auto"/>
          <w:sz w:val="24"/>
          <w:szCs w:val="24"/>
        </w:rPr>
      </w:pPr>
      <w:proofErr w:type="spellStart"/>
      <w:r w:rsidRPr="00A4283C">
        <w:rPr>
          <w:rFonts w:ascii="Times New Roman" w:hAnsi="Times New Roman"/>
          <w:color w:val="auto"/>
          <w:sz w:val="24"/>
          <w:szCs w:val="24"/>
        </w:rPr>
        <w:t>Garkalnes</w:t>
      </w:r>
      <w:proofErr w:type="spellEnd"/>
      <w:r w:rsidRPr="00A4283C">
        <w:rPr>
          <w:rFonts w:ascii="Times New Roman" w:hAnsi="Times New Roman"/>
          <w:color w:val="auto"/>
          <w:sz w:val="24"/>
          <w:szCs w:val="24"/>
        </w:rPr>
        <w:t xml:space="preserve"> novada domes 2017.gada </w:t>
      </w:r>
      <w:proofErr w:type="gramStart"/>
      <w:r w:rsidRPr="00A4283C">
        <w:rPr>
          <w:rFonts w:ascii="Times New Roman" w:hAnsi="Times New Roman"/>
          <w:color w:val="auto"/>
          <w:sz w:val="24"/>
          <w:szCs w:val="24"/>
        </w:rPr>
        <w:t>26.septembra</w:t>
      </w:r>
      <w:proofErr w:type="gram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saistošie</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noteikumi</w:t>
      </w:r>
      <w:proofErr w:type="spellEnd"/>
      <w:r w:rsidRPr="00A4283C">
        <w:rPr>
          <w:rFonts w:ascii="Times New Roman" w:hAnsi="Times New Roman"/>
          <w:color w:val="auto"/>
          <w:sz w:val="24"/>
          <w:szCs w:val="24"/>
        </w:rPr>
        <w:t xml:space="preserve"> Nr.4 “Par </w:t>
      </w:r>
      <w:proofErr w:type="spellStart"/>
      <w:r w:rsidRPr="00A4283C">
        <w:rPr>
          <w:rFonts w:ascii="Times New Roman" w:hAnsi="Times New Roman"/>
          <w:color w:val="auto"/>
          <w:sz w:val="24"/>
          <w:szCs w:val="24"/>
        </w:rPr>
        <w:t>teritorijas</w:t>
      </w:r>
      <w:proofErr w:type="spellEnd"/>
      <w:r w:rsidRPr="00A4283C">
        <w:rPr>
          <w:rFonts w:ascii="Times New Roman" w:hAnsi="Times New Roman"/>
          <w:color w:val="auto"/>
          <w:sz w:val="24"/>
          <w:szCs w:val="24"/>
        </w:rPr>
        <w:t xml:space="preserve"> un </w:t>
      </w:r>
      <w:proofErr w:type="spellStart"/>
      <w:r w:rsidRPr="00A4283C">
        <w:rPr>
          <w:rFonts w:ascii="Times New Roman" w:hAnsi="Times New Roman"/>
          <w:color w:val="auto"/>
          <w:sz w:val="24"/>
          <w:szCs w:val="24"/>
        </w:rPr>
        <w:t>būvju</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uzturēšanu</w:t>
      </w:r>
      <w:proofErr w:type="spellEnd"/>
      <w:r w:rsidRPr="00A4283C">
        <w:rPr>
          <w:rFonts w:ascii="Times New Roman" w:hAnsi="Times New Roman"/>
          <w:color w:val="auto"/>
          <w:sz w:val="24"/>
          <w:szCs w:val="24"/>
        </w:rPr>
        <w:t xml:space="preserve"> un </w:t>
      </w:r>
      <w:proofErr w:type="spellStart"/>
      <w:r w:rsidRPr="00A4283C">
        <w:rPr>
          <w:rFonts w:ascii="Times New Roman" w:hAnsi="Times New Roman"/>
          <w:color w:val="auto"/>
          <w:sz w:val="24"/>
          <w:szCs w:val="24"/>
        </w:rPr>
        <w:t>kopšanu</w:t>
      </w:r>
      <w:proofErr w:type="spellEnd"/>
      <w:r w:rsidRPr="00A4283C">
        <w:rPr>
          <w:rFonts w:ascii="Times New Roman" w:hAnsi="Times New Roman"/>
          <w:color w:val="auto"/>
          <w:sz w:val="24"/>
          <w:szCs w:val="24"/>
        </w:rPr>
        <w:t>”;</w:t>
      </w:r>
    </w:p>
    <w:p w14:paraId="145562F9" w14:textId="77777777" w:rsidR="008B0788" w:rsidRPr="00A4283C" w:rsidRDefault="008B0788" w:rsidP="008B0788">
      <w:pPr>
        <w:pStyle w:val="NormalWeb1"/>
        <w:numPr>
          <w:ilvl w:val="1"/>
          <w:numId w:val="2"/>
        </w:numPr>
        <w:spacing w:before="0" w:after="0"/>
        <w:jc w:val="both"/>
        <w:rPr>
          <w:rFonts w:ascii="Times New Roman" w:hAnsi="Times New Roman"/>
          <w:color w:val="auto"/>
          <w:sz w:val="24"/>
          <w:szCs w:val="24"/>
        </w:rPr>
      </w:pPr>
      <w:r w:rsidRPr="00A4283C">
        <w:rPr>
          <w:rFonts w:ascii="Times New Roman" w:hAnsi="Times New Roman"/>
          <w:color w:val="auto"/>
          <w:sz w:val="24"/>
          <w:szCs w:val="24"/>
        </w:rPr>
        <w:t xml:space="preserve">Ropažu novada domes 2013.gada </w:t>
      </w:r>
      <w:proofErr w:type="gramStart"/>
      <w:r w:rsidRPr="00A4283C">
        <w:rPr>
          <w:rFonts w:ascii="Times New Roman" w:hAnsi="Times New Roman"/>
          <w:color w:val="auto"/>
          <w:sz w:val="24"/>
          <w:szCs w:val="24"/>
        </w:rPr>
        <w:t>12.decembra</w:t>
      </w:r>
      <w:proofErr w:type="gram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saistošie</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noteikumi</w:t>
      </w:r>
      <w:proofErr w:type="spellEnd"/>
      <w:r w:rsidRPr="00A4283C">
        <w:rPr>
          <w:rFonts w:ascii="Times New Roman" w:hAnsi="Times New Roman"/>
          <w:color w:val="auto"/>
          <w:sz w:val="24"/>
          <w:szCs w:val="24"/>
        </w:rPr>
        <w:t xml:space="preserve"> Nr.14 “Par Ropažu novada </w:t>
      </w:r>
      <w:proofErr w:type="spellStart"/>
      <w:r w:rsidRPr="00A4283C">
        <w:rPr>
          <w:rFonts w:ascii="Times New Roman" w:hAnsi="Times New Roman"/>
          <w:color w:val="auto"/>
          <w:sz w:val="24"/>
          <w:szCs w:val="24"/>
        </w:rPr>
        <w:t>teritorijas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kopšanu</w:t>
      </w:r>
      <w:proofErr w:type="spellEnd"/>
      <w:r w:rsidRPr="00A4283C">
        <w:rPr>
          <w:rFonts w:ascii="Times New Roman" w:hAnsi="Times New Roman"/>
          <w:color w:val="auto"/>
          <w:sz w:val="24"/>
          <w:szCs w:val="24"/>
        </w:rPr>
        <w:t xml:space="preserve"> un </w:t>
      </w:r>
      <w:proofErr w:type="spellStart"/>
      <w:r w:rsidRPr="00A4283C">
        <w:rPr>
          <w:rFonts w:ascii="Times New Roman" w:hAnsi="Times New Roman"/>
          <w:color w:val="auto"/>
          <w:sz w:val="24"/>
          <w:szCs w:val="24"/>
        </w:rPr>
        <w:t>būvju</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uzturēšanu</w:t>
      </w:r>
      <w:proofErr w:type="spellEnd"/>
      <w:r w:rsidRPr="00A4283C">
        <w:rPr>
          <w:rFonts w:ascii="Times New Roman" w:hAnsi="Times New Roman"/>
          <w:color w:val="auto"/>
          <w:sz w:val="24"/>
          <w:szCs w:val="24"/>
        </w:rPr>
        <w:t>”;</w:t>
      </w:r>
    </w:p>
    <w:p w14:paraId="05EDEE13" w14:textId="784D2365" w:rsidR="008B0788" w:rsidRPr="00A4283C" w:rsidRDefault="008B0788" w:rsidP="008B0788">
      <w:pPr>
        <w:pStyle w:val="NormalWeb1"/>
        <w:numPr>
          <w:ilvl w:val="1"/>
          <w:numId w:val="2"/>
        </w:numPr>
        <w:spacing w:before="0" w:after="0"/>
        <w:jc w:val="both"/>
        <w:rPr>
          <w:rFonts w:ascii="Times New Roman" w:hAnsi="Times New Roman"/>
          <w:color w:val="auto"/>
          <w:sz w:val="24"/>
          <w:szCs w:val="24"/>
        </w:rPr>
      </w:pPr>
      <w:proofErr w:type="spellStart"/>
      <w:r w:rsidRPr="00A4283C">
        <w:rPr>
          <w:rFonts w:ascii="Times New Roman" w:hAnsi="Times New Roman"/>
          <w:color w:val="auto"/>
          <w:sz w:val="24"/>
          <w:szCs w:val="24"/>
        </w:rPr>
        <w:t>Inčukalna</w:t>
      </w:r>
      <w:proofErr w:type="spellEnd"/>
      <w:r w:rsidRPr="00A4283C">
        <w:rPr>
          <w:rFonts w:ascii="Times New Roman" w:hAnsi="Times New Roman"/>
          <w:color w:val="auto"/>
          <w:sz w:val="24"/>
          <w:szCs w:val="24"/>
        </w:rPr>
        <w:t xml:space="preserve"> novada </w:t>
      </w:r>
      <w:proofErr w:type="spellStart"/>
      <w:r w:rsidRPr="00A4283C">
        <w:rPr>
          <w:rFonts w:ascii="Times New Roman" w:hAnsi="Times New Roman"/>
          <w:color w:val="auto"/>
          <w:sz w:val="24"/>
          <w:szCs w:val="24"/>
        </w:rPr>
        <w:t>pašvaldības</w:t>
      </w:r>
      <w:proofErr w:type="spellEnd"/>
      <w:r w:rsidRPr="00A4283C">
        <w:rPr>
          <w:rFonts w:ascii="Times New Roman" w:hAnsi="Times New Roman"/>
          <w:color w:val="auto"/>
          <w:sz w:val="24"/>
          <w:szCs w:val="24"/>
        </w:rPr>
        <w:t xml:space="preserve"> domes 2021.gada </w:t>
      </w:r>
      <w:proofErr w:type="gramStart"/>
      <w:r w:rsidRPr="00A4283C">
        <w:rPr>
          <w:rFonts w:ascii="Times New Roman" w:hAnsi="Times New Roman"/>
          <w:color w:val="auto"/>
          <w:sz w:val="24"/>
          <w:szCs w:val="24"/>
        </w:rPr>
        <w:t>21.janvāra</w:t>
      </w:r>
      <w:proofErr w:type="gram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saistošie</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noteikumi</w:t>
      </w:r>
      <w:proofErr w:type="spellEnd"/>
      <w:r w:rsidRPr="00A4283C">
        <w:rPr>
          <w:rFonts w:ascii="Times New Roman" w:hAnsi="Times New Roman"/>
          <w:color w:val="auto"/>
          <w:sz w:val="24"/>
          <w:szCs w:val="24"/>
        </w:rPr>
        <w:t xml:space="preserve"> Nr.2/2021 “Par </w:t>
      </w:r>
      <w:proofErr w:type="spellStart"/>
      <w:r w:rsidRPr="00A4283C">
        <w:rPr>
          <w:rFonts w:ascii="Times New Roman" w:hAnsi="Times New Roman"/>
          <w:color w:val="auto"/>
          <w:sz w:val="24"/>
          <w:szCs w:val="24"/>
        </w:rPr>
        <w:t>Inčukalna</w:t>
      </w:r>
      <w:proofErr w:type="spellEnd"/>
      <w:r w:rsidRPr="00A4283C">
        <w:rPr>
          <w:rFonts w:ascii="Times New Roman" w:hAnsi="Times New Roman"/>
          <w:color w:val="auto"/>
          <w:sz w:val="24"/>
          <w:szCs w:val="24"/>
        </w:rPr>
        <w:t xml:space="preserve"> novada </w:t>
      </w:r>
      <w:proofErr w:type="spellStart"/>
      <w:r w:rsidRPr="00A4283C">
        <w:rPr>
          <w:rFonts w:ascii="Times New Roman" w:hAnsi="Times New Roman"/>
          <w:color w:val="auto"/>
          <w:sz w:val="24"/>
          <w:szCs w:val="24"/>
        </w:rPr>
        <w:t>teritorijas</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kopšanu</w:t>
      </w:r>
      <w:proofErr w:type="spellEnd"/>
      <w:r w:rsidRPr="00A4283C">
        <w:rPr>
          <w:rFonts w:ascii="Times New Roman" w:hAnsi="Times New Roman"/>
          <w:color w:val="auto"/>
          <w:sz w:val="24"/>
          <w:szCs w:val="24"/>
        </w:rPr>
        <w:t xml:space="preserve"> un </w:t>
      </w:r>
      <w:proofErr w:type="spellStart"/>
      <w:r w:rsidRPr="00A4283C">
        <w:rPr>
          <w:rFonts w:ascii="Times New Roman" w:hAnsi="Times New Roman"/>
          <w:color w:val="auto"/>
          <w:sz w:val="24"/>
          <w:szCs w:val="24"/>
        </w:rPr>
        <w:t>būvju</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uzturēšanu</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attie</w:t>
      </w:r>
      <w:r w:rsidR="00632972" w:rsidRPr="00A4283C">
        <w:rPr>
          <w:rFonts w:ascii="Times New Roman" w:hAnsi="Times New Roman"/>
          <w:color w:val="auto"/>
          <w:sz w:val="24"/>
          <w:szCs w:val="24"/>
        </w:rPr>
        <w:t>cībā</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uz</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Vangažu</w:t>
      </w:r>
      <w:proofErr w:type="spellEnd"/>
      <w:r w:rsidRPr="00A4283C">
        <w:rPr>
          <w:rFonts w:ascii="Times New Roman" w:hAnsi="Times New Roman"/>
          <w:color w:val="auto"/>
          <w:sz w:val="24"/>
          <w:szCs w:val="24"/>
        </w:rPr>
        <w:t xml:space="preserve"> </w:t>
      </w:r>
      <w:proofErr w:type="spellStart"/>
      <w:r w:rsidRPr="00A4283C">
        <w:rPr>
          <w:rFonts w:ascii="Times New Roman" w:hAnsi="Times New Roman"/>
          <w:color w:val="auto"/>
          <w:sz w:val="24"/>
          <w:szCs w:val="24"/>
        </w:rPr>
        <w:t>pilsēt</w:t>
      </w:r>
      <w:r w:rsidR="00632972" w:rsidRPr="00A4283C">
        <w:rPr>
          <w:rFonts w:ascii="Times New Roman" w:hAnsi="Times New Roman"/>
          <w:color w:val="auto"/>
          <w:sz w:val="24"/>
          <w:szCs w:val="24"/>
        </w:rPr>
        <w:t>as</w:t>
      </w:r>
      <w:proofErr w:type="spellEnd"/>
      <w:r w:rsidR="00632972" w:rsidRPr="00A4283C">
        <w:rPr>
          <w:rFonts w:ascii="Times New Roman" w:hAnsi="Times New Roman"/>
          <w:color w:val="auto"/>
          <w:sz w:val="24"/>
          <w:szCs w:val="24"/>
        </w:rPr>
        <w:t xml:space="preserve"> </w:t>
      </w:r>
      <w:proofErr w:type="spellStart"/>
      <w:r w:rsidR="00632972" w:rsidRPr="00A4283C">
        <w:rPr>
          <w:rFonts w:ascii="Times New Roman" w:hAnsi="Times New Roman"/>
          <w:color w:val="auto"/>
          <w:sz w:val="24"/>
          <w:szCs w:val="24"/>
        </w:rPr>
        <w:t>teritoriju</w:t>
      </w:r>
      <w:proofErr w:type="spellEnd"/>
      <w:r w:rsidRPr="00A4283C">
        <w:rPr>
          <w:rFonts w:ascii="Times New Roman" w:hAnsi="Times New Roman"/>
          <w:color w:val="auto"/>
          <w:sz w:val="24"/>
          <w:szCs w:val="24"/>
        </w:rPr>
        <w:t>.</w:t>
      </w:r>
    </w:p>
    <w:bookmarkEnd w:id="7"/>
    <w:p w14:paraId="04AE7835" w14:textId="77777777" w:rsidR="008B0788" w:rsidRPr="00A4283C" w:rsidRDefault="008B0788" w:rsidP="008B0788">
      <w:pPr>
        <w:pStyle w:val="NormalWeb1"/>
        <w:spacing w:before="0" w:after="0"/>
        <w:ind w:left="444"/>
        <w:jc w:val="both"/>
        <w:rPr>
          <w:rFonts w:ascii="Times New Roman" w:hAnsi="Times New Roman"/>
          <w:color w:val="auto"/>
          <w:sz w:val="24"/>
          <w:szCs w:val="24"/>
        </w:rPr>
      </w:pPr>
    </w:p>
    <w:p w14:paraId="5B0A0E78" w14:textId="77777777" w:rsidR="008B0788" w:rsidRPr="00A4283C" w:rsidRDefault="008B0788" w:rsidP="008B078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A4283C">
        <w:rPr>
          <w:rFonts w:ascii="Times New Roman" w:eastAsia="Times New Roman" w:hAnsi="Times New Roman" w:cs="Times New Roman"/>
          <w:sz w:val="24"/>
          <w:szCs w:val="24"/>
          <w:lang w:eastAsia="lv-LV"/>
        </w:rPr>
        <w:t>Saistošie noteikumi stājas spēkā 2023.gada 1.janvārī.</w:t>
      </w:r>
    </w:p>
    <w:p w14:paraId="3B357437" w14:textId="77777777" w:rsidR="008B0788" w:rsidRPr="00A4283C" w:rsidRDefault="008B0788" w:rsidP="008B0788">
      <w:pPr>
        <w:pStyle w:val="NormalWeb1"/>
        <w:spacing w:before="0" w:after="0"/>
        <w:jc w:val="both"/>
        <w:rPr>
          <w:rFonts w:ascii="Times New Roman" w:hAnsi="Times New Roman"/>
          <w:color w:val="auto"/>
          <w:sz w:val="24"/>
          <w:szCs w:val="24"/>
        </w:rPr>
      </w:pPr>
    </w:p>
    <w:p w14:paraId="30F522C3" w14:textId="77777777" w:rsidR="004638C9" w:rsidRPr="00186FBC" w:rsidRDefault="004638C9" w:rsidP="004638C9">
      <w:pPr>
        <w:pStyle w:val="NormalWeb1"/>
        <w:spacing w:before="240" w:after="0"/>
        <w:jc w:val="both"/>
        <w:rPr>
          <w:rFonts w:ascii="Times New Roman" w:hAnsi="Times New Roman"/>
          <w:color w:val="5B9BD5" w:themeColor="accent1"/>
          <w:sz w:val="24"/>
          <w:szCs w:val="24"/>
          <w:lang w:val="lv-LV"/>
        </w:rPr>
      </w:pPr>
    </w:p>
    <w:p w14:paraId="47436A95" w14:textId="77777777" w:rsidR="004638C9" w:rsidRPr="004F7256" w:rsidRDefault="004638C9" w:rsidP="004638C9">
      <w:pPr>
        <w:pStyle w:val="NormalWeb1"/>
        <w:spacing w:before="0" w:after="0"/>
        <w:jc w:val="both"/>
        <w:rPr>
          <w:rFonts w:ascii="Times New Roman" w:hAnsi="Times New Roman"/>
          <w:color w:val="000000" w:themeColor="text1"/>
          <w:sz w:val="24"/>
          <w:szCs w:val="24"/>
          <w:lang w:val="lv-LV"/>
        </w:rPr>
      </w:pPr>
      <w:r w:rsidRPr="004F7256">
        <w:rPr>
          <w:rFonts w:ascii="Times New Roman" w:hAnsi="Times New Roman"/>
          <w:color w:val="000000" w:themeColor="text1"/>
          <w:sz w:val="24"/>
          <w:szCs w:val="24"/>
          <w:lang w:val="lv-LV"/>
        </w:rPr>
        <w:t xml:space="preserve">Ropažu novada pašvaldības </w:t>
      </w:r>
    </w:p>
    <w:p w14:paraId="005CA482" w14:textId="77777777" w:rsidR="004638C9" w:rsidRPr="004F7256" w:rsidRDefault="004638C9" w:rsidP="004638C9">
      <w:pPr>
        <w:pStyle w:val="NormalWeb1"/>
        <w:spacing w:before="0" w:after="0"/>
        <w:jc w:val="both"/>
        <w:rPr>
          <w:rFonts w:ascii="Times New Roman" w:hAnsi="Times New Roman"/>
          <w:color w:val="000000" w:themeColor="text1"/>
          <w:sz w:val="24"/>
          <w:szCs w:val="24"/>
          <w:lang w:val="lv-LV"/>
        </w:rPr>
      </w:pPr>
      <w:r w:rsidRPr="004F7256">
        <w:rPr>
          <w:rFonts w:ascii="Times New Roman" w:hAnsi="Times New Roman"/>
          <w:color w:val="000000" w:themeColor="text1"/>
          <w:sz w:val="24"/>
          <w:szCs w:val="24"/>
          <w:lang w:val="lv-LV"/>
        </w:rPr>
        <w:t xml:space="preserve">domes priekšsēdētāja </w:t>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proofErr w:type="spellStart"/>
      <w:r w:rsidRPr="004F7256">
        <w:rPr>
          <w:rFonts w:ascii="Times New Roman" w:hAnsi="Times New Roman"/>
          <w:color w:val="000000" w:themeColor="text1"/>
          <w:sz w:val="24"/>
          <w:szCs w:val="24"/>
          <w:lang w:val="lv-LV"/>
        </w:rPr>
        <w:t>V.Paulāne</w:t>
      </w:r>
      <w:proofErr w:type="spellEnd"/>
    </w:p>
    <w:p w14:paraId="7D1FC28D" w14:textId="77777777" w:rsidR="004638C9" w:rsidRPr="004F7256" w:rsidRDefault="004638C9" w:rsidP="004638C9">
      <w:pPr>
        <w:rPr>
          <w:rFonts w:eastAsia="Arial Unicode MS"/>
          <w:color w:val="000000" w:themeColor="text1"/>
          <w:szCs w:val="24"/>
        </w:rPr>
      </w:pPr>
      <w:r w:rsidRPr="004F7256">
        <w:rPr>
          <w:color w:val="000000" w:themeColor="text1"/>
          <w:szCs w:val="24"/>
        </w:rPr>
        <w:br w:type="page"/>
      </w:r>
    </w:p>
    <w:p w14:paraId="6D66B2A6" w14:textId="77777777" w:rsidR="004638C9" w:rsidRPr="004F7256" w:rsidRDefault="004638C9" w:rsidP="004638C9">
      <w:pPr>
        <w:shd w:val="clear" w:color="auto" w:fill="FFFFFF"/>
        <w:jc w:val="center"/>
        <w:rPr>
          <w:b/>
          <w:bCs/>
          <w:color w:val="000000" w:themeColor="text1"/>
          <w:szCs w:val="24"/>
        </w:rPr>
      </w:pPr>
      <w:bookmarkStart w:id="8" w:name="piel7"/>
      <w:bookmarkEnd w:id="8"/>
      <w:r w:rsidRPr="004F7256">
        <w:rPr>
          <w:b/>
          <w:bCs/>
          <w:color w:val="000000" w:themeColor="text1"/>
          <w:szCs w:val="24"/>
        </w:rPr>
        <w:lastRenderedPageBreak/>
        <w:t xml:space="preserve">Saistošo noteikumu Nr. ___/_____ </w:t>
      </w:r>
    </w:p>
    <w:p w14:paraId="4F48E53B" w14:textId="2219CA44" w:rsidR="00504C9A" w:rsidRPr="004F7256" w:rsidRDefault="00504C9A" w:rsidP="00504C9A">
      <w:pPr>
        <w:jc w:val="center"/>
        <w:rPr>
          <w:b/>
          <w:bCs/>
          <w:szCs w:val="24"/>
        </w:rPr>
      </w:pPr>
      <w:r w:rsidRPr="004F7256">
        <w:rPr>
          <w:b/>
          <w:bCs/>
          <w:color w:val="000000" w:themeColor="text1"/>
          <w:szCs w:val="24"/>
        </w:rPr>
        <w:t>“</w:t>
      </w:r>
      <w:r w:rsidR="00DE3D51" w:rsidRPr="004F7256">
        <w:rPr>
          <w:b/>
          <w:bCs/>
        </w:rPr>
        <w:t>Ropažu novada pašvaldības teritorijas kopšanas un būvju uzturēšanas saistošie noteikumi</w:t>
      </w:r>
      <w:r w:rsidRPr="004F7256">
        <w:rPr>
          <w:b/>
          <w:bCs/>
          <w:szCs w:val="24"/>
        </w:rPr>
        <w:t>”</w:t>
      </w:r>
    </w:p>
    <w:p w14:paraId="1B037C6D" w14:textId="77777777" w:rsidR="004638C9" w:rsidRPr="004F7256" w:rsidRDefault="004638C9" w:rsidP="004638C9">
      <w:pPr>
        <w:shd w:val="clear" w:color="auto" w:fill="FFFFFF"/>
        <w:jc w:val="center"/>
        <w:rPr>
          <w:b/>
          <w:bCs/>
          <w:color w:val="000000" w:themeColor="text1"/>
          <w:szCs w:val="24"/>
          <w:shd w:val="clear" w:color="auto" w:fill="FFFFFF"/>
        </w:rPr>
      </w:pPr>
      <w:r w:rsidRPr="004F7256">
        <w:rPr>
          <w:b/>
          <w:bCs/>
          <w:color w:val="000000" w:themeColor="text1"/>
          <w:szCs w:val="24"/>
        </w:rPr>
        <w:t>paskaidrojuma raksts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41"/>
        <w:gridCol w:w="7098"/>
      </w:tblGrid>
      <w:tr w:rsidR="004638C9" w:rsidRPr="004F7256" w14:paraId="099482BD" w14:textId="77777777" w:rsidTr="00601CE9">
        <w:tc>
          <w:tcPr>
            <w:tcW w:w="1200" w:type="pct"/>
            <w:tcBorders>
              <w:top w:val="outset" w:sz="6" w:space="0" w:color="414142"/>
              <w:left w:val="outset" w:sz="6" w:space="0" w:color="414142"/>
              <w:bottom w:val="outset" w:sz="6" w:space="0" w:color="414142"/>
              <w:right w:val="outset" w:sz="6" w:space="0" w:color="414142"/>
            </w:tcBorders>
            <w:hideMark/>
          </w:tcPr>
          <w:p w14:paraId="6FC9222F" w14:textId="77777777" w:rsidR="004638C9" w:rsidRPr="004F7256" w:rsidRDefault="004638C9" w:rsidP="00601CE9">
            <w:pPr>
              <w:pStyle w:val="Paraststmeklis"/>
              <w:spacing w:after="0" w:afterAutospacing="0" w:line="293" w:lineRule="atLeast"/>
              <w:jc w:val="center"/>
              <w:rPr>
                <w:color w:val="000000" w:themeColor="text1"/>
              </w:rPr>
            </w:pPr>
            <w:r w:rsidRPr="004F7256">
              <w:rPr>
                <w:color w:val="000000" w:themeColor="text1"/>
              </w:rPr>
              <w:t>Paskaidrojuma raksta sadaļas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14:paraId="123154F2" w14:textId="77777777" w:rsidR="004638C9" w:rsidRPr="004F7256" w:rsidRDefault="004638C9" w:rsidP="00601CE9">
            <w:pPr>
              <w:pStyle w:val="Paraststmeklis"/>
              <w:spacing w:after="0" w:afterAutospacing="0" w:line="293" w:lineRule="atLeast"/>
              <w:jc w:val="center"/>
              <w:rPr>
                <w:color w:val="000000" w:themeColor="text1"/>
              </w:rPr>
            </w:pPr>
            <w:r w:rsidRPr="004F7256">
              <w:rPr>
                <w:color w:val="000000" w:themeColor="text1"/>
              </w:rPr>
              <w:t>Norādāmā informācija</w:t>
            </w:r>
          </w:p>
        </w:tc>
      </w:tr>
      <w:tr w:rsidR="004638C9" w:rsidRPr="004F7256" w14:paraId="2879E426" w14:textId="77777777" w:rsidTr="00601CE9">
        <w:tc>
          <w:tcPr>
            <w:tcW w:w="1200" w:type="pct"/>
            <w:tcBorders>
              <w:top w:val="outset" w:sz="6" w:space="0" w:color="414142"/>
              <w:left w:val="outset" w:sz="6" w:space="0" w:color="414142"/>
              <w:bottom w:val="outset" w:sz="6" w:space="0" w:color="414142"/>
              <w:right w:val="outset" w:sz="6" w:space="0" w:color="414142"/>
            </w:tcBorders>
            <w:hideMark/>
          </w:tcPr>
          <w:p w14:paraId="21683054" w14:textId="77777777" w:rsidR="004638C9" w:rsidRPr="004F7256" w:rsidRDefault="004638C9" w:rsidP="00601CE9">
            <w:pPr>
              <w:spacing w:before="195"/>
              <w:rPr>
                <w:color w:val="000000" w:themeColor="text1"/>
                <w:szCs w:val="24"/>
              </w:rPr>
            </w:pPr>
            <w:r w:rsidRPr="004F7256">
              <w:rPr>
                <w:color w:val="000000" w:themeColor="text1"/>
                <w:szCs w:val="24"/>
              </w:rPr>
              <w:t>1. Projekta nepieciešamības pamatojums</w:t>
            </w:r>
          </w:p>
        </w:tc>
        <w:tc>
          <w:tcPr>
            <w:tcW w:w="3800" w:type="pct"/>
            <w:tcBorders>
              <w:top w:val="outset" w:sz="6" w:space="0" w:color="414142"/>
              <w:left w:val="outset" w:sz="6" w:space="0" w:color="414142"/>
              <w:bottom w:val="outset" w:sz="6" w:space="0" w:color="414142"/>
              <w:right w:val="outset" w:sz="6" w:space="0" w:color="414142"/>
            </w:tcBorders>
            <w:hideMark/>
          </w:tcPr>
          <w:p w14:paraId="6747526F" w14:textId="77777777" w:rsidR="00DE3D51" w:rsidRPr="004F7256" w:rsidRDefault="001B22B2" w:rsidP="00DE3D51">
            <w:pPr>
              <w:pStyle w:val="Paraststmeklis"/>
              <w:shd w:val="clear" w:color="auto" w:fill="FFFFFF"/>
              <w:spacing w:after="0" w:afterAutospacing="0" w:line="293" w:lineRule="atLeast"/>
              <w:jc w:val="both"/>
            </w:pPr>
            <w:r w:rsidRPr="004F7256">
              <w:t xml:space="preserve">1.1. </w:t>
            </w:r>
            <w:r w:rsidR="00DE3D51" w:rsidRPr="004F7256">
              <w:t xml:space="preserve">Izdoti saskaņā ar likuma "Par pašvaldībām" 43.panta pirmās daļas 5. un 6.punktu, kas nosaka, ka dome ir tiesīga izdot saistošus noteikumus, paredzot administratīvo atbildību par to pārkāpšanu, ja tas nav paredzēts likumos, šādos jautājumos: 1) par namu un to teritoriju un būvju uzturēšanu; 2) par sanitārās tīrības uzturēšanu un īpašumam piegulošās publiskā lietošanā esošās teritorijas (gājēju ietves, izņemot sabiedriskā transporta pieturvietas, grāvji, caurtekas vai zālāji līdz brauktuves malai) kopšanu. </w:t>
            </w:r>
          </w:p>
          <w:p w14:paraId="141F5E9A" w14:textId="667F91A6" w:rsidR="00DE3D51" w:rsidRDefault="00DE3D51" w:rsidP="00DE3D51">
            <w:pPr>
              <w:pStyle w:val="Paraststmeklis"/>
              <w:shd w:val="clear" w:color="auto" w:fill="FFFFFF"/>
              <w:spacing w:after="0" w:afterAutospacing="0" w:line="293" w:lineRule="atLeast"/>
              <w:jc w:val="both"/>
            </w:pPr>
            <w:r w:rsidRPr="004F7256">
              <w:t xml:space="preserve">Likuma "Par pašvaldībām" 15.panta pirmās daļas 2.punkts nosaka, ka “Pašvaldībām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4F7256">
              <w:t>pretplūdu</w:t>
            </w:r>
            <w:proofErr w:type="spellEnd"/>
            <w:r w:rsidRPr="004F7256">
              <w:t xml:space="preserve"> pasākumi; kapsētu un beigto dzīvnieku apbedīšanas vietu izveidošana un uzturēšana).” </w:t>
            </w:r>
          </w:p>
          <w:p w14:paraId="47036F76" w14:textId="69D7D9C1" w:rsidR="00F84C7F" w:rsidRDefault="00F84C7F" w:rsidP="00F84C7F">
            <w:pPr>
              <w:pStyle w:val="Paraststmeklis"/>
              <w:shd w:val="clear" w:color="auto" w:fill="FFFFFF"/>
              <w:spacing w:after="0" w:afterAutospacing="0" w:line="293" w:lineRule="atLeast"/>
              <w:jc w:val="both"/>
            </w:pPr>
          </w:p>
          <w:p w14:paraId="0F68EDD5" w14:textId="39407335" w:rsidR="00F84C7F" w:rsidRPr="00F84C7F" w:rsidRDefault="00F84C7F" w:rsidP="00F84C7F">
            <w:pPr>
              <w:shd w:val="clear" w:color="auto" w:fill="FFFFFF"/>
              <w:spacing w:line="269" w:lineRule="exact"/>
              <w:jc w:val="both"/>
              <w:rPr>
                <w:szCs w:val="24"/>
              </w:rPr>
            </w:pPr>
            <w:bookmarkStart w:id="9" w:name="_Hlk117864817"/>
            <w:r w:rsidRPr="00F84C7F">
              <w:rPr>
                <w:szCs w:val="24"/>
              </w:rPr>
              <w:t>Ministru kabineta 2010. gada 28. septembra noteikumu Nr. 906</w:t>
            </w:r>
            <w:r w:rsidRPr="00F84C7F">
              <w:rPr>
                <w:szCs w:val="24"/>
              </w:rPr>
              <w:br/>
              <w:t>"</w:t>
            </w:r>
            <w:hyperlink r:id="rId11" w:tgtFrame="_blank" w:history="1">
              <w:r w:rsidRPr="00F84C7F">
                <w:rPr>
                  <w:szCs w:val="24"/>
                </w:rPr>
                <w:t>Dzīvojamās mājas sanitārās apkopes noteikumi</w:t>
              </w:r>
            </w:hyperlink>
            <w:r w:rsidRPr="00F84C7F">
              <w:rPr>
                <w:szCs w:val="24"/>
              </w:rPr>
              <w:t>" </w:t>
            </w:r>
            <w:hyperlink r:id="rId12" w:anchor="p4" w:tgtFrame="_blank" w:history="1">
              <w:r w:rsidRPr="00F84C7F">
                <w:rPr>
                  <w:szCs w:val="24"/>
                </w:rPr>
                <w:t>4. punktu</w:t>
              </w:r>
            </w:hyperlink>
            <w:r>
              <w:rPr>
                <w:szCs w:val="24"/>
              </w:rPr>
              <w:t>, kas nosaka, ka dzīvojamās mājas t</w:t>
            </w:r>
            <w:r w:rsidRPr="00F84C7F">
              <w:rPr>
                <w:szCs w:val="24"/>
              </w:rPr>
              <w:t>eritorijas sakopšanas darbi veicami pašvaldības saistošajos noteikumos noteiktajā kārtībā.</w:t>
            </w:r>
          </w:p>
          <w:bookmarkEnd w:id="9"/>
          <w:p w14:paraId="3F8D3D6A" w14:textId="3C0DF5DA" w:rsidR="004638C9" w:rsidRPr="004F7256" w:rsidRDefault="00DE3D51" w:rsidP="00DE3D51">
            <w:pPr>
              <w:pStyle w:val="Paraststmeklis"/>
              <w:shd w:val="clear" w:color="auto" w:fill="FFFFFF"/>
              <w:spacing w:after="0" w:afterAutospacing="0" w:line="293" w:lineRule="atLeast"/>
              <w:jc w:val="both"/>
              <w:rPr>
                <w:color w:val="000000" w:themeColor="text1"/>
              </w:rPr>
            </w:pPr>
            <w:r w:rsidRPr="004F7256">
              <w:rPr>
                <w:color w:val="000000" w:themeColor="text1"/>
              </w:rPr>
              <w:t>1.</w:t>
            </w:r>
            <w:r w:rsidR="00606D84" w:rsidRPr="004F7256">
              <w:rPr>
                <w:color w:val="000000" w:themeColor="text1"/>
              </w:rPr>
              <w:t>2</w:t>
            </w:r>
            <w:r w:rsidRPr="004F7256">
              <w:rPr>
                <w:color w:val="000000" w:themeColor="text1"/>
              </w:rPr>
              <w:t xml:space="preserve">. </w:t>
            </w:r>
            <w:r w:rsidR="004638C9" w:rsidRPr="004F7256">
              <w:rPr>
                <w:color w:val="000000" w:themeColor="text1"/>
              </w:rPr>
              <w:t>Saskaņā ar administratīvi teritoriālo reformu, atbilstoši Administratīvo teritoriju un apdzīvoto vietu likumam, no 2021. gada 1. jūlija ir izveidots jauns Ropažu novads. Administratīvo teritoriju un apdzīvoto vietu likuma Pārejas noteikumu 17. punktā ir noteikts, ka 2021. gada pašvaldību vēlēšanās ievēlētā novada dome izvērtē novadu veidojošo bijušo pašvaldību pieņemtos saistošos noteikumus un pieņem jaunus novada saistošos noteikumus.</w:t>
            </w:r>
          </w:p>
        </w:tc>
      </w:tr>
      <w:tr w:rsidR="004638C9" w:rsidRPr="004F7256" w14:paraId="4FBC75E5" w14:textId="77777777" w:rsidTr="00601CE9">
        <w:tc>
          <w:tcPr>
            <w:tcW w:w="1200" w:type="pct"/>
            <w:tcBorders>
              <w:top w:val="outset" w:sz="6" w:space="0" w:color="414142"/>
              <w:left w:val="outset" w:sz="6" w:space="0" w:color="414142"/>
              <w:bottom w:val="outset" w:sz="6" w:space="0" w:color="414142"/>
              <w:right w:val="outset" w:sz="6" w:space="0" w:color="414142"/>
            </w:tcBorders>
            <w:hideMark/>
          </w:tcPr>
          <w:p w14:paraId="67325B12" w14:textId="77777777" w:rsidR="004638C9" w:rsidRPr="004F7256" w:rsidRDefault="004638C9" w:rsidP="00601CE9">
            <w:pPr>
              <w:spacing w:before="195"/>
              <w:rPr>
                <w:color w:val="000000" w:themeColor="text1"/>
                <w:szCs w:val="24"/>
              </w:rPr>
            </w:pPr>
            <w:r w:rsidRPr="004F7256">
              <w:rPr>
                <w:color w:val="000000" w:themeColor="text1"/>
                <w:szCs w:val="24"/>
              </w:rPr>
              <w:t>2. Īss projekta satura izklāsts</w:t>
            </w:r>
          </w:p>
        </w:tc>
        <w:tc>
          <w:tcPr>
            <w:tcW w:w="3800" w:type="pct"/>
            <w:tcBorders>
              <w:top w:val="outset" w:sz="6" w:space="0" w:color="414142"/>
              <w:left w:val="outset" w:sz="6" w:space="0" w:color="414142"/>
              <w:bottom w:val="outset" w:sz="6" w:space="0" w:color="414142"/>
              <w:right w:val="outset" w:sz="6" w:space="0" w:color="414142"/>
            </w:tcBorders>
            <w:hideMark/>
          </w:tcPr>
          <w:p w14:paraId="7D202DF2" w14:textId="3D4AEFC6" w:rsidR="00606D84" w:rsidRPr="004F7256" w:rsidRDefault="001B22B2" w:rsidP="00601CE9">
            <w:pPr>
              <w:spacing w:before="195"/>
              <w:jc w:val="both"/>
            </w:pPr>
            <w:r w:rsidRPr="004F7256">
              <w:t xml:space="preserve">2.1. Saistošo noteikumu izdošanas mērķis ir </w:t>
            </w:r>
            <w:r w:rsidR="00606D84" w:rsidRPr="004F7256">
              <w:t>noteikt Ropažu novada pašvaldības teritorijas kopšanas un būvju uzturēšanas kārtību.</w:t>
            </w:r>
          </w:p>
          <w:p w14:paraId="7CB1E573" w14:textId="210A88C1" w:rsidR="004638C9" w:rsidRPr="004F7256" w:rsidRDefault="001B22B2" w:rsidP="00647A86">
            <w:pPr>
              <w:spacing w:before="195"/>
              <w:jc w:val="both"/>
              <w:rPr>
                <w:color w:val="000000" w:themeColor="text1"/>
                <w:szCs w:val="24"/>
              </w:rPr>
            </w:pPr>
            <w:r w:rsidRPr="004F7256">
              <w:t xml:space="preserve">2.2. Saistošo noteikumu tiesiskais regulējums nodrošinās vienlīdzīgas iespējas visā Ropažu novada pašvaldības teritorijā </w:t>
            </w:r>
            <w:r w:rsidR="00606D84" w:rsidRPr="004F7256">
              <w:t xml:space="preserve">atsevišķām personu grupām </w:t>
            </w:r>
            <w:r w:rsidRPr="004F7256">
              <w:t xml:space="preserve">saņemt </w:t>
            </w:r>
            <w:r w:rsidR="00606D84" w:rsidRPr="004F7256">
              <w:t>palīdzību no pašvaldības teritoriju un ēku uzturēšanā.</w:t>
            </w:r>
          </w:p>
        </w:tc>
      </w:tr>
      <w:tr w:rsidR="004638C9" w:rsidRPr="004F7256" w14:paraId="1139F5FC" w14:textId="77777777" w:rsidTr="00601CE9">
        <w:tc>
          <w:tcPr>
            <w:tcW w:w="1200" w:type="pct"/>
            <w:tcBorders>
              <w:top w:val="outset" w:sz="6" w:space="0" w:color="414142"/>
              <w:left w:val="outset" w:sz="6" w:space="0" w:color="414142"/>
              <w:bottom w:val="outset" w:sz="6" w:space="0" w:color="414142"/>
              <w:right w:val="outset" w:sz="6" w:space="0" w:color="414142"/>
            </w:tcBorders>
            <w:hideMark/>
          </w:tcPr>
          <w:p w14:paraId="0C03BB9E" w14:textId="77777777" w:rsidR="004638C9" w:rsidRPr="004F7256" w:rsidRDefault="004638C9" w:rsidP="00601CE9">
            <w:pPr>
              <w:spacing w:before="195"/>
              <w:rPr>
                <w:color w:val="000000" w:themeColor="text1"/>
                <w:szCs w:val="24"/>
              </w:rPr>
            </w:pPr>
            <w:r w:rsidRPr="004F7256">
              <w:rPr>
                <w:color w:val="000000" w:themeColor="text1"/>
                <w:szCs w:val="24"/>
              </w:rPr>
              <w:t>3. Informācija par plānoto projekta ietekmi uz pašvaldības budžetu</w:t>
            </w:r>
          </w:p>
        </w:tc>
        <w:tc>
          <w:tcPr>
            <w:tcW w:w="3800" w:type="pct"/>
            <w:tcBorders>
              <w:top w:val="outset" w:sz="6" w:space="0" w:color="414142"/>
              <w:left w:val="outset" w:sz="6" w:space="0" w:color="414142"/>
              <w:bottom w:val="outset" w:sz="6" w:space="0" w:color="414142"/>
              <w:right w:val="outset" w:sz="6" w:space="0" w:color="414142"/>
            </w:tcBorders>
            <w:hideMark/>
          </w:tcPr>
          <w:p w14:paraId="59006B36" w14:textId="77777777" w:rsidR="00AD5F55" w:rsidRPr="004F7256" w:rsidRDefault="001A0A16" w:rsidP="00601CE9">
            <w:pPr>
              <w:shd w:val="clear" w:color="auto" w:fill="FFFFFF"/>
              <w:spacing w:before="100" w:beforeAutospacing="1" w:line="293" w:lineRule="atLeast"/>
              <w:jc w:val="both"/>
            </w:pPr>
            <w:r w:rsidRPr="004F7256">
              <w:rPr>
                <w:color w:val="000000" w:themeColor="text1"/>
                <w:szCs w:val="24"/>
                <w:shd w:val="clear" w:color="auto" w:fill="FFFFFF"/>
              </w:rPr>
              <w:t xml:space="preserve">3.1. </w:t>
            </w:r>
            <w:r w:rsidR="00AD5F55" w:rsidRPr="004F7256">
              <w:t>Saistošo noteikumu izpilde tiek nodrošināta piešķirtā budžeta ietvaros.</w:t>
            </w:r>
          </w:p>
          <w:p w14:paraId="15E6906A" w14:textId="029D0191" w:rsidR="004638C9" w:rsidRPr="004F7256" w:rsidRDefault="001A0A16" w:rsidP="00601CE9">
            <w:pPr>
              <w:shd w:val="clear" w:color="auto" w:fill="FFFFFF"/>
              <w:spacing w:before="100" w:beforeAutospacing="1" w:line="293" w:lineRule="atLeast"/>
              <w:jc w:val="both"/>
              <w:rPr>
                <w:color w:val="000000" w:themeColor="text1"/>
                <w:szCs w:val="24"/>
              </w:rPr>
            </w:pPr>
            <w:r w:rsidRPr="004F7256">
              <w:rPr>
                <w:color w:val="000000" w:themeColor="text1"/>
                <w:szCs w:val="24"/>
              </w:rPr>
              <w:t xml:space="preserve">3.2. </w:t>
            </w:r>
            <w:r w:rsidR="004638C9" w:rsidRPr="004F7256">
              <w:rPr>
                <w:color w:val="000000" w:themeColor="text1"/>
                <w:szCs w:val="24"/>
              </w:rPr>
              <w:t>Saistošo noteikumu izpildes nodrošināšanai nav nepieciešams veidot jaunas</w:t>
            </w:r>
            <w:r w:rsidR="00AD5F55" w:rsidRPr="004F7256">
              <w:rPr>
                <w:color w:val="000000" w:themeColor="text1"/>
                <w:szCs w:val="24"/>
              </w:rPr>
              <w:t xml:space="preserve"> pašvaldības</w:t>
            </w:r>
            <w:r w:rsidR="004638C9" w:rsidRPr="004F7256">
              <w:rPr>
                <w:color w:val="000000" w:themeColor="text1"/>
                <w:szCs w:val="24"/>
              </w:rPr>
              <w:t xml:space="preserve"> institūcijas</w:t>
            </w:r>
            <w:r w:rsidR="00AD5F55" w:rsidRPr="004F7256">
              <w:rPr>
                <w:color w:val="000000" w:themeColor="text1"/>
                <w:szCs w:val="24"/>
              </w:rPr>
              <w:t xml:space="preserve">. </w:t>
            </w:r>
          </w:p>
          <w:p w14:paraId="493F01EE" w14:textId="77777777" w:rsidR="004638C9" w:rsidRPr="004F7256" w:rsidRDefault="004638C9" w:rsidP="00601CE9">
            <w:pPr>
              <w:spacing w:before="195"/>
              <w:jc w:val="both"/>
              <w:rPr>
                <w:color w:val="000000" w:themeColor="text1"/>
                <w:szCs w:val="24"/>
              </w:rPr>
            </w:pPr>
          </w:p>
        </w:tc>
      </w:tr>
      <w:tr w:rsidR="004638C9" w:rsidRPr="004F7256" w14:paraId="7D42A15B" w14:textId="77777777" w:rsidTr="00601CE9">
        <w:tc>
          <w:tcPr>
            <w:tcW w:w="1200" w:type="pct"/>
            <w:tcBorders>
              <w:top w:val="outset" w:sz="6" w:space="0" w:color="414142"/>
              <w:left w:val="outset" w:sz="6" w:space="0" w:color="414142"/>
              <w:bottom w:val="outset" w:sz="6" w:space="0" w:color="414142"/>
              <w:right w:val="outset" w:sz="6" w:space="0" w:color="414142"/>
            </w:tcBorders>
            <w:hideMark/>
          </w:tcPr>
          <w:p w14:paraId="779E74F3" w14:textId="77777777" w:rsidR="004638C9" w:rsidRPr="004F7256" w:rsidRDefault="004638C9" w:rsidP="00601CE9">
            <w:pPr>
              <w:spacing w:before="195"/>
              <w:rPr>
                <w:color w:val="000000" w:themeColor="text1"/>
                <w:szCs w:val="24"/>
              </w:rPr>
            </w:pPr>
            <w:r w:rsidRPr="004F7256">
              <w:rPr>
                <w:color w:val="000000" w:themeColor="text1"/>
                <w:szCs w:val="24"/>
              </w:rPr>
              <w:lastRenderedPageBreak/>
              <w:t>4. Informācija par plānoto projekta ietekmi uz uzņēmējdarbības vidi pašvaldības teritorijā</w:t>
            </w:r>
          </w:p>
        </w:tc>
        <w:tc>
          <w:tcPr>
            <w:tcW w:w="3800" w:type="pct"/>
            <w:tcBorders>
              <w:top w:val="outset" w:sz="6" w:space="0" w:color="414142"/>
              <w:left w:val="outset" w:sz="6" w:space="0" w:color="414142"/>
              <w:bottom w:val="outset" w:sz="6" w:space="0" w:color="414142"/>
              <w:right w:val="outset" w:sz="6" w:space="0" w:color="414142"/>
            </w:tcBorders>
            <w:hideMark/>
          </w:tcPr>
          <w:p w14:paraId="41104225" w14:textId="2E7CA6D3" w:rsidR="004638C9" w:rsidRPr="004F7256" w:rsidRDefault="00AD5F55" w:rsidP="00601CE9">
            <w:pPr>
              <w:shd w:val="clear" w:color="auto" w:fill="FFFFFF"/>
              <w:spacing w:before="100" w:beforeAutospacing="1" w:line="293" w:lineRule="atLeast"/>
              <w:jc w:val="both"/>
              <w:rPr>
                <w:color w:val="000000" w:themeColor="text1"/>
                <w:szCs w:val="24"/>
              </w:rPr>
            </w:pPr>
            <w:r w:rsidRPr="004F7256">
              <w:t>Tiešas ietekmes uz uzņēmējdarbības vidi nav.</w:t>
            </w:r>
            <w:r w:rsidR="004638C9" w:rsidRPr="004F7256">
              <w:rPr>
                <w:color w:val="000000" w:themeColor="text1"/>
                <w:szCs w:val="24"/>
              </w:rPr>
              <w:t xml:space="preserve"> </w:t>
            </w:r>
          </w:p>
          <w:p w14:paraId="27C64B47" w14:textId="77777777" w:rsidR="004638C9" w:rsidRPr="004F7256" w:rsidRDefault="004638C9" w:rsidP="00601CE9">
            <w:pPr>
              <w:spacing w:before="195"/>
              <w:jc w:val="both"/>
              <w:rPr>
                <w:color w:val="000000" w:themeColor="text1"/>
                <w:szCs w:val="24"/>
              </w:rPr>
            </w:pPr>
          </w:p>
        </w:tc>
      </w:tr>
      <w:tr w:rsidR="004638C9" w:rsidRPr="004F7256" w14:paraId="42D024CA" w14:textId="77777777" w:rsidTr="00601CE9">
        <w:tc>
          <w:tcPr>
            <w:tcW w:w="1200" w:type="pct"/>
            <w:tcBorders>
              <w:top w:val="outset" w:sz="6" w:space="0" w:color="414142"/>
              <w:left w:val="outset" w:sz="6" w:space="0" w:color="414142"/>
              <w:bottom w:val="outset" w:sz="6" w:space="0" w:color="414142"/>
              <w:right w:val="outset" w:sz="6" w:space="0" w:color="414142"/>
            </w:tcBorders>
            <w:hideMark/>
          </w:tcPr>
          <w:p w14:paraId="0035139A" w14:textId="77777777" w:rsidR="004638C9" w:rsidRPr="004F7256" w:rsidRDefault="004638C9" w:rsidP="00601CE9">
            <w:pPr>
              <w:spacing w:before="195"/>
              <w:rPr>
                <w:color w:val="000000" w:themeColor="text1"/>
                <w:szCs w:val="24"/>
              </w:rPr>
            </w:pPr>
            <w:r w:rsidRPr="004F7256">
              <w:rPr>
                <w:color w:val="000000" w:themeColor="text1"/>
                <w:szCs w:val="24"/>
              </w:rPr>
              <w:t>5. Informācija par administratīvajām procedūrām</w:t>
            </w:r>
          </w:p>
        </w:tc>
        <w:tc>
          <w:tcPr>
            <w:tcW w:w="3800" w:type="pct"/>
            <w:tcBorders>
              <w:top w:val="outset" w:sz="6" w:space="0" w:color="414142"/>
              <w:left w:val="outset" w:sz="6" w:space="0" w:color="414142"/>
              <w:bottom w:val="outset" w:sz="6" w:space="0" w:color="414142"/>
              <w:right w:val="outset" w:sz="6" w:space="0" w:color="414142"/>
            </w:tcBorders>
            <w:hideMark/>
          </w:tcPr>
          <w:p w14:paraId="4CE330B3" w14:textId="2E5F721C" w:rsidR="004638C9" w:rsidRPr="004F7256" w:rsidRDefault="00AD5F55" w:rsidP="00601CE9">
            <w:pPr>
              <w:spacing w:before="195"/>
              <w:jc w:val="both"/>
              <w:rPr>
                <w:color w:val="000000" w:themeColor="text1"/>
                <w:szCs w:val="24"/>
              </w:rPr>
            </w:pPr>
            <w:r w:rsidRPr="004F7256">
              <w:t>Par saistošo noteikumu piemērošanu var vērsties Ropažu novada pašvaldībā. Saistošo noteikumu uzraudzību un kontroli veiks Ropažu novada Pašvaldības policija.</w:t>
            </w:r>
          </w:p>
        </w:tc>
      </w:tr>
      <w:tr w:rsidR="004638C9" w:rsidRPr="004F7256" w14:paraId="605D3D43" w14:textId="77777777" w:rsidTr="00601CE9">
        <w:tc>
          <w:tcPr>
            <w:tcW w:w="1200" w:type="pct"/>
            <w:tcBorders>
              <w:top w:val="outset" w:sz="6" w:space="0" w:color="414142"/>
              <w:left w:val="outset" w:sz="6" w:space="0" w:color="414142"/>
              <w:bottom w:val="outset" w:sz="6" w:space="0" w:color="414142"/>
              <w:right w:val="outset" w:sz="6" w:space="0" w:color="414142"/>
            </w:tcBorders>
            <w:hideMark/>
          </w:tcPr>
          <w:p w14:paraId="46203CAA" w14:textId="77777777" w:rsidR="004638C9" w:rsidRPr="004F7256" w:rsidRDefault="004638C9" w:rsidP="00601CE9">
            <w:pPr>
              <w:spacing w:before="195"/>
              <w:rPr>
                <w:color w:val="000000" w:themeColor="text1"/>
                <w:szCs w:val="24"/>
              </w:rPr>
            </w:pPr>
            <w:r w:rsidRPr="004F7256">
              <w:rPr>
                <w:color w:val="000000" w:themeColor="text1"/>
                <w:szCs w:val="24"/>
              </w:rPr>
              <w:t>6. Informācija par konsultācijām ar privātpersonām</w:t>
            </w:r>
          </w:p>
        </w:tc>
        <w:tc>
          <w:tcPr>
            <w:tcW w:w="3800" w:type="pct"/>
            <w:tcBorders>
              <w:top w:val="outset" w:sz="6" w:space="0" w:color="414142"/>
              <w:left w:val="outset" w:sz="6" w:space="0" w:color="414142"/>
              <w:bottom w:val="outset" w:sz="6" w:space="0" w:color="414142"/>
              <w:right w:val="outset" w:sz="6" w:space="0" w:color="414142"/>
            </w:tcBorders>
            <w:hideMark/>
          </w:tcPr>
          <w:p w14:paraId="5DC41315" w14:textId="09A1BFAA" w:rsidR="004638C9" w:rsidRPr="004F7256" w:rsidRDefault="009E115F" w:rsidP="00601CE9">
            <w:pPr>
              <w:spacing w:before="195"/>
              <w:jc w:val="both"/>
              <w:rPr>
                <w:color w:val="000000" w:themeColor="text1"/>
                <w:szCs w:val="24"/>
              </w:rPr>
            </w:pPr>
            <w:r w:rsidRPr="004F7256">
              <w:rPr>
                <w:color w:val="000000" w:themeColor="text1"/>
                <w:szCs w:val="24"/>
              </w:rPr>
              <w:t xml:space="preserve">6.1. </w:t>
            </w:r>
            <w:r w:rsidR="004638C9" w:rsidRPr="004F7256">
              <w:rPr>
                <w:color w:val="000000" w:themeColor="text1"/>
                <w:szCs w:val="24"/>
              </w:rPr>
              <w:t xml:space="preserve">Pēc saistošo noteikumu projekta un tam pievienotā paskaidrojuma raksta publicēšanas pašvaldības tīmekļvietnē www.ropazi.lv un saņemto sabiedrības pārstāvju izteikto priekšlikumu vai iebildumu apkopošanas, izvērtējot lietderības apsvērumus, tie tiks iekļauti saistošajos noteikumos. </w:t>
            </w:r>
          </w:p>
          <w:p w14:paraId="461CF7DA" w14:textId="5BE9102C" w:rsidR="004638C9" w:rsidRPr="004F7256" w:rsidRDefault="009E115F" w:rsidP="00601CE9">
            <w:pPr>
              <w:spacing w:before="195"/>
              <w:jc w:val="both"/>
              <w:rPr>
                <w:color w:val="000000" w:themeColor="text1"/>
                <w:szCs w:val="24"/>
              </w:rPr>
            </w:pPr>
            <w:r w:rsidRPr="004F7256">
              <w:rPr>
                <w:color w:val="000000" w:themeColor="text1"/>
                <w:szCs w:val="24"/>
              </w:rPr>
              <w:t xml:space="preserve">6.2. </w:t>
            </w:r>
            <w:r w:rsidR="004638C9" w:rsidRPr="004F7256">
              <w:rPr>
                <w:color w:val="000000" w:themeColor="text1"/>
                <w:szCs w:val="24"/>
              </w:rPr>
              <w:t xml:space="preserve">Sabiedrības līdzdalības veids – informācijas publicēšana pašvaldības </w:t>
            </w:r>
            <w:r w:rsidR="00AD5F55" w:rsidRPr="004F7256">
              <w:rPr>
                <w:color w:val="000000" w:themeColor="text1"/>
                <w:szCs w:val="24"/>
              </w:rPr>
              <w:t xml:space="preserve">tīmekļvietnē </w:t>
            </w:r>
            <w:hyperlink r:id="rId13" w:history="1">
              <w:r w:rsidR="00AD5F55" w:rsidRPr="004F7256">
                <w:rPr>
                  <w:rStyle w:val="Hipersaite"/>
                  <w:szCs w:val="24"/>
                </w:rPr>
                <w:t>www.ropazi.lv</w:t>
              </w:r>
            </w:hyperlink>
            <w:r w:rsidR="00AD5F55" w:rsidRPr="004F7256">
              <w:rPr>
                <w:color w:val="000000" w:themeColor="text1"/>
                <w:szCs w:val="24"/>
              </w:rPr>
              <w:t xml:space="preserve"> </w:t>
            </w:r>
            <w:r w:rsidR="004638C9" w:rsidRPr="004F7256">
              <w:rPr>
                <w:color w:val="000000" w:themeColor="text1"/>
                <w:szCs w:val="24"/>
              </w:rPr>
              <w:t>un iesniegto priekšlikumu izvērtēšana.</w:t>
            </w:r>
          </w:p>
        </w:tc>
      </w:tr>
    </w:tbl>
    <w:p w14:paraId="74040FB9" w14:textId="77777777" w:rsidR="004638C9" w:rsidRPr="004F7256" w:rsidRDefault="004638C9" w:rsidP="004638C9">
      <w:pPr>
        <w:spacing w:line="360" w:lineRule="auto"/>
        <w:jc w:val="both"/>
        <w:rPr>
          <w:color w:val="000000" w:themeColor="text1"/>
          <w:szCs w:val="24"/>
        </w:rPr>
      </w:pPr>
    </w:p>
    <w:p w14:paraId="4B69EC46" w14:textId="77777777" w:rsidR="004638C9" w:rsidRPr="004F7256" w:rsidRDefault="004638C9" w:rsidP="004638C9">
      <w:pPr>
        <w:pStyle w:val="NormalWeb1"/>
        <w:spacing w:before="0" w:after="0"/>
        <w:jc w:val="both"/>
        <w:rPr>
          <w:rFonts w:ascii="Times New Roman" w:hAnsi="Times New Roman"/>
          <w:color w:val="000000" w:themeColor="text1"/>
          <w:sz w:val="24"/>
          <w:szCs w:val="24"/>
          <w:lang w:val="lv-LV"/>
        </w:rPr>
      </w:pPr>
      <w:r w:rsidRPr="004F7256">
        <w:rPr>
          <w:rFonts w:ascii="Times New Roman" w:hAnsi="Times New Roman"/>
          <w:color w:val="000000" w:themeColor="text1"/>
          <w:sz w:val="24"/>
          <w:szCs w:val="24"/>
          <w:lang w:val="lv-LV"/>
        </w:rPr>
        <w:t xml:space="preserve">Ropažu novada pašvaldības </w:t>
      </w:r>
    </w:p>
    <w:p w14:paraId="399A1465" w14:textId="77777777" w:rsidR="004638C9" w:rsidRPr="00FD3103" w:rsidRDefault="004638C9" w:rsidP="004638C9">
      <w:pPr>
        <w:pStyle w:val="NormalWeb1"/>
        <w:spacing w:before="0" w:after="0"/>
        <w:jc w:val="both"/>
        <w:rPr>
          <w:rFonts w:ascii="Times New Roman" w:eastAsia="Times New Roman" w:hAnsi="Times New Roman"/>
          <w:color w:val="000000" w:themeColor="text1"/>
          <w:sz w:val="24"/>
          <w:szCs w:val="24"/>
        </w:rPr>
      </w:pPr>
      <w:r w:rsidRPr="004F7256">
        <w:rPr>
          <w:rFonts w:ascii="Times New Roman" w:hAnsi="Times New Roman"/>
          <w:color w:val="000000" w:themeColor="text1"/>
          <w:sz w:val="24"/>
          <w:szCs w:val="24"/>
          <w:lang w:val="lv-LV"/>
        </w:rPr>
        <w:t xml:space="preserve">domes priekšsēdētāja </w:t>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r w:rsidRPr="004F7256">
        <w:rPr>
          <w:rFonts w:ascii="Times New Roman" w:hAnsi="Times New Roman"/>
          <w:color w:val="000000" w:themeColor="text1"/>
          <w:sz w:val="24"/>
          <w:szCs w:val="24"/>
          <w:lang w:val="lv-LV"/>
        </w:rPr>
        <w:tab/>
      </w:r>
      <w:proofErr w:type="spellStart"/>
      <w:r w:rsidRPr="004F7256">
        <w:rPr>
          <w:rFonts w:ascii="Times New Roman" w:hAnsi="Times New Roman"/>
          <w:color w:val="000000" w:themeColor="text1"/>
          <w:sz w:val="24"/>
          <w:szCs w:val="24"/>
          <w:lang w:val="lv-LV"/>
        </w:rPr>
        <w:t>V.Paulāne</w:t>
      </w:r>
      <w:proofErr w:type="spellEnd"/>
    </w:p>
    <w:p w14:paraId="6E32CCAC" w14:textId="7C92AC24" w:rsidR="00216C3C" w:rsidRPr="007917BB" w:rsidRDefault="00216C3C" w:rsidP="00216C3C">
      <w:pPr>
        <w:jc w:val="both"/>
        <w:rPr>
          <w:szCs w:val="24"/>
        </w:rPr>
      </w:pPr>
    </w:p>
    <w:sectPr w:rsidR="00216C3C" w:rsidRPr="007917BB" w:rsidSect="003E24BD">
      <w:headerReference w:type="even" r:id="rId14"/>
      <w:headerReference w:type="default" r:id="rId15"/>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538B" w14:textId="77777777" w:rsidR="00D74919" w:rsidRDefault="00D74919">
      <w:r>
        <w:separator/>
      </w:r>
    </w:p>
  </w:endnote>
  <w:endnote w:type="continuationSeparator" w:id="0">
    <w:p w14:paraId="3AB581B1" w14:textId="77777777" w:rsidR="00D74919" w:rsidRDefault="00D7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3FDF" w14:textId="77777777" w:rsidR="00D74919" w:rsidRDefault="00D74919">
      <w:r>
        <w:separator/>
      </w:r>
    </w:p>
  </w:footnote>
  <w:footnote w:type="continuationSeparator" w:id="0">
    <w:p w14:paraId="734D8EDD" w14:textId="77777777" w:rsidR="00D74919" w:rsidRDefault="00D7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5E96" w14:textId="77777777" w:rsidR="009E3716" w:rsidRDefault="00153D74" w:rsidP="00E042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4E8680C" w14:textId="77777777" w:rsidR="009E3716"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6D4B" w14:textId="77777777" w:rsidR="009E3716" w:rsidRDefault="00153D74" w:rsidP="00E042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90E7F">
      <w:rPr>
        <w:rStyle w:val="Lappusesnumurs"/>
        <w:noProof/>
      </w:rPr>
      <w:t>2</w:t>
    </w:r>
    <w:r>
      <w:rPr>
        <w:rStyle w:val="Lappusesnumurs"/>
      </w:rPr>
      <w:fldChar w:fldCharType="end"/>
    </w:r>
  </w:p>
  <w:p w14:paraId="199C95CA" w14:textId="77777777" w:rsidR="009E3716"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8BD"/>
    <w:multiLevelType w:val="multilevel"/>
    <w:tmpl w:val="D21E57B6"/>
    <w:lvl w:ilvl="0">
      <w:start w:val="3"/>
      <w:numFmt w:val="decimal"/>
      <w:lvlText w:val="%1."/>
      <w:lvlJc w:val="left"/>
      <w:pPr>
        <w:ind w:left="660" w:hanging="360"/>
      </w:pPr>
      <w:rPr>
        <w:rFonts w:hint="default"/>
        <w:b/>
        <w:i w:val="0"/>
      </w:rPr>
    </w:lvl>
    <w:lvl w:ilvl="1">
      <w:start w:val="1"/>
      <w:numFmt w:val="decimal"/>
      <w:isLgl/>
      <w:lvlText w:val="%1.%2."/>
      <w:lvlJc w:val="left"/>
      <w:pPr>
        <w:ind w:left="1200" w:hanging="48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60" w:hanging="1800"/>
      </w:pPr>
      <w:rPr>
        <w:rFonts w:hint="default"/>
      </w:rPr>
    </w:lvl>
  </w:abstractNum>
  <w:abstractNum w:abstractNumId="1" w15:restartNumberingAfterBreak="0">
    <w:nsid w:val="05B813B1"/>
    <w:multiLevelType w:val="multilevel"/>
    <w:tmpl w:val="5EA2D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C2AC6"/>
    <w:multiLevelType w:val="hybridMultilevel"/>
    <w:tmpl w:val="E0084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C22DF7"/>
    <w:multiLevelType w:val="hybridMultilevel"/>
    <w:tmpl w:val="F8CE82BA"/>
    <w:lvl w:ilvl="0" w:tplc="E80A70DA">
      <w:start w:val="3"/>
      <w:numFmt w:val="bullet"/>
      <w:lvlText w:val="-"/>
      <w:lvlJc w:val="left"/>
      <w:pPr>
        <w:ind w:left="1080" w:hanging="360"/>
      </w:pPr>
      <w:rPr>
        <w:rFonts w:ascii="Times New Roman" w:eastAsia="Arial Unicode MS"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9181446"/>
    <w:multiLevelType w:val="multilevel"/>
    <w:tmpl w:val="0C882D08"/>
    <w:lvl w:ilvl="0">
      <w:start w:val="300"/>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310D97"/>
    <w:multiLevelType w:val="multilevel"/>
    <w:tmpl w:val="85AC9BB4"/>
    <w:lvl w:ilvl="0">
      <w:start w:val="1"/>
      <w:numFmt w:val="decimal"/>
      <w:lvlText w:val="%1."/>
      <w:lvlJc w:val="left"/>
      <w:pPr>
        <w:ind w:left="444" w:hanging="444"/>
      </w:pPr>
      <w:rPr>
        <w:rFonts w:hint="default"/>
        <w:color w:val="000000"/>
      </w:rPr>
    </w:lvl>
    <w:lvl w:ilvl="1">
      <w:start w:val="1"/>
      <w:numFmt w:val="decimal"/>
      <w:lvlText w:val="%1.%2."/>
      <w:lvlJc w:val="left"/>
      <w:pPr>
        <w:ind w:left="1011" w:hanging="444"/>
      </w:pPr>
      <w:rPr>
        <w:rFonts w:hint="default"/>
        <w:color w:val="000000"/>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7D31E9D"/>
    <w:multiLevelType w:val="multilevel"/>
    <w:tmpl w:val="85AC9BB4"/>
    <w:lvl w:ilvl="0">
      <w:start w:val="1"/>
      <w:numFmt w:val="decimal"/>
      <w:lvlText w:val="%1."/>
      <w:lvlJc w:val="left"/>
      <w:pPr>
        <w:ind w:left="444" w:hanging="444"/>
      </w:pPr>
      <w:rPr>
        <w:rFonts w:hint="default"/>
        <w:color w:val="000000"/>
      </w:rPr>
    </w:lvl>
    <w:lvl w:ilvl="1">
      <w:start w:val="1"/>
      <w:numFmt w:val="decimal"/>
      <w:lvlText w:val="%1.%2."/>
      <w:lvlJc w:val="left"/>
      <w:pPr>
        <w:ind w:left="1011" w:hanging="444"/>
      </w:pPr>
      <w:rPr>
        <w:rFonts w:hint="default"/>
        <w:color w:val="000000"/>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C9E129A"/>
    <w:multiLevelType w:val="hybridMultilevel"/>
    <w:tmpl w:val="BD4C9150"/>
    <w:lvl w:ilvl="0" w:tplc="FDC4DFA8">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1EFC626C"/>
    <w:multiLevelType w:val="hybridMultilevel"/>
    <w:tmpl w:val="780A9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1F3F85"/>
    <w:multiLevelType w:val="multilevel"/>
    <w:tmpl w:val="0248D5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F77483"/>
    <w:multiLevelType w:val="hybridMultilevel"/>
    <w:tmpl w:val="0586470A"/>
    <w:lvl w:ilvl="0" w:tplc="7A1873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28219B"/>
    <w:multiLevelType w:val="hybridMultilevel"/>
    <w:tmpl w:val="66380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EF2698"/>
    <w:multiLevelType w:val="multilevel"/>
    <w:tmpl w:val="85AC9BB4"/>
    <w:lvl w:ilvl="0">
      <w:start w:val="1"/>
      <w:numFmt w:val="decimal"/>
      <w:lvlText w:val="%1."/>
      <w:lvlJc w:val="left"/>
      <w:pPr>
        <w:ind w:left="444" w:hanging="444"/>
      </w:pPr>
      <w:rPr>
        <w:rFonts w:hint="default"/>
        <w:color w:val="000000"/>
      </w:rPr>
    </w:lvl>
    <w:lvl w:ilvl="1">
      <w:start w:val="1"/>
      <w:numFmt w:val="decimal"/>
      <w:lvlText w:val="%1.%2."/>
      <w:lvlJc w:val="left"/>
      <w:pPr>
        <w:ind w:left="1011" w:hanging="444"/>
      </w:pPr>
      <w:rPr>
        <w:rFonts w:hint="default"/>
        <w:color w:val="000000"/>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37D46CFE"/>
    <w:multiLevelType w:val="hybridMultilevel"/>
    <w:tmpl w:val="D8D28686"/>
    <w:lvl w:ilvl="0" w:tplc="DC7AE5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B5B4CCB"/>
    <w:multiLevelType w:val="multilevel"/>
    <w:tmpl w:val="85AC9BB4"/>
    <w:lvl w:ilvl="0">
      <w:start w:val="1"/>
      <w:numFmt w:val="decimal"/>
      <w:lvlText w:val="%1."/>
      <w:lvlJc w:val="left"/>
      <w:pPr>
        <w:ind w:left="444" w:hanging="444"/>
      </w:pPr>
      <w:rPr>
        <w:rFonts w:hint="default"/>
        <w:color w:val="000000"/>
      </w:rPr>
    </w:lvl>
    <w:lvl w:ilvl="1">
      <w:start w:val="1"/>
      <w:numFmt w:val="decimal"/>
      <w:lvlText w:val="%1.%2."/>
      <w:lvlJc w:val="left"/>
      <w:pPr>
        <w:ind w:left="1011" w:hanging="444"/>
      </w:pPr>
      <w:rPr>
        <w:rFonts w:hint="default"/>
        <w:color w:val="000000"/>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3F4B5F07"/>
    <w:multiLevelType w:val="multilevel"/>
    <w:tmpl w:val="A0E89588"/>
    <w:lvl w:ilvl="0">
      <w:start w:val="200"/>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FBF4D36"/>
    <w:multiLevelType w:val="multilevel"/>
    <w:tmpl w:val="D45ED8F6"/>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7978FB"/>
    <w:multiLevelType w:val="hybridMultilevel"/>
    <w:tmpl w:val="EFEA9290"/>
    <w:lvl w:ilvl="0" w:tplc="163C6B3A">
      <w:start w:val="1"/>
      <w:numFmt w:val="upperRoman"/>
      <w:lvlText w:val="%1."/>
      <w:lvlJc w:val="left"/>
      <w:pPr>
        <w:ind w:left="1080" w:hanging="72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320F1F"/>
    <w:multiLevelType w:val="hybridMultilevel"/>
    <w:tmpl w:val="C25E30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3465EAF"/>
    <w:multiLevelType w:val="multilevel"/>
    <w:tmpl w:val="0248D5B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30B56"/>
    <w:multiLevelType w:val="hybridMultilevel"/>
    <w:tmpl w:val="2904F384"/>
    <w:lvl w:ilvl="0" w:tplc="76B472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B770CE"/>
    <w:multiLevelType w:val="hybridMultilevel"/>
    <w:tmpl w:val="36F0279A"/>
    <w:lvl w:ilvl="0" w:tplc="34FAD9A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BA7F89"/>
    <w:multiLevelType w:val="multilevel"/>
    <w:tmpl w:val="781C68E8"/>
    <w:lvl w:ilvl="0">
      <w:start w:val="1"/>
      <w:numFmt w:val="decimal"/>
      <w:lvlText w:val="%1."/>
      <w:lvlJc w:val="left"/>
      <w:pPr>
        <w:ind w:left="444" w:hanging="444"/>
      </w:pPr>
      <w:rPr>
        <w:rFonts w:hint="default"/>
        <w:b w:val="0"/>
        <w:bCs w:val="0"/>
        <w:i w:val="0"/>
        <w:iCs w:val="0"/>
        <w:color w:val="000000"/>
        <w:sz w:val="24"/>
        <w:szCs w:val="24"/>
      </w:rPr>
    </w:lvl>
    <w:lvl w:ilvl="1">
      <w:start w:val="1"/>
      <w:numFmt w:val="decimal"/>
      <w:lvlText w:val="%1.%2."/>
      <w:lvlJc w:val="left"/>
      <w:pPr>
        <w:ind w:left="1011" w:hanging="444"/>
      </w:pPr>
      <w:rPr>
        <w:rFonts w:hint="default"/>
        <w:b w:val="0"/>
        <w:bCs w:val="0"/>
        <w:i w:val="0"/>
        <w:iCs w:val="0"/>
        <w:color w:val="000000"/>
        <w:sz w:val="24"/>
        <w:szCs w:val="24"/>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635C18C7"/>
    <w:multiLevelType w:val="hybridMultilevel"/>
    <w:tmpl w:val="BD4C9150"/>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4" w15:restartNumberingAfterBreak="0">
    <w:nsid w:val="64670D2C"/>
    <w:multiLevelType w:val="multilevel"/>
    <w:tmpl w:val="1C0A21B4"/>
    <w:lvl w:ilvl="0">
      <w:start w:val="5"/>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25" w15:restartNumberingAfterBreak="0">
    <w:nsid w:val="6608008E"/>
    <w:multiLevelType w:val="multilevel"/>
    <w:tmpl w:val="239442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15:restartNumberingAfterBreak="0">
    <w:nsid w:val="66EB1574"/>
    <w:multiLevelType w:val="hybridMultilevel"/>
    <w:tmpl w:val="D0DE6726"/>
    <w:lvl w:ilvl="0" w:tplc="E7FEA90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963B5C"/>
    <w:multiLevelType w:val="hybridMultilevel"/>
    <w:tmpl w:val="BD4C9150"/>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8" w15:restartNumberingAfterBreak="0">
    <w:nsid w:val="6AF638CD"/>
    <w:multiLevelType w:val="hybridMultilevel"/>
    <w:tmpl w:val="9286A040"/>
    <w:lvl w:ilvl="0" w:tplc="7B96985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8F1F8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12467C"/>
    <w:multiLevelType w:val="multilevel"/>
    <w:tmpl w:val="6D142DB8"/>
    <w:lvl w:ilvl="0">
      <w:start w:val="150"/>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F113E9"/>
    <w:multiLevelType w:val="multilevel"/>
    <w:tmpl w:val="5E86942A"/>
    <w:lvl w:ilvl="0">
      <w:start w:val="4"/>
      <w:numFmt w:val="decimal"/>
      <w:lvlText w:val="%1."/>
      <w:lvlJc w:val="left"/>
      <w:pPr>
        <w:ind w:left="360" w:hanging="360"/>
      </w:pPr>
      <w:rPr>
        <w:rFonts w:hint="default"/>
        <w:b/>
        <w:bCs w:val="0"/>
        <w:sz w:val="24"/>
        <w:szCs w:val="24"/>
      </w:rPr>
    </w:lvl>
    <w:lvl w:ilvl="1">
      <w:start w:val="1"/>
      <w:numFmt w:val="decimal"/>
      <w:lvlText w:val="%1.%2."/>
      <w:lvlJc w:val="left"/>
      <w:pPr>
        <w:ind w:left="1020" w:hanging="360"/>
      </w:pPr>
      <w:rPr>
        <w:rFonts w:hint="default"/>
        <w:b w:val="0"/>
        <w:sz w:val="22"/>
      </w:rPr>
    </w:lvl>
    <w:lvl w:ilvl="2">
      <w:start w:val="1"/>
      <w:numFmt w:val="decimal"/>
      <w:lvlText w:val="%1.%2.%3."/>
      <w:lvlJc w:val="left"/>
      <w:pPr>
        <w:ind w:left="2040" w:hanging="720"/>
      </w:pPr>
      <w:rPr>
        <w:rFonts w:hint="default"/>
        <w:b w:val="0"/>
        <w:sz w:val="22"/>
      </w:rPr>
    </w:lvl>
    <w:lvl w:ilvl="3">
      <w:start w:val="1"/>
      <w:numFmt w:val="decimal"/>
      <w:lvlText w:val="%1.%2.%3.%4."/>
      <w:lvlJc w:val="left"/>
      <w:pPr>
        <w:ind w:left="2700" w:hanging="720"/>
      </w:pPr>
      <w:rPr>
        <w:rFonts w:hint="default"/>
        <w:b w:val="0"/>
        <w:sz w:val="22"/>
      </w:rPr>
    </w:lvl>
    <w:lvl w:ilvl="4">
      <w:start w:val="1"/>
      <w:numFmt w:val="decimal"/>
      <w:lvlText w:val="%1.%2.%3.%4.%5."/>
      <w:lvlJc w:val="left"/>
      <w:pPr>
        <w:ind w:left="3720" w:hanging="1080"/>
      </w:pPr>
      <w:rPr>
        <w:rFonts w:hint="default"/>
        <w:b w:val="0"/>
        <w:sz w:val="22"/>
      </w:rPr>
    </w:lvl>
    <w:lvl w:ilvl="5">
      <w:start w:val="1"/>
      <w:numFmt w:val="decimal"/>
      <w:lvlText w:val="%1.%2.%3.%4.%5.%6."/>
      <w:lvlJc w:val="left"/>
      <w:pPr>
        <w:ind w:left="4380" w:hanging="1080"/>
      </w:pPr>
      <w:rPr>
        <w:rFonts w:hint="default"/>
        <w:b w:val="0"/>
        <w:sz w:val="22"/>
      </w:rPr>
    </w:lvl>
    <w:lvl w:ilvl="6">
      <w:start w:val="1"/>
      <w:numFmt w:val="decimal"/>
      <w:lvlText w:val="%1.%2.%3.%4.%5.%6.%7."/>
      <w:lvlJc w:val="left"/>
      <w:pPr>
        <w:ind w:left="5400" w:hanging="1440"/>
      </w:pPr>
      <w:rPr>
        <w:rFonts w:hint="default"/>
        <w:b w:val="0"/>
        <w:sz w:val="22"/>
      </w:rPr>
    </w:lvl>
    <w:lvl w:ilvl="7">
      <w:start w:val="1"/>
      <w:numFmt w:val="decimal"/>
      <w:lvlText w:val="%1.%2.%3.%4.%5.%6.%7.%8."/>
      <w:lvlJc w:val="left"/>
      <w:pPr>
        <w:ind w:left="6060" w:hanging="1440"/>
      </w:pPr>
      <w:rPr>
        <w:rFonts w:hint="default"/>
        <w:b w:val="0"/>
        <w:sz w:val="22"/>
      </w:rPr>
    </w:lvl>
    <w:lvl w:ilvl="8">
      <w:start w:val="1"/>
      <w:numFmt w:val="decimal"/>
      <w:lvlText w:val="%1.%2.%3.%4.%5.%6.%7.%8.%9."/>
      <w:lvlJc w:val="left"/>
      <w:pPr>
        <w:ind w:left="7080" w:hanging="1800"/>
      </w:pPr>
      <w:rPr>
        <w:rFonts w:hint="default"/>
        <w:b w:val="0"/>
        <w:sz w:val="22"/>
      </w:rPr>
    </w:lvl>
  </w:abstractNum>
  <w:abstractNum w:abstractNumId="32" w15:restartNumberingAfterBreak="0">
    <w:nsid w:val="7A5C79BF"/>
    <w:multiLevelType w:val="multilevel"/>
    <w:tmpl w:val="DC24ED24"/>
    <w:lvl w:ilvl="0">
      <w:start w:val="200"/>
      <w:numFmt w:val="decimal"/>
      <w:lvlText w:val="%1.0"/>
      <w:lvlJc w:val="left"/>
      <w:pPr>
        <w:ind w:left="1320" w:hanging="660"/>
      </w:pPr>
      <w:rPr>
        <w:rFonts w:hint="default"/>
      </w:rPr>
    </w:lvl>
    <w:lvl w:ilvl="1">
      <w:start w:val="1"/>
      <w:numFmt w:val="decimalZero"/>
      <w:lvlText w:val="%1.%2"/>
      <w:lvlJc w:val="left"/>
      <w:pPr>
        <w:ind w:left="2040" w:hanging="6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140" w:hanging="1440"/>
      </w:pPr>
      <w:rPr>
        <w:rFonts w:hint="default"/>
      </w:rPr>
    </w:lvl>
    <w:lvl w:ilvl="8">
      <w:start w:val="1"/>
      <w:numFmt w:val="decimal"/>
      <w:lvlText w:val="%1.%2.%3.%4.%5.%6.%7.%8.%9"/>
      <w:lvlJc w:val="left"/>
      <w:pPr>
        <w:ind w:left="8220" w:hanging="1800"/>
      </w:pPr>
      <w:rPr>
        <w:rFonts w:hint="default"/>
      </w:rPr>
    </w:lvl>
  </w:abstractNum>
  <w:abstractNum w:abstractNumId="33" w15:restartNumberingAfterBreak="0">
    <w:nsid w:val="7EA55FE4"/>
    <w:multiLevelType w:val="hybridMultilevel"/>
    <w:tmpl w:val="81E81CB4"/>
    <w:lvl w:ilvl="0" w:tplc="EBF84A36">
      <w:start w:val="1"/>
      <w:numFmt w:val="decimal"/>
      <w:lvlText w:val="%1."/>
      <w:lvlJc w:val="left"/>
      <w:pPr>
        <w:ind w:left="720" w:hanging="360"/>
      </w:pPr>
      <w:rPr>
        <w:rFonts w:ascii="Times New Roman" w:hAnsi="Times New Roman" w:cs="Times New Roman" w:hint="default"/>
        <w:b/>
        <w:color w:val="414142"/>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57912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964027">
    <w:abstractNumId w:val="22"/>
  </w:num>
  <w:num w:numId="3" w16cid:durableId="2138065312">
    <w:abstractNumId w:val="13"/>
  </w:num>
  <w:num w:numId="4" w16cid:durableId="588778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933507">
    <w:abstractNumId w:val="17"/>
  </w:num>
  <w:num w:numId="6" w16cid:durableId="219367774">
    <w:abstractNumId w:val="21"/>
  </w:num>
  <w:num w:numId="7" w16cid:durableId="1283533901">
    <w:abstractNumId w:val="3"/>
  </w:num>
  <w:num w:numId="8" w16cid:durableId="1179848587">
    <w:abstractNumId w:val="9"/>
  </w:num>
  <w:num w:numId="9" w16cid:durableId="199899843">
    <w:abstractNumId w:val="19"/>
  </w:num>
  <w:num w:numId="10" w16cid:durableId="440926857">
    <w:abstractNumId w:val="33"/>
  </w:num>
  <w:num w:numId="11" w16cid:durableId="1630814630">
    <w:abstractNumId w:val="2"/>
  </w:num>
  <w:num w:numId="12" w16cid:durableId="997150931">
    <w:abstractNumId w:val="11"/>
  </w:num>
  <w:num w:numId="13" w16cid:durableId="1982996828">
    <w:abstractNumId w:val="12"/>
  </w:num>
  <w:num w:numId="14" w16cid:durableId="134611156">
    <w:abstractNumId w:val="6"/>
  </w:num>
  <w:num w:numId="15" w16cid:durableId="2064327012">
    <w:abstractNumId w:val="5"/>
  </w:num>
  <w:num w:numId="16" w16cid:durableId="611666980">
    <w:abstractNumId w:val="14"/>
  </w:num>
  <w:num w:numId="17" w16cid:durableId="948051176">
    <w:abstractNumId w:val="31"/>
  </w:num>
  <w:num w:numId="18" w16cid:durableId="935943333">
    <w:abstractNumId w:val="10"/>
  </w:num>
  <w:num w:numId="19" w16cid:durableId="1576628954">
    <w:abstractNumId w:val="7"/>
  </w:num>
  <w:num w:numId="20" w16cid:durableId="1548638405">
    <w:abstractNumId w:val="23"/>
  </w:num>
  <w:num w:numId="21" w16cid:durableId="966467176">
    <w:abstractNumId w:val="4"/>
  </w:num>
  <w:num w:numId="22" w16cid:durableId="1062220805">
    <w:abstractNumId w:val="27"/>
  </w:num>
  <w:num w:numId="23" w16cid:durableId="1497499852">
    <w:abstractNumId w:val="30"/>
  </w:num>
  <w:num w:numId="24" w16cid:durableId="541210543">
    <w:abstractNumId w:val="15"/>
  </w:num>
  <w:num w:numId="25" w16cid:durableId="1706439726">
    <w:abstractNumId w:val="32"/>
  </w:num>
  <w:num w:numId="26" w16cid:durableId="2111316904">
    <w:abstractNumId w:val="16"/>
  </w:num>
  <w:num w:numId="27" w16cid:durableId="201209402">
    <w:abstractNumId w:val="1"/>
  </w:num>
  <w:num w:numId="28" w16cid:durableId="542132497">
    <w:abstractNumId w:val="20"/>
  </w:num>
  <w:num w:numId="29" w16cid:durableId="1139106808">
    <w:abstractNumId w:val="25"/>
  </w:num>
  <w:num w:numId="30" w16cid:durableId="2028868055">
    <w:abstractNumId w:val="24"/>
  </w:num>
  <w:num w:numId="31" w16cid:durableId="675350288">
    <w:abstractNumId w:val="26"/>
  </w:num>
  <w:num w:numId="32" w16cid:durableId="189803318">
    <w:abstractNumId w:val="0"/>
  </w:num>
  <w:num w:numId="33" w16cid:durableId="1356351091">
    <w:abstractNumId w:val="8"/>
  </w:num>
  <w:num w:numId="34" w16cid:durableId="5109464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3C"/>
    <w:rsid w:val="000110F2"/>
    <w:rsid w:val="000304A8"/>
    <w:rsid w:val="00033E1E"/>
    <w:rsid w:val="000523FE"/>
    <w:rsid w:val="0006073D"/>
    <w:rsid w:val="00067E31"/>
    <w:rsid w:val="000816D7"/>
    <w:rsid w:val="00090E7F"/>
    <w:rsid w:val="000B2B97"/>
    <w:rsid w:val="000B5077"/>
    <w:rsid w:val="000C14CB"/>
    <w:rsid w:val="000F2757"/>
    <w:rsid w:val="000F43ED"/>
    <w:rsid w:val="000F72BE"/>
    <w:rsid w:val="00106BA4"/>
    <w:rsid w:val="00113995"/>
    <w:rsid w:val="00122A60"/>
    <w:rsid w:val="00153D74"/>
    <w:rsid w:val="00155EAE"/>
    <w:rsid w:val="00165FEE"/>
    <w:rsid w:val="00177A70"/>
    <w:rsid w:val="00186FBC"/>
    <w:rsid w:val="0018763D"/>
    <w:rsid w:val="00187B4B"/>
    <w:rsid w:val="001A0A16"/>
    <w:rsid w:val="001B22B2"/>
    <w:rsid w:val="001C0727"/>
    <w:rsid w:val="001D0A0C"/>
    <w:rsid w:val="001D1C88"/>
    <w:rsid w:val="001E4A26"/>
    <w:rsid w:val="002008E4"/>
    <w:rsid w:val="00216C3C"/>
    <w:rsid w:val="00231DBB"/>
    <w:rsid w:val="00232075"/>
    <w:rsid w:val="002636F4"/>
    <w:rsid w:val="00296E20"/>
    <w:rsid w:val="00296E99"/>
    <w:rsid w:val="002A4D3C"/>
    <w:rsid w:val="002C5991"/>
    <w:rsid w:val="002D1594"/>
    <w:rsid w:val="002E3967"/>
    <w:rsid w:val="002E6F44"/>
    <w:rsid w:val="002F4702"/>
    <w:rsid w:val="00314E06"/>
    <w:rsid w:val="00320C21"/>
    <w:rsid w:val="0032162C"/>
    <w:rsid w:val="00322B41"/>
    <w:rsid w:val="00332785"/>
    <w:rsid w:val="00346588"/>
    <w:rsid w:val="0039223F"/>
    <w:rsid w:val="003A1BB1"/>
    <w:rsid w:val="003A619C"/>
    <w:rsid w:val="003C3AC3"/>
    <w:rsid w:val="003D15BE"/>
    <w:rsid w:val="003E0387"/>
    <w:rsid w:val="003E5D0C"/>
    <w:rsid w:val="00410054"/>
    <w:rsid w:val="00411B7C"/>
    <w:rsid w:val="0041570E"/>
    <w:rsid w:val="00420D21"/>
    <w:rsid w:val="0042327C"/>
    <w:rsid w:val="00423BB8"/>
    <w:rsid w:val="004263BD"/>
    <w:rsid w:val="004366F5"/>
    <w:rsid w:val="004638C9"/>
    <w:rsid w:val="00484FA1"/>
    <w:rsid w:val="004A798A"/>
    <w:rsid w:val="004D1E59"/>
    <w:rsid w:val="004D3A20"/>
    <w:rsid w:val="004D4B30"/>
    <w:rsid w:val="004D5A99"/>
    <w:rsid w:val="004F0FFF"/>
    <w:rsid w:val="004F34ED"/>
    <w:rsid w:val="004F5756"/>
    <w:rsid w:val="004F7256"/>
    <w:rsid w:val="00504C9A"/>
    <w:rsid w:val="00513806"/>
    <w:rsid w:val="0051796A"/>
    <w:rsid w:val="005201AC"/>
    <w:rsid w:val="00522535"/>
    <w:rsid w:val="00526156"/>
    <w:rsid w:val="005304F3"/>
    <w:rsid w:val="005333B4"/>
    <w:rsid w:val="005333EF"/>
    <w:rsid w:val="0054198D"/>
    <w:rsid w:val="00542BA5"/>
    <w:rsid w:val="00552C5D"/>
    <w:rsid w:val="00570755"/>
    <w:rsid w:val="005745CB"/>
    <w:rsid w:val="00577387"/>
    <w:rsid w:val="005B0364"/>
    <w:rsid w:val="005C0A15"/>
    <w:rsid w:val="005F409C"/>
    <w:rsid w:val="00606D84"/>
    <w:rsid w:val="00610E46"/>
    <w:rsid w:val="006111F5"/>
    <w:rsid w:val="00612ACA"/>
    <w:rsid w:val="00621360"/>
    <w:rsid w:val="006220A8"/>
    <w:rsid w:val="00624FB0"/>
    <w:rsid w:val="00631074"/>
    <w:rsid w:val="00632972"/>
    <w:rsid w:val="00634EAB"/>
    <w:rsid w:val="00640369"/>
    <w:rsid w:val="00642A39"/>
    <w:rsid w:val="0064424E"/>
    <w:rsid w:val="00644B90"/>
    <w:rsid w:val="00645F1D"/>
    <w:rsid w:val="00647A86"/>
    <w:rsid w:val="00650F3B"/>
    <w:rsid w:val="006670E4"/>
    <w:rsid w:val="0067208B"/>
    <w:rsid w:val="00682A2F"/>
    <w:rsid w:val="006A1C61"/>
    <w:rsid w:val="006B4575"/>
    <w:rsid w:val="006C1592"/>
    <w:rsid w:val="006C5162"/>
    <w:rsid w:val="006C6BA7"/>
    <w:rsid w:val="006D4ABA"/>
    <w:rsid w:val="006E5522"/>
    <w:rsid w:val="006E7C0B"/>
    <w:rsid w:val="00707858"/>
    <w:rsid w:val="007131F5"/>
    <w:rsid w:val="0072495F"/>
    <w:rsid w:val="00730278"/>
    <w:rsid w:val="007450BC"/>
    <w:rsid w:val="0074610C"/>
    <w:rsid w:val="00746AF2"/>
    <w:rsid w:val="00747A11"/>
    <w:rsid w:val="00756ACA"/>
    <w:rsid w:val="00773435"/>
    <w:rsid w:val="00786640"/>
    <w:rsid w:val="00794AC1"/>
    <w:rsid w:val="007A0542"/>
    <w:rsid w:val="007A7F8F"/>
    <w:rsid w:val="007B517B"/>
    <w:rsid w:val="007C7775"/>
    <w:rsid w:val="007D65BA"/>
    <w:rsid w:val="007E0771"/>
    <w:rsid w:val="007E497A"/>
    <w:rsid w:val="007F3657"/>
    <w:rsid w:val="007F5EB7"/>
    <w:rsid w:val="00811A9B"/>
    <w:rsid w:val="0082429B"/>
    <w:rsid w:val="00833269"/>
    <w:rsid w:val="00837F2F"/>
    <w:rsid w:val="00847706"/>
    <w:rsid w:val="00850286"/>
    <w:rsid w:val="0086623B"/>
    <w:rsid w:val="00891FB4"/>
    <w:rsid w:val="008B0788"/>
    <w:rsid w:val="008B0820"/>
    <w:rsid w:val="008C0E93"/>
    <w:rsid w:val="008D7978"/>
    <w:rsid w:val="008E1CC0"/>
    <w:rsid w:val="008E6553"/>
    <w:rsid w:val="008E7A8D"/>
    <w:rsid w:val="008F3B60"/>
    <w:rsid w:val="0094517E"/>
    <w:rsid w:val="00945956"/>
    <w:rsid w:val="00954B20"/>
    <w:rsid w:val="0096798B"/>
    <w:rsid w:val="009732C0"/>
    <w:rsid w:val="00977F52"/>
    <w:rsid w:val="0099254E"/>
    <w:rsid w:val="00992EA0"/>
    <w:rsid w:val="009A5B71"/>
    <w:rsid w:val="009B2E10"/>
    <w:rsid w:val="009E115F"/>
    <w:rsid w:val="009E4C69"/>
    <w:rsid w:val="009F1AC4"/>
    <w:rsid w:val="009F30DF"/>
    <w:rsid w:val="00A0099E"/>
    <w:rsid w:val="00A03475"/>
    <w:rsid w:val="00A12559"/>
    <w:rsid w:val="00A20758"/>
    <w:rsid w:val="00A20BDA"/>
    <w:rsid w:val="00A237B1"/>
    <w:rsid w:val="00A25E9D"/>
    <w:rsid w:val="00A35C66"/>
    <w:rsid w:val="00A37759"/>
    <w:rsid w:val="00A4283C"/>
    <w:rsid w:val="00A47B02"/>
    <w:rsid w:val="00A508E4"/>
    <w:rsid w:val="00A52D75"/>
    <w:rsid w:val="00A57559"/>
    <w:rsid w:val="00A66763"/>
    <w:rsid w:val="00A677C0"/>
    <w:rsid w:val="00A92A6A"/>
    <w:rsid w:val="00A94BD5"/>
    <w:rsid w:val="00AA4C28"/>
    <w:rsid w:val="00AB7F8F"/>
    <w:rsid w:val="00AC7DC1"/>
    <w:rsid w:val="00AD5F55"/>
    <w:rsid w:val="00AE5C97"/>
    <w:rsid w:val="00AE7148"/>
    <w:rsid w:val="00AF3BCF"/>
    <w:rsid w:val="00B16A01"/>
    <w:rsid w:val="00B23CFC"/>
    <w:rsid w:val="00B24375"/>
    <w:rsid w:val="00B267DD"/>
    <w:rsid w:val="00B37DE3"/>
    <w:rsid w:val="00B41F80"/>
    <w:rsid w:val="00B63DD6"/>
    <w:rsid w:val="00B65658"/>
    <w:rsid w:val="00B765D4"/>
    <w:rsid w:val="00B82EED"/>
    <w:rsid w:val="00B8399C"/>
    <w:rsid w:val="00B94209"/>
    <w:rsid w:val="00B966A5"/>
    <w:rsid w:val="00B967B6"/>
    <w:rsid w:val="00BA6B44"/>
    <w:rsid w:val="00BB269F"/>
    <w:rsid w:val="00BD3C9D"/>
    <w:rsid w:val="00BF3970"/>
    <w:rsid w:val="00C0797D"/>
    <w:rsid w:val="00C22F6C"/>
    <w:rsid w:val="00C32ED2"/>
    <w:rsid w:val="00C350EF"/>
    <w:rsid w:val="00C36C45"/>
    <w:rsid w:val="00C41DF3"/>
    <w:rsid w:val="00C47FD3"/>
    <w:rsid w:val="00C5161B"/>
    <w:rsid w:val="00C529BF"/>
    <w:rsid w:val="00C52E95"/>
    <w:rsid w:val="00C53C96"/>
    <w:rsid w:val="00C53F85"/>
    <w:rsid w:val="00C549F5"/>
    <w:rsid w:val="00C74EB7"/>
    <w:rsid w:val="00C77124"/>
    <w:rsid w:val="00C8131C"/>
    <w:rsid w:val="00C87D9F"/>
    <w:rsid w:val="00C9218F"/>
    <w:rsid w:val="00C952BC"/>
    <w:rsid w:val="00C976BD"/>
    <w:rsid w:val="00C9776E"/>
    <w:rsid w:val="00CB4611"/>
    <w:rsid w:val="00CB66C7"/>
    <w:rsid w:val="00CC0481"/>
    <w:rsid w:val="00CC4C39"/>
    <w:rsid w:val="00CD2048"/>
    <w:rsid w:val="00CD3F30"/>
    <w:rsid w:val="00CD6934"/>
    <w:rsid w:val="00CE56E6"/>
    <w:rsid w:val="00CF24D6"/>
    <w:rsid w:val="00CF4D45"/>
    <w:rsid w:val="00CF4D84"/>
    <w:rsid w:val="00D02A6A"/>
    <w:rsid w:val="00D04BFE"/>
    <w:rsid w:val="00D10AE0"/>
    <w:rsid w:val="00D20172"/>
    <w:rsid w:val="00D21396"/>
    <w:rsid w:val="00D236A9"/>
    <w:rsid w:val="00D34A6C"/>
    <w:rsid w:val="00D406EB"/>
    <w:rsid w:val="00D40889"/>
    <w:rsid w:val="00D40A54"/>
    <w:rsid w:val="00D4332E"/>
    <w:rsid w:val="00D4437A"/>
    <w:rsid w:val="00D4516D"/>
    <w:rsid w:val="00D627D7"/>
    <w:rsid w:val="00D64E6A"/>
    <w:rsid w:val="00D66D44"/>
    <w:rsid w:val="00D74919"/>
    <w:rsid w:val="00D90A4C"/>
    <w:rsid w:val="00D95370"/>
    <w:rsid w:val="00DB7379"/>
    <w:rsid w:val="00DC5E4E"/>
    <w:rsid w:val="00DC777B"/>
    <w:rsid w:val="00DC7AED"/>
    <w:rsid w:val="00DE3D51"/>
    <w:rsid w:val="00DE5D00"/>
    <w:rsid w:val="00DF2033"/>
    <w:rsid w:val="00DF5300"/>
    <w:rsid w:val="00E03F90"/>
    <w:rsid w:val="00E13592"/>
    <w:rsid w:val="00E22EA9"/>
    <w:rsid w:val="00E23A7C"/>
    <w:rsid w:val="00E3084F"/>
    <w:rsid w:val="00E30D0A"/>
    <w:rsid w:val="00E338E3"/>
    <w:rsid w:val="00E40E8C"/>
    <w:rsid w:val="00E47E63"/>
    <w:rsid w:val="00E52F53"/>
    <w:rsid w:val="00E54B6B"/>
    <w:rsid w:val="00E72D00"/>
    <w:rsid w:val="00E825EA"/>
    <w:rsid w:val="00E9672B"/>
    <w:rsid w:val="00EC042A"/>
    <w:rsid w:val="00EC2CCF"/>
    <w:rsid w:val="00EC5A35"/>
    <w:rsid w:val="00ED12A2"/>
    <w:rsid w:val="00ED1B91"/>
    <w:rsid w:val="00ED4059"/>
    <w:rsid w:val="00ED4C75"/>
    <w:rsid w:val="00ED7593"/>
    <w:rsid w:val="00EE5CBC"/>
    <w:rsid w:val="00EF1D89"/>
    <w:rsid w:val="00EF5013"/>
    <w:rsid w:val="00F13B65"/>
    <w:rsid w:val="00F175D3"/>
    <w:rsid w:val="00F303B2"/>
    <w:rsid w:val="00F338E1"/>
    <w:rsid w:val="00F35D87"/>
    <w:rsid w:val="00F378CF"/>
    <w:rsid w:val="00F43BF1"/>
    <w:rsid w:val="00F566F5"/>
    <w:rsid w:val="00F60F7E"/>
    <w:rsid w:val="00F75CB2"/>
    <w:rsid w:val="00F770F2"/>
    <w:rsid w:val="00F84C7F"/>
    <w:rsid w:val="00FA3CD7"/>
    <w:rsid w:val="00FA4934"/>
    <w:rsid w:val="00FC1363"/>
    <w:rsid w:val="00FC21BC"/>
    <w:rsid w:val="00FC5803"/>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A025"/>
  <w15:docId w15:val="{52A56244-3531-4A89-8996-055034D7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C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lv-LV" w:eastAsia="lv-LV"/>
    </w:rPr>
  </w:style>
  <w:style w:type="paragraph" w:styleId="Virsraksts1">
    <w:name w:val="heading 1"/>
    <w:basedOn w:val="Parasts"/>
    <w:next w:val="Parasts"/>
    <w:link w:val="Virsraksts1Rakstz"/>
    <w:uiPriority w:val="9"/>
    <w:qFormat/>
    <w:rsid w:val="00216C3C"/>
    <w:pPr>
      <w:keepNext/>
      <w:spacing w:before="240" w:after="60"/>
      <w:outlineLvl w:val="0"/>
    </w:pPr>
    <w:rPr>
      <w:rFonts w:ascii="Arial" w:hAnsi="Arial" w:cs="Arial"/>
      <w:b/>
      <w:bCs/>
      <w:kern w:val="32"/>
      <w:sz w:val="32"/>
      <w:szCs w:val="32"/>
    </w:rPr>
  </w:style>
  <w:style w:type="paragraph" w:styleId="Virsraksts4">
    <w:name w:val="heading 4"/>
    <w:basedOn w:val="Parasts"/>
    <w:next w:val="Parasts"/>
    <w:link w:val="Virsraksts4Rakstz"/>
    <w:uiPriority w:val="9"/>
    <w:unhideWhenUsed/>
    <w:qFormat/>
    <w:rsid w:val="004638C9"/>
    <w:pPr>
      <w:keepNext/>
      <w:keepLines/>
      <w:overflowPunct/>
      <w:autoSpaceDE/>
      <w:autoSpaceDN/>
      <w:adjustRightInd/>
      <w:spacing w:before="40" w:line="259" w:lineRule="auto"/>
      <w:textAlignment w:val="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16C3C"/>
    <w:rPr>
      <w:rFonts w:ascii="Arial" w:eastAsia="Times New Roman" w:hAnsi="Arial" w:cs="Arial"/>
      <w:b/>
      <w:bCs/>
      <w:kern w:val="32"/>
      <w:sz w:val="32"/>
      <w:szCs w:val="32"/>
      <w:lang w:val="lv-LV" w:eastAsia="lv-LV"/>
    </w:rPr>
  </w:style>
  <w:style w:type="paragraph" w:styleId="Galvene">
    <w:name w:val="header"/>
    <w:basedOn w:val="Parasts"/>
    <w:link w:val="GalveneRakstz"/>
    <w:uiPriority w:val="99"/>
    <w:rsid w:val="00216C3C"/>
    <w:pPr>
      <w:tabs>
        <w:tab w:val="center" w:pos="4153"/>
        <w:tab w:val="right" w:pos="8306"/>
      </w:tabs>
      <w:overflowPunct/>
      <w:autoSpaceDE/>
      <w:autoSpaceDN/>
      <w:adjustRightInd/>
      <w:textAlignment w:val="auto"/>
    </w:pPr>
    <w:rPr>
      <w:sz w:val="20"/>
      <w:lang w:val="en-AU" w:eastAsia="en-US"/>
    </w:rPr>
  </w:style>
  <w:style w:type="character" w:customStyle="1" w:styleId="GalveneRakstz">
    <w:name w:val="Galvene Rakstz."/>
    <w:basedOn w:val="Noklusjumarindkopasfonts"/>
    <w:link w:val="Galvene"/>
    <w:uiPriority w:val="99"/>
    <w:rsid w:val="00216C3C"/>
    <w:rPr>
      <w:rFonts w:ascii="Times New Roman" w:eastAsia="Times New Roman" w:hAnsi="Times New Roman" w:cs="Times New Roman"/>
      <w:sz w:val="20"/>
      <w:szCs w:val="20"/>
      <w:lang w:val="en-AU"/>
    </w:rPr>
  </w:style>
  <w:style w:type="character" w:styleId="Lappusesnumurs">
    <w:name w:val="page number"/>
    <w:basedOn w:val="Noklusjumarindkopasfonts"/>
    <w:rsid w:val="00216C3C"/>
  </w:style>
  <w:style w:type="character" w:styleId="Hipersaite">
    <w:name w:val="Hyperlink"/>
    <w:uiPriority w:val="99"/>
    <w:unhideWhenUsed/>
    <w:rsid w:val="00216C3C"/>
    <w:rPr>
      <w:color w:val="0000FF"/>
      <w:u w:val="single"/>
    </w:rPr>
  </w:style>
  <w:style w:type="paragraph" w:styleId="Balonteksts">
    <w:name w:val="Balloon Text"/>
    <w:basedOn w:val="Parasts"/>
    <w:link w:val="BalontekstsRakstz"/>
    <w:uiPriority w:val="99"/>
    <w:semiHidden/>
    <w:unhideWhenUsed/>
    <w:rsid w:val="00216C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6C3C"/>
    <w:rPr>
      <w:rFonts w:ascii="Tahoma" w:eastAsia="Times New Roman" w:hAnsi="Tahoma" w:cs="Tahoma"/>
      <w:sz w:val="16"/>
      <w:szCs w:val="16"/>
      <w:lang w:val="lv-LV" w:eastAsia="lv-LV"/>
    </w:rPr>
  </w:style>
  <w:style w:type="character" w:styleId="Komentraatsauce">
    <w:name w:val="annotation reference"/>
    <w:basedOn w:val="Noklusjumarindkopasfonts"/>
    <w:uiPriority w:val="99"/>
    <w:semiHidden/>
    <w:unhideWhenUsed/>
    <w:rsid w:val="002008E4"/>
    <w:rPr>
      <w:sz w:val="16"/>
      <w:szCs w:val="16"/>
    </w:rPr>
  </w:style>
  <w:style w:type="paragraph" w:styleId="Komentrateksts">
    <w:name w:val="annotation text"/>
    <w:basedOn w:val="Parasts"/>
    <w:link w:val="KomentratekstsRakstz"/>
    <w:uiPriority w:val="99"/>
    <w:unhideWhenUsed/>
    <w:rsid w:val="002008E4"/>
    <w:rPr>
      <w:sz w:val="20"/>
    </w:rPr>
  </w:style>
  <w:style w:type="character" w:customStyle="1" w:styleId="KomentratekstsRakstz">
    <w:name w:val="Komentāra teksts Rakstz."/>
    <w:basedOn w:val="Noklusjumarindkopasfonts"/>
    <w:link w:val="Komentrateksts"/>
    <w:uiPriority w:val="99"/>
    <w:rsid w:val="002008E4"/>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2008E4"/>
    <w:rPr>
      <w:b/>
      <w:bCs/>
    </w:rPr>
  </w:style>
  <w:style w:type="character" w:customStyle="1" w:styleId="KomentratmaRakstz">
    <w:name w:val="Komentāra tēma Rakstz."/>
    <w:basedOn w:val="KomentratekstsRakstz"/>
    <w:link w:val="Komentratma"/>
    <w:uiPriority w:val="99"/>
    <w:semiHidden/>
    <w:rsid w:val="002008E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C22F6C"/>
    <w:pPr>
      <w:spacing w:after="0" w:line="240" w:lineRule="auto"/>
    </w:pPr>
    <w:rPr>
      <w:rFonts w:ascii="Times New Roman" w:eastAsia="Times New Roman" w:hAnsi="Times New Roman" w:cs="Times New Roman"/>
      <w:sz w:val="24"/>
      <w:szCs w:val="20"/>
      <w:lang w:val="lv-LV" w:eastAsia="lv-LV"/>
    </w:rPr>
  </w:style>
  <w:style w:type="paragraph" w:customStyle="1" w:styleId="NormalWeb1">
    <w:name w:val="Normal (Web)1"/>
    <w:basedOn w:val="Parasts"/>
    <w:rsid w:val="00E23A7C"/>
    <w:pPr>
      <w:overflowPunct/>
      <w:autoSpaceDE/>
      <w:autoSpaceDN/>
      <w:adjustRightInd/>
      <w:spacing w:before="100" w:after="100"/>
      <w:textAlignment w:val="auto"/>
    </w:pPr>
    <w:rPr>
      <w:rFonts w:ascii="Verdana" w:eastAsia="Arial Unicode MS" w:hAnsi="Verdana"/>
      <w:color w:val="808080"/>
      <w:sz w:val="20"/>
      <w:lang w:val="en-GB"/>
    </w:rPr>
  </w:style>
  <w:style w:type="character" w:customStyle="1" w:styleId="Virsraksts4Rakstz">
    <w:name w:val="Virsraksts 4 Rakstz."/>
    <w:basedOn w:val="Noklusjumarindkopasfonts"/>
    <w:link w:val="Virsraksts4"/>
    <w:uiPriority w:val="9"/>
    <w:rsid w:val="004638C9"/>
    <w:rPr>
      <w:rFonts w:asciiTheme="majorHAnsi" w:eastAsiaTheme="majorEastAsia" w:hAnsiTheme="majorHAnsi" w:cstheme="majorBidi"/>
      <w:i/>
      <w:iCs/>
      <w:color w:val="2E74B5" w:themeColor="accent1" w:themeShade="BF"/>
      <w:lang w:val="lv-LV"/>
    </w:rPr>
  </w:style>
  <w:style w:type="paragraph" w:styleId="Kjene">
    <w:name w:val="footer"/>
    <w:basedOn w:val="Parasts"/>
    <w:link w:val="KjeneRakstz"/>
    <w:uiPriority w:val="99"/>
    <w:unhideWhenUsed/>
    <w:rsid w:val="004638C9"/>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4638C9"/>
    <w:rPr>
      <w:lang w:val="lv-LV"/>
    </w:rPr>
  </w:style>
  <w:style w:type="character" w:customStyle="1" w:styleId="Neatrisintapieminana1">
    <w:name w:val="Neatrisināta pieminēšana1"/>
    <w:basedOn w:val="Noklusjumarindkopasfonts"/>
    <w:uiPriority w:val="99"/>
    <w:semiHidden/>
    <w:unhideWhenUsed/>
    <w:rsid w:val="004638C9"/>
    <w:rPr>
      <w:color w:val="605E5C"/>
      <w:shd w:val="clear" w:color="auto" w:fill="E1DFDD"/>
    </w:rPr>
  </w:style>
  <w:style w:type="character" w:styleId="Izteiksmgs">
    <w:name w:val="Strong"/>
    <w:uiPriority w:val="22"/>
    <w:qFormat/>
    <w:rsid w:val="004638C9"/>
    <w:rPr>
      <w:b/>
      <w:bCs/>
    </w:rPr>
  </w:style>
  <w:style w:type="paragraph" w:styleId="Paraststmeklis">
    <w:name w:val="Normal (Web)"/>
    <w:basedOn w:val="Parasts"/>
    <w:uiPriority w:val="99"/>
    <w:unhideWhenUsed/>
    <w:rsid w:val="004638C9"/>
    <w:pPr>
      <w:overflowPunct/>
      <w:autoSpaceDE/>
      <w:autoSpaceDN/>
      <w:adjustRightInd/>
      <w:spacing w:before="100" w:beforeAutospacing="1" w:after="100" w:afterAutospacing="1"/>
      <w:textAlignment w:val="auto"/>
    </w:pPr>
    <w:rPr>
      <w:szCs w:val="24"/>
    </w:rPr>
  </w:style>
  <w:style w:type="paragraph" w:styleId="Sarakstarindkopa">
    <w:name w:val="List Paragraph"/>
    <w:basedOn w:val="Parasts"/>
    <w:uiPriority w:val="34"/>
    <w:qFormat/>
    <w:rsid w:val="004638C9"/>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Neatrisintapieminana">
    <w:name w:val="Unresolved Mention"/>
    <w:basedOn w:val="Noklusjumarindkopasfonts"/>
    <w:uiPriority w:val="99"/>
    <w:semiHidden/>
    <w:unhideWhenUsed/>
    <w:rsid w:val="004638C9"/>
    <w:rPr>
      <w:color w:val="605E5C"/>
      <w:shd w:val="clear" w:color="auto" w:fill="E1DFDD"/>
    </w:rPr>
  </w:style>
  <w:style w:type="paragraph" w:styleId="Pamattekstsaratkpi">
    <w:name w:val="Body Text Indent"/>
    <w:basedOn w:val="Parasts"/>
    <w:link w:val="PamattekstsaratkpiRakstz"/>
    <w:rsid w:val="004638C9"/>
    <w:pPr>
      <w:overflowPunct/>
      <w:autoSpaceDE/>
      <w:autoSpaceDN/>
      <w:adjustRightInd/>
      <w:ind w:firstLine="720"/>
      <w:jc w:val="both"/>
      <w:textAlignment w:val="auto"/>
    </w:pPr>
  </w:style>
  <w:style w:type="character" w:customStyle="1" w:styleId="PamattekstsaratkpiRakstz">
    <w:name w:val="Pamatteksts ar atkāpi Rakstz."/>
    <w:basedOn w:val="Noklusjumarindkopasfonts"/>
    <w:link w:val="Pamattekstsaratkpi"/>
    <w:rsid w:val="004638C9"/>
    <w:rPr>
      <w:rFonts w:ascii="Times New Roman" w:eastAsia="Times New Roman" w:hAnsi="Times New Roman" w:cs="Times New Roman"/>
      <w:sz w:val="24"/>
      <w:szCs w:val="20"/>
      <w:lang w:val="lv-LV" w:eastAsia="lv-LV"/>
    </w:rPr>
  </w:style>
  <w:style w:type="paragraph" w:customStyle="1" w:styleId="tv213">
    <w:name w:val="tv213"/>
    <w:basedOn w:val="Parasts"/>
    <w:rsid w:val="004638C9"/>
    <w:pPr>
      <w:overflowPunct/>
      <w:autoSpaceDE/>
      <w:autoSpaceDN/>
      <w:adjustRightInd/>
      <w:spacing w:before="100" w:beforeAutospacing="1" w:after="100" w:afterAutospacing="1"/>
      <w:textAlignment w:val="auto"/>
    </w:pPr>
    <w:rPr>
      <w:szCs w:val="24"/>
    </w:rPr>
  </w:style>
  <w:style w:type="table" w:styleId="Reatabula">
    <w:name w:val="Table Grid"/>
    <w:basedOn w:val="Parastatabula"/>
    <w:uiPriority w:val="39"/>
    <w:rsid w:val="004638C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semiHidden/>
    <w:unhideWhenUsed/>
    <w:rsid w:val="004638C9"/>
    <w:pPr>
      <w:overflowPunct/>
      <w:autoSpaceDE/>
      <w:autoSpaceDN/>
      <w:adjustRightInd/>
      <w:textAlignment w:val="auto"/>
    </w:pPr>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semiHidden/>
    <w:rsid w:val="004638C9"/>
    <w:rPr>
      <w:rFonts w:ascii="Calibri" w:hAnsi="Calibri"/>
      <w:szCs w:val="21"/>
      <w:lang w:val="lv-LV"/>
    </w:rPr>
  </w:style>
  <w:style w:type="character" w:customStyle="1" w:styleId="markedcontent">
    <w:name w:val="markedcontent"/>
    <w:basedOn w:val="Noklusjumarindkopasfonts"/>
    <w:rsid w:val="0018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19211">
      <w:bodyDiv w:val="1"/>
      <w:marLeft w:val="0"/>
      <w:marRight w:val="0"/>
      <w:marTop w:val="0"/>
      <w:marBottom w:val="0"/>
      <w:divBdr>
        <w:top w:val="none" w:sz="0" w:space="0" w:color="auto"/>
        <w:left w:val="none" w:sz="0" w:space="0" w:color="auto"/>
        <w:bottom w:val="none" w:sz="0" w:space="0" w:color="auto"/>
        <w:right w:val="none" w:sz="0" w:space="0" w:color="auto"/>
      </w:divBdr>
    </w:div>
    <w:div w:id="1254244005">
      <w:bodyDiv w:val="1"/>
      <w:marLeft w:val="0"/>
      <w:marRight w:val="0"/>
      <w:marTop w:val="0"/>
      <w:marBottom w:val="0"/>
      <w:divBdr>
        <w:top w:val="none" w:sz="0" w:space="0" w:color="auto"/>
        <w:left w:val="none" w:sz="0" w:space="0" w:color="auto"/>
        <w:bottom w:val="none" w:sz="0" w:space="0" w:color="auto"/>
        <w:right w:val="none" w:sz="0" w:space="0" w:color="auto"/>
      </w:divBdr>
    </w:div>
    <w:div w:id="14070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a.dome@ropazi.lv" TargetMode="External"/><Relationship Id="rId13" Type="http://schemas.openxmlformats.org/officeDocument/2006/relationships/hyperlink" Target="http://www.ropazi.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218830-dzivojamas-majas-sanitaras-apkopes-noteikum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18830-dzivojamas-majas-sanitaras-apkopes-noteikum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kumi.lv/ta/id/218830-dzivojamas-majas-sanitaras-apkopes-noteikumi" TargetMode="External"/><Relationship Id="rId4" Type="http://schemas.openxmlformats.org/officeDocument/2006/relationships/webSettings" Target="webSettings.xml"/><Relationship Id="rId9" Type="http://schemas.openxmlformats.org/officeDocument/2006/relationships/hyperlink" Target="https://likumi.lv/ta/id/218830-dzivojamas-majas-sanitaras-apkopes-noteikum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11107</Words>
  <Characters>6331</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Vebere</dc:creator>
  <cp:lastModifiedBy>Diana.Poriete</cp:lastModifiedBy>
  <cp:revision>3</cp:revision>
  <cp:lastPrinted>2015-11-30T10:28:00Z</cp:lastPrinted>
  <dcterms:created xsi:type="dcterms:W3CDTF">2022-11-03T16:25:00Z</dcterms:created>
  <dcterms:modified xsi:type="dcterms:W3CDTF">2022-11-03T16:25:00Z</dcterms:modified>
</cp:coreProperties>
</file>