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94BA8" w14:textId="49D3BA6E" w:rsidR="00FA43CD" w:rsidRDefault="00FA43CD" w:rsidP="00D33846">
      <w:pPr>
        <w:pStyle w:val="Paraststmeklis"/>
        <w:spacing w:before="0" w:beforeAutospacing="0" w:after="0" w:afterAutospacing="0"/>
        <w:jc w:val="right"/>
        <w:rPr>
          <w:sz w:val="22"/>
          <w:szCs w:val="22"/>
        </w:rPr>
      </w:pPr>
      <w:r w:rsidRPr="00FA43CD">
        <w:rPr>
          <w:sz w:val="22"/>
          <w:szCs w:val="22"/>
        </w:rPr>
        <w:t>Ropažu novada pašvaldības 2023.gada 8.marta iekšēj</w:t>
      </w:r>
      <w:r>
        <w:rPr>
          <w:sz w:val="22"/>
          <w:szCs w:val="22"/>
        </w:rPr>
        <w:t>o</w:t>
      </w:r>
      <w:r w:rsidRPr="00FA43CD">
        <w:rPr>
          <w:sz w:val="22"/>
          <w:szCs w:val="22"/>
        </w:rPr>
        <w:t xml:space="preserve"> noteikum</w:t>
      </w:r>
      <w:r>
        <w:rPr>
          <w:sz w:val="22"/>
          <w:szCs w:val="22"/>
        </w:rPr>
        <w:t xml:space="preserve">u </w:t>
      </w:r>
      <w:r w:rsidRPr="00FA43CD">
        <w:rPr>
          <w:sz w:val="22"/>
          <w:szCs w:val="22"/>
        </w:rPr>
        <w:t>Nr. 1.3/23/4</w:t>
      </w:r>
    </w:p>
    <w:p w14:paraId="1AF1D439" w14:textId="3081B717" w:rsidR="00D33846" w:rsidRPr="00D33846" w:rsidRDefault="00000000" w:rsidP="00D33846">
      <w:pPr>
        <w:pStyle w:val="Paraststmeklis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Ropažu novada pašvaldības amatpersonu un darbinieku Atlīdzības nolikum</w:t>
      </w:r>
      <w:r w:rsidR="00FA43CD">
        <w:rPr>
          <w:sz w:val="22"/>
          <w:szCs w:val="22"/>
        </w:rPr>
        <w:t>s</w:t>
      </w:r>
    </w:p>
    <w:p w14:paraId="42B37FEF" w14:textId="47EF1418" w:rsidR="003D0203" w:rsidRDefault="00FA43CD" w:rsidP="003D0203">
      <w:pPr>
        <w:pStyle w:val="Paraststmeklis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3</w:t>
      </w:r>
      <w:r w:rsidR="00000000" w:rsidRPr="00D33846">
        <w:rPr>
          <w:sz w:val="22"/>
          <w:szCs w:val="22"/>
        </w:rPr>
        <w:t>. </w:t>
      </w:r>
      <w:r w:rsidR="00000000">
        <w:rPr>
          <w:sz w:val="22"/>
          <w:szCs w:val="22"/>
        </w:rPr>
        <w:t>p</w:t>
      </w:r>
      <w:r w:rsidR="00000000" w:rsidRPr="00D33846">
        <w:rPr>
          <w:sz w:val="22"/>
          <w:szCs w:val="22"/>
        </w:rPr>
        <w:t>ielikums</w:t>
      </w:r>
    </w:p>
    <w:p w14:paraId="2C10E023" w14:textId="77777777" w:rsidR="00ED15DA" w:rsidRPr="002D5FDB" w:rsidRDefault="00ED15DA" w:rsidP="00E06C52">
      <w:pPr>
        <w:pStyle w:val="Paraststmeklis"/>
        <w:spacing w:before="0" w:beforeAutospacing="0" w:after="0" w:afterAutospacing="0"/>
        <w:jc w:val="right"/>
        <w:rPr>
          <w:sz w:val="26"/>
          <w:szCs w:val="26"/>
        </w:rPr>
      </w:pPr>
    </w:p>
    <w:tbl>
      <w:tblPr>
        <w:tblW w:w="7558" w:type="dxa"/>
        <w:jc w:val="righ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4318"/>
      </w:tblGrid>
      <w:tr w:rsidR="00D30889" w14:paraId="189883BA" w14:textId="697C544F" w:rsidTr="004C4FF7">
        <w:trPr>
          <w:jc w:val="right"/>
        </w:trPr>
        <w:tc>
          <w:tcPr>
            <w:tcW w:w="3240" w:type="dxa"/>
          </w:tcPr>
          <w:p w14:paraId="7985AF06" w14:textId="5B5E1FA6" w:rsidR="003D0203" w:rsidRPr="004C4FF7" w:rsidRDefault="00000000" w:rsidP="004C4FF7">
            <w:pPr>
              <w:jc w:val="right"/>
            </w:pPr>
            <w:r w:rsidRPr="004C4FF7">
              <w:t>Iesniedzēja vārds, uzvārds</w:t>
            </w:r>
          </w:p>
        </w:tc>
        <w:tc>
          <w:tcPr>
            <w:tcW w:w="4318" w:type="dxa"/>
          </w:tcPr>
          <w:p w14:paraId="61BB4E29" w14:textId="77777777" w:rsidR="003D0203" w:rsidRPr="00933B99" w:rsidRDefault="003D0203" w:rsidP="003D0203">
            <w:pPr>
              <w:jc w:val="both"/>
            </w:pPr>
          </w:p>
        </w:tc>
      </w:tr>
      <w:tr w:rsidR="00D30889" w14:paraId="30E63ED5" w14:textId="2D9237A5" w:rsidTr="004C4FF7">
        <w:trPr>
          <w:jc w:val="right"/>
        </w:trPr>
        <w:tc>
          <w:tcPr>
            <w:tcW w:w="3240" w:type="dxa"/>
          </w:tcPr>
          <w:p w14:paraId="492BD063" w14:textId="5C2598B5" w:rsidR="003D0203" w:rsidRPr="004C4FF7" w:rsidRDefault="00000000" w:rsidP="004C4FF7">
            <w:pPr>
              <w:jc w:val="right"/>
            </w:pPr>
            <w:r w:rsidRPr="004C4FF7">
              <w:t>Struktūrvienība</w:t>
            </w:r>
          </w:p>
        </w:tc>
        <w:tc>
          <w:tcPr>
            <w:tcW w:w="4318" w:type="dxa"/>
          </w:tcPr>
          <w:p w14:paraId="5D6D71B5" w14:textId="77777777" w:rsidR="003D0203" w:rsidRPr="00933B99" w:rsidRDefault="003D0203" w:rsidP="007304FD">
            <w:pPr>
              <w:jc w:val="both"/>
            </w:pPr>
          </w:p>
        </w:tc>
      </w:tr>
      <w:tr w:rsidR="00D30889" w14:paraId="5C970145" w14:textId="77777777" w:rsidTr="004C4FF7">
        <w:trPr>
          <w:jc w:val="right"/>
        </w:trPr>
        <w:tc>
          <w:tcPr>
            <w:tcW w:w="3240" w:type="dxa"/>
          </w:tcPr>
          <w:p w14:paraId="3F30ABDA" w14:textId="2556DA59" w:rsidR="004C4FF7" w:rsidRPr="004C4FF7" w:rsidRDefault="00000000" w:rsidP="004C4FF7">
            <w:pPr>
              <w:jc w:val="right"/>
            </w:pPr>
            <w:r w:rsidRPr="004C4FF7">
              <w:t>Amats</w:t>
            </w:r>
          </w:p>
        </w:tc>
        <w:tc>
          <w:tcPr>
            <w:tcW w:w="4318" w:type="dxa"/>
          </w:tcPr>
          <w:p w14:paraId="493DA2AF" w14:textId="77777777" w:rsidR="004C4FF7" w:rsidRPr="00933B99" w:rsidRDefault="004C4FF7" w:rsidP="007304FD">
            <w:pPr>
              <w:jc w:val="both"/>
            </w:pPr>
          </w:p>
        </w:tc>
      </w:tr>
    </w:tbl>
    <w:p w14:paraId="0C053531" w14:textId="77777777" w:rsidR="00E06C52" w:rsidRPr="00933B99" w:rsidRDefault="00E06C52" w:rsidP="00E06C52">
      <w:pPr>
        <w:jc w:val="both"/>
        <w:rPr>
          <w:b/>
          <w:sz w:val="26"/>
          <w:szCs w:val="26"/>
        </w:rPr>
      </w:pPr>
    </w:p>
    <w:p w14:paraId="3ED65B0A" w14:textId="77777777" w:rsidR="00E06C52" w:rsidRPr="00933B99" w:rsidRDefault="00000000" w:rsidP="00E06C52">
      <w:pPr>
        <w:jc w:val="center"/>
        <w:rPr>
          <w:b/>
          <w:sz w:val="26"/>
          <w:szCs w:val="26"/>
        </w:rPr>
      </w:pPr>
      <w:r w:rsidRPr="00933B99">
        <w:rPr>
          <w:b/>
          <w:sz w:val="26"/>
          <w:szCs w:val="26"/>
        </w:rPr>
        <w:t>IESNIEGUMS</w:t>
      </w:r>
    </w:p>
    <w:p w14:paraId="406F57FD" w14:textId="2935D910" w:rsidR="00E06C52" w:rsidRPr="00E128EC" w:rsidRDefault="00000000" w:rsidP="00E06C52">
      <w:pPr>
        <w:jc w:val="center"/>
        <w:rPr>
          <w:b/>
          <w:bCs/>
          <w:sz w:val="26"/>
          <w:szCs w:val="26"/>
        </w:rPr>
      </w:pPr>
      <w:r w:rsidRPr="00E128EC">
        <w:rPr>
          <w:b/>
          <w:bCs/>
          <w:sz w:val="26"/>
          <w:szCs w:val="26"/>
        </w:rPr>
        <w:t>par piemaksas piešķiršanu</w:t>
      </w:r>
      <w:r w:rsidR="00E128EC" w:rsidRPr="00E128EC">
        <w:rPr>
          <w:b/>
          <w:bCs/>
          <w:sz w:val="26"/>
          <w:szCs w:val="26"/>
        </w:rPr>
        <w:t xml:space="preserve"> vai virsstundu darba apmaksu</w:t>
      </w:r>
    </w:p>
    <w:p w14:paraId="0A8F5816" w14:textId="77777777" w:rsidR="00E06C52" w:rsidRPr="00933B99" w:rsidRDefault="00E06C52" w:rsidP="00E06C52">
      <w:pPr>
        <w:jc w:val="center"/>
        <w:rPr>
          <w:b/>
          <w:sz w:val="26"/>
          <w:szCs w:val="26"/>
        </w:rPr>
      </w:pPr>
    </w:p>
    <w:tbl>
      <w:tblPr>
        <w:tblW w:w="5249" w:type="pct"/>
        <w:tblLook w:val="01E0" w:firstRow="1" w:lastRow="1" w:firstColumn="1" w:lastColumn="1" w:noHBand="0" w:noVBand="0"/>
      </w:tblPr>
      <w:tblGrid>
        <w:gridCol w:w="217"/>
        <w:gridCol w:w="1842"/>
        <w:gridCol w:w="2830"/>
        <w:gridCol w:w="391"/>
        <w:gridCol w:w="4144"/>
        <w:gridCol w:w="397"/>
      </w:tblGrid>
      <w:tr w:rsidR="00D30889" w14:paraId="141EE15C" w14:textId="77777777" w:rsidTr="00E128EC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3832E8EF" w14:textId="50B6136C" w:rsidR="004C4FF7" w:rsidRPr="00933B99" w:rsidRDefault="00000000" w:rsidP="007304FD">
            <w:pPr>
              <w:rPr>
                <w:b/>
              </w:rPr>
            </w:pPr>
            <w:r w:rsidRPr="00933B99">
              <w:rPr>
                <w:b/>
              </w:rPr>
              <w:t>Darbinieks/- i, kuram/- iem nosakāma piemaksa</w:t>
            </w:r>
            <w:r>
              <w:rPr>
                <w:b/>
              </w:rPr>
              <w:t>:</w:t>
            </w:r>
          </w:p>
        </w:tc>
      </w:tr>
      <w:tr w:rsidR="00D30889" w14:paraId="689E6A3B" w14:textId="77777777" w:rsidTr="00E128EC">
        <w:trPr>
          <w:trHeight w:val="401"/>
        </w:trPr>
        <w:tc>
          <w:tcPr>
            <w:tcW w:w="10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B8334D" w14:textId="77777777" w:rsidR="004C4FF7" w:rsidRPr="00933B99" w:rsidRDefault="004C4FF7" w:rsidP="007304FD">
            <w:pPr>
              <w:jc w:val="center"/>
            </w:pPr>
          </w:p>
        </w:tc>
        <w:tc>
          <w:tcPr>
            <w:tcW w:w="1640" w:type="pct"/>
            <w:gridSpan w:val="2"/>
            <w:tcBorders>
              <w:top w:val="single" w:sz="4" w:space="0" w:color="auto"/>
            </w:tcBorders>
          </w:tcPr>
          <w:p w14:paraId="5B26A566" w14:textId="77777777" w:rsidR="004C4FF7" w:rsidRPr="00933B99" w:rsidRDefault="004C4FF7" w:rsidP="007304FD">
            <w:pPr>
              <w:jc w:val="center"/>
            </w:pPr>
          </w:p>
        </w:tc>
        <w:tc>
          <w:tcPr>
            <w:tcW w:w="23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95099B" w14:textId="3BCFB54F" w:rsidR="004C4FF7" w:rsidRPr="00933B99" w:rsidRDefault="00000000" w:rsidP="00E128EC">
            <w:pPr>
              <w:tabs>
                <w:tab w:val="left" w:pos="828"/>
                <w:tab w:val="center" w:pos="2162"/>
              </w:tabs>
            </w:pPr>
            <w:r>
              <w:tab/>
            </w:r>
            <w:r>
              <w:tab/>
            </w:r>
          </w:p>
        </w:tc>
      </w:tr>
      <w:tr w:rsidR="00D30889" w14:paraId="49341793" w14:textId="77777777" w:rsidTr="00E128EC">
        <w:trPr>
          <w:gridBefore w:val="1"/>
          <w:gridAfter w:val="1"/>
          <w:wBefore w:w="141" w:type="dxa"/>
          <w:wAfter w:w="239" w:type="dxa"/>
          <w:trHeight w:val="276"/>
        </w:trPr>
        <w:tc>
          <w:tcPr>
            <w:tcW w:w="93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3AFE" w14:textId="77777777" w:rsidR="004C4FF7" w:rsidRPr="004C4FF7" w:rsidRDefault="00000000" w:rsidP="007304FD">
            <w:pPr>
              <w:rPr>
                <w:bCs/>
              </w:rPr>
            </w:pPr>
            <w:bookmarkStart w:id="0" w:name="_Hlk128406904"/>
            <w:r w:rsidRPr="004C4FF7">
              <w:rPr>
                <w:bCs/>
              </w:rPr>
              <w:t>Struktūrvienība:</w:t>
            </w: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</w:tcBorders>
          </w:tcPr>
          <w:p w14:paraId="58FA6310" w14:textId="77777777" w:rsidR="004C4FF7" w:rsidRPr="00933B99" w:rsidRDefault="004C4FF7" w:rsidP="007304FD">
            <w:pPr>
              <w:jc w:val="center"/>
            </w:pPr>
          </w:p>
        </w:tc>
        <w:tc>
          <w:tcPr>
            <w:tcW w:w="2309" w:type="pct"/>
            <w:gridSpan w:val="2"/>
            <w:shd w:val="clear" w:color="auto" w:fill="auto"/>
          </w:tcPr>
          <w:p w14:paraId="5A09E8C8" w14:textId="58BBF124" w:rsidR="004C4FF7" w:rsidRPr="00933B99" w:rsidRDefault="00000000" w:rsidP="00E128EC">
            <w:r>
              <w:tab/>
            </w:r>
          </w:p>
        </w:tc>
      </w:tr>
      <w:tr w:rsidR="00D30889" w14:paraId="42F1C053" w14:textId="77777777" w:rsidTr="00E128EC">
        <w:trPr>
          <w:gridBefore w:val="1"/>
          <w:gridAfter w:val="1"/>
          <w:wBefore w:w="141" w:type="dxa"/>
          <w:wAfter w:w="239" w:type="dxa"/>
        </w:trPr>
        <w:tc>
          <w:tcPr>
            <w:tcW w:w="9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30DA" w14:textId="77777777" w:rsidR="004C4FF7" w:rsidRPr="004C4FF7" w:rsidRDefault="00000000" w:rsidP="007304FD">
            <w:pPr>
              <w:rPr>
                <w:bCs/>
              </w:rPr>
            </w:pPr>
            <w:r w:rsidRPr="004C4FF7">
              <w:rPr>
                <w:bCs/>
              </w:rPr>
              <w:t>Amats: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F43A5" w14:textId="77777777" w:rsidR="004C4FF7" w:rsidRPr="00933B99" w:rsidRDefault="004C4FF7" w:rsidP="007304FD">
            <w:pPr>
              <w:jc w:val="center"/>
            </w:pPr>
          </w:p>
        </w:tc>
        <w:tc>
          <w:tcPr>
            <w:tcW w:w="2309" w:type="pct"/>
            <w:gridSpan w:val="2"/>
            <w:shd w:val="clear" w:color="auto" w:fill="auto"/>
          </w:tcPr>
          <w:p w14:paraId="3A53FBDA" w14:textId="18B75407" w:rsidR="004C4FF7" w:rsidRPr="00933B99" w:rsidRDefault="004C4FF7" w:rsidP="007304FD">
            <w:pPr>
              <w:jc w:val="center"/>
            </w:pPr>
          </w:p>
        </w:tc>
      </w:tr>
      <w:tr w:rsidR="00D30889" w14:paraId="65DB2907" w14:textId="77777777" w:rsidTr="00E128EC">
        <w:trPr>
          <w:gridBefore w:val="1"/>
          <w:gridAfter w:val="1"/>
          <w:wBefore w:w="141" w:type="dxa"/>
          <w:wAfter w:w="239" w:type="dxa"/>
        </w:trPr>
        <w:tc>
          <w:tcPr>
            <w:tcW w:w="9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F9BB" w14:textId="77777777" w:rsidR="004C4FF7" w:rsidRPr="004C4FF7" w:rsidRDefault="00000000" w:rsidP="007304FD">
            <w:pPr>
              <w:rPr>
                <w:bCs/>
              </w:rPr>
            </w:pPr>
            <w:r w:rsidRPr="004C4FF7">
              <w:rPr>
                <w:bCs/>
              </w:rPr>
              <w:t>Vārds, uzvārds: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39458" w14:textId="77777777" w:rsidR="004C4FF7" w:rsidRPr="004C4FF7" w:rsidRDefault="004C4FF7" w:rsidP="007304FD">
            <w:pPr>
              <w:jc w:val="center"/>
              <w:rPr>
                <w:b/>
                <w:bCs/>
              </w:rPr>
            </w:pPr>
          </w:p>
        </w:tc>
        <w:tc>
          <w:tcPr>
            <w:tcW w:w="2309" w:type="pct"/>
            <w:gridSpan w:val="2"/>
            <w:shd w:val="clear" w:color="auto" w:fill="auto"/>
          </w:tcPr>
          <w:p w14:paraId="7C586301" w14:textId="6672E622" w:rsidR="004C4FF7" w:rsidRPr="00933B99" w:rsidRDefault="004C4FF7" w:rsidP="007304FD">
            <w:pPr>
              <w:jc w:val="center"/>
            </w:pPr>
          </w:p>
        </w:tc>
      </w:tr>
      <w:bookmarkEnd w:id="0"/>
    </w:tbl>
    <w:p w14:paraId="23C1E190" w14:textId="77777777" w:rsidR="00E06C52" w:rsidRPr="00933B99" w:rsidRDefault="00E06C52" w:rsidP="00E06C52">
      <w:pPr>
        <w:jc w:val="center"/>
        <w:rPr>
          <w:b/>
          <w:sz w:val="26"/>
          <w:szCs w:val="26"/>
        </w:rPr>
      </w:pPr>
    </w:p>
    <w:tbl>
      <w:tblPr>
        <w:tblW w:w="5076" w:type="pct"/>
        <w:tblLook w:val="01E0" w:firstRow="1" w:lastRow="1" w:firstColumn="1" w:lastColumn="1" w:noHBand="0" w:noVBand="0"/>
      </w:tblPr>
      <w:tblGrid>
        <w:gridCol w:w="4397"/>
        <w:gridCol w:w="1240"/>
        <w:gridCol w:w="3011"/>
        <w:gridCol w:w="849"/>
      </w:tblGrid>
      <w:tr w:rsidR="00D30889" w14:paraId="79DD8088" w14:textId="77777777" w:rsidTr="004C4FF7">
        <w:tc>
          <w:tcPr>
            <w:tcW w:w="29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4712" w:type="dxa"/>
              <w:tblLook w:val="01E0" w:firstRow="1" w:lastRow="1" w:firstColumn="1" w:lastColumn="1" w:noHBand="0" w:noVBand="0"/>
            </w:tblPr>
            <w:tblGrid>
              <w:gridCol w:w="1876"/>
              <w:gridCol w:w="2836"/>
            </w:tblGrid>
            <w:tr w:rsidR="00D30889" w14:paraId="2957E772" w14:textId="77777777" w:rsidTr="00E128EC">
              <w:trPr>
                <w:trHeight w:val="276"/>
              </w:trPr>
              <w:tc>
                <w:tcPr>
                  <w:tcW w:w="1991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22411F" w14:textId="77777777" w:rsidR="00E128EC" w:rsidRPr="004C4FF7" w:rsidRDefault="00000000" w:rsidP="00E128EC">
                  <w:pPr>
                    <w:rPr>
                      <w:bCs/>
                    </w:rPr>
                  </w:pPr>
                  <w:r w:rsidRPr="004C4FF7">
                    <w:rPr>
                      <w:bCs/>
                    </w:rPr>
                    <w:t>Struktūrvienība:</w:t>
                  </w:r>
                </w:p>
              </w:tc>
              <w:tc>
                <w:tcPr>
                  <w:tcW w:w="3009" w:type="pct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0293EB7" w14:textId="77777777" w:rsidR="00E128EC" w:rsidRPr="00933B99" w:rsidRDefault="00E128EC" w:rsidP="00E128EC">
                  <w:pPr>
                    <w:jc w:val="center"/>
                  </w:pPr>
                </w:p>
              </w:tc>
            </w:tr>
            <w:tr w:rsidR="00D30889" w14:paraId="2603B29B" w14:textId="77777777" w:rsidTr="00E128EC">
              <w:tc>
                <w:tcPr>
                  <w:tcW w:w="199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56C8A5" w14:textId="77777777" w:rsidR="00E128EC" w:rsidRPr="004C4FF7" w:rsidRDefault="00000000" w:rsidP="00E128EC">
                  <w:pPr>
                    <w:rPr>
                      <w:bCs/>
                    </w:rPr>
                  </w:pPr>
                  <w:r w:rsidRPr="004C4FF7">
                    <w:rPr>
                      <w:bCs/>
                    </w:rPr>
                    <w:t>Amats:</w:t>
                  </w:r>
                </w:p>
              </w:tc>
              <w:tc>
                <w:tcPr>
                  <w:tcW w:w="30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85C3FAE" w14:textId="77777777" w:rsidR="00E128EC" w:rsidRPr="00933B99" w:rsidRDefault="00E128EC" w:rsidP="00E128EC">
                  <w:pPr>
                    <w:jc w:val="center"/>
                  </w:pPr>
                </w:p>
              </w:tc>
            </w:tr>
            <w:tr w:rsidR="00D30889" w14:paraId="155A542B" w14:textId="77777777" w:rsidTr="00E128EC">
              <w:trPr>
                <w:trHeight w:val="58"/>
              </w:trPr>
              <w:tc>
                <w:tcPr>
                  <w:tcW w:w="199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E7A737" w14:textId="77777777" w:rsidR="00E128EC" w:rsidRPr="004C4FF7" w:rsidRDefault="00000000" w:rsidP="00E128EC">
                  <w:pPr>
                    <w:rPr>
                      <w:bCs/>
                    </w:rPr>
                  </w:pPr>
                  <w:r w:rsidRPr="004C4FF7">
                    <w:rPr>
                      <w:bCs/>
                    </w:rPr>
                    <w:t>Vārds, uzvārds:</w:t>
                  </w:r>
                </w:p>
              </w:tc>
              <w:tc>
                <w:tcPr>
                  <w:tcW w:w="30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006F10D" w14:textId="77777777" w:rsidR="00E128EC" w:rsidRPr="004C4FF7" w:rsidRDefault="00E128EC" w:rsidP="00E128EC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76CA9666" w14:textId="77777777" w:rsidR="004C4FF7" w:rsidRDefault="004C4FF7" w:rsidP="007304FD">
            <w:pPr>
              <w:rPr>
                <w:b/>
              </w:rPr>
            </w:pPr>
          </w:p>
          <w:p w14:paraId="63214D6A" w14:textId="77777777" w:rsidR="004C4FF7" w:rsidRDefault="004C4FF7" w:rsidP="007304FD">
            <w:pPr>
              <w:rPr>
                <w:b/>
              </w:rPr>
            </w:pPr>
          </w:p>
          <w:p w14:paraId="70E30009" w14:textId="77777777" w:rsidR="004C4FF7" w:rsidRDefault="004C4FF7" w:rsidP="007304FD">
            <w:pPr>
              <w:rPr>
                <w:b/>
              </w:rPr>
            </w:pPr>
          </w:p>
          <w:p w14:paraId="5FF719FE" w14:textId="19E13CB7" w:rsidR="00E06C52" w:rsidRPr="00933B99" w:rsidRDefault="00000000" w:rsidP="007304FD">
            <w:pPr>
              <w:rPr>
                <w:b/>
              </w:rPr>
            </w:pPr>
            <w:r w:rsidRPr="00933B99">
              <w:rPr>
                <w:b/>
              </w:rPr>
              <w:t xml:space="preserve">Piemaksas veids </w:t>
            </w:r>
            <w:r w:rsidRPr="00933B99">
              <w:t>(norādīt attiecīgi nepieciešamo):</w:t>
            </w:r>
          </w:p>
        </w:tc>
        <w:tc>
          <w:tcPr>
            <w:tcW w:w="20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CF6DB8" w14:textId="77777777" w:rsidR="004C4FF7" w:rsidRDefault="004C4FF7" w:rsidP="007304FD">
            <w:pPr>
              <w:rPr>
                <w:b/>
              </w:rPr>
            </w:pPr>
          </w:p>
          <w:p w14:paraId="664E691F" w14:textId="77777777" w:rsidR="004C4FF7" w:rsidRDefault="004C4FF7" w:rsidP="007304FD">
            <w:pPr>
              <w:rPr>
                <w:b/>
              </w:rPr>
            </w:pPr>
          </w:p>
          <w:p w14:paraId="3B82AAC2" w14:textId="77777777" w:rsidR="004C4FF7" w:rsidRDefault="004C4FF7" w:rsidP="007304FD">
            <w:pPr>
              <w:rPr>
                <w:b/>
              </w:rPr>
            </w:pPr>
          </w:p>
          <w:p w14:paraId="3AA8BD43" w14:textId="77777777" w:rsidR="004C4FF7" w:rsidRDefault="004C4FF7" w:rsidP="007304FD">
            <w:pPr>
              <w:rPr>
                <w:b/>
              </w:rPr>
            </w:pPr>
          </w:p>
          <w:p w14:paraId="7A5970E0" w14:textId="77777777" w:rsidR="004C4FF7" w:rsidRDefault="004C4FF7" w:rsidP="007304FD">
            <w:pPr>
              <w:rPr>
                <w:b/>
              </w:rPr>
            </w:pPr>
          </w:p>
          <w:p w14:paraId="0B68A8EE" w14:textId="77777777" w:rsidR="004C4FF7" w:rsidRDefault="004C4FF7" w:rsidP="007304FD">
            <w:pPr>
              <w:rPr>
                <w:b/>
              </w:rPr>
            </w:pPr>
          </w:p>
          <w:p w14:paraId="25AD0675" w14:textId="544C3A62" w:rsidR="00E06C52" w:rsidRPr="00933B99" w:rsidRDefault="00000000" w:rsidP="007304FD">
            <w:pPr>
              <w:rPr>
                <w:b/>
              </w:rPr>
            </w:pPr>
            <w:r w:rsidRPr="00933B99">
              <w:rPr>
                <w:b/>
              </w:rPr>
              <w:t>Pamatojums piemaksas noteikšanai</w:t>
            </w:r>
          </w:p>
        </w:tc>
      </w:tr>
      <w:tr w:rsidR="00D30889" w14:paraId="0DD19070" w14:textId="77777777" w:rsidTr="00E128EC">
        <w:trPr>
          <w:gridAfter w:val="1"/>
          <w:wAfter w:w="447" w:type="dxa"/>
          <w:trHeight w:val="2015"/>
        </w:trPr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2E8C1" w14:textId="0A053D45" w:rsidR="00E06C52" w:rsidRPr="00933B99" w:rsidRDefault="00000000" w:rsidP="007304FD">
            <w:pPr>
              <w:rPr>
                <w:b/>
              </w:rPr>
            </w:pPr>
            <w:r w:rsidRPr="00C05161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161"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Pr="00C05161">
              <w:rPr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t xml:space="preserve"> </w:t>
            </w:r>
            <w:r w:rsidRPr="005E6D20">
              <w:rPr>
                <w:b/>
              </w:rPr>
              <w:t>Par prombūtnē esoša darbinieka aizvietošanu</w:t>
            </w:r>
          </w:p>
        </w:tc>
        <w:tc>
          <w:tcPr>
            <w:tcW w:w="2238" w:type="pct"/>
            <w:gridSpan w:val="2"/>
            <w:shd w:val="clear" w:color="auto" w:fill="auto"/>
          </w:tcPr>
          <w:p w14:paraId="41482495" w14:textId="43B7BC96" w:rsidR="00E06C52" w:rsidRPr="00933B99" w:rsidRDefault="00000000" w:rsidP="00E06C52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252"/>
              <w:jc w:val="both"/>
              <w:textAlignment w:val="auto"/>
            </w:pPr>
            <w:r w:rsidRPr="00933B99">
              <w:t>Jānorāda</w:t>
            </w:r>
            <w:r>
              <w:t>,</w:t>
            </w:r>
            <w:r w:rsidRPr="00933B99">
              <w:t xml:space="preserve"> kādi tieši prombūtnē esošā darbinieka pienākumi attiecīgajam darbiniekam tiks deleģēti;</w:t>
            </w:r>
          </w:p>
          <w:p w14:paraId="07B03443" w14:textId="12C46403" w:rsidR="00E06C52" w:rsidRPr="00933B99" w:rsidRDefault="00000000" w:rsidP="00E06C52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252"/>
              <w:jc w:val="both"/>
              <w:textAlignment w:val="auto"/>
            </w:pPr>
            <w:r w:rsidRPr="00933B99">
              <w:t xml:space="preserve">ja deleģē diviem darbiniekiem, jāapraksta darbi, ko </w:t>
            </w:r>
            <w:r w:rsidR="004C4FF7">
              <w:t xml:space="preserve">katrs </w:t>
            </w:r>
            <w:r w:rsidRPr="00933B99">
              <w:t>attiecīgais darbinieks veiks</w:t>
            </w:r>
          </w:p>
        </w:tc>
      </w:tr>
      <w:tr w:rsidR="00D30889" w14:paraId="0FCAFDA5" w14:textId="77777777" w:rsidTr="004C4FF7">
        <w:trPr>
          <w:gridAfter w:val="1"/>
          <w:wAfter w:w="447" w:type="dxa"/>
        </w:trPr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CD3F3" w14:textId="77777777" w:rsidR="00E06C52" w:rsidRDefault="00000000" w:rsidP="007304FD">
            <w:pPr>
              <w:rPr>
                <w:b/>
              </w:rPr>
            </w:pPr>
            <w:r w:rsidRPr="00C05161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161"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Pr="00C05161">
              <w:rPr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t xml:space="preserve"> </w:t>
            </w:r>
            <w:r w:rsidRPr="00933B99">
              <w:rPr>
                <w:b/>
              </w:rPr>
              <w:t>Par papildus darba veikšanu</w:t>
            </w:r>
          </w:p>
          <w:p w14:paraId="51E749E5" w14:textId="0ED76808" w:rsidR="005E6D20" w:rsidRPr="005E6D20" w:rsidRDefault="00000000" w:rsidP="005E6D20">
            <w:pPr>
              <w:ind w:left="885" w:hanging="284"/>
              <w:rPr>
                <w:b/>
              </w:rPr>
            </w:pPr>
            <w:r w:rsidRPr="005E6D2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5E6D2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5E6D20">
              <w:rPr>
                <w:sz w:val="20"/>
              </w:rPr>
              <w:fldChar w:fldCharType="end"/>
            </w:r>
            <w:bookmarkEnd w:id="1"/>
            <w:r w:rsidRPr="005E6D20">
              <w:rPr>
                <w:sz w:val="20"/>
              </w:rPr>
              <w:t xml:space="preserve"> </w:t>
            </w:r>
            <w:r w:rsidRPr="005E6D20">
              <w:rPr>
                <w:rFonts w:cstheme="minorBidi"/>
                <w:color w:val="000000" w:themeColor="text1"/>
                <w:szCs w:val="24"/>
              </w:rPr>
              <w:t>p</w:t>
            </w:r>
            <w:r w:rsidRPr="005E6D20">
              <w:rPr>
                <w:rFonts w:cstheme="minorBidi"/>
                <w:color w:val="000000" w:themeColor="text1"/>
                <w:spacing w:val="-1"/>
                <w:szCs w:val="24"/>
              </w:rPr>
              <w:t>a</w:t>
            </w:r>
            <w:r w:rsidRPr="005E6D20">
              <w:rPr>
                <w:rFonts w:cstheme="minorBidi"/>
                <w:color w:val="000000" w:themeColor="text1"/>
                <w:szCs w:val="24"/>
              </w:rPr>
              <w:t>r d</w:t>
            </w:r>
            <w:r w:rsidRPr="005E6D20">
              <w:rPr>
                <w:rFonts w:cstheme="minorBidi"/>
                <w:color w:val="000000" w:themeColor="text1"/>
                <w:spacing w:val="-2"/>
                <w:szCs w:val="24"/>
              </w:rPr>
              <w:t>a</w:t>
            </w:r>
            <w:r w:rsidRPr="005E6D20">
              <w:rPr>
                <w:rFonts w:cstheme="minorBidi"/>
                <w:color w:val="000000" w:themeColor="text1"/>
                <w:szCs w:val="24"/>
              </w:rPr>
              <w:t xml:space="preserve">rbu, </w:t>
            </w:r>
            <w:r w:rsidRPr="005E6D20">
              <w:rPr>
                <w:rFonts w:cstheme="minorBidi"/>
                <w:color w:val="000000" w:themeColor="text1"/>
                <w:spacing w:val="1"/>
                <w:szCs w:val="24"/>
              </w:rPr>
              <w:t>k</w:t>
            </w:r>
            <w:r w:rsidRPr="005E6D20">
              <w:rPr>
                <w:rFonts w:cstheme="minorBidi"/>
                <w:color w:val="000000" w:themeColor="text1"/>
                <w:spacing w:val="-1"/>
                <w:szCs w:val="24"/>
              </w:rPr>
              <w:t>a</w:t>
            </w:r>
            <w:r w:rsidRPr="005E6D20">
              <w:rPr>
                <w:rFonts w:cstheme="minorBidi"/>
                <w:color w:val="000000" w:themeColor="text1"/>
                <w:szCs w:val="24"/>
              </w:rPr>
              <w:t>s n</w:t>
            </w:r>
            <w:r w:rsidRPr="005E6D20">
              <w:rPr>
                <w:rFonts w:cstheme="minorBidi"/>
                <w:color w:val="000000" w:themeColor="text1"/>
                <w:spacing w:val="-1"/>
                <w:szCs w:val="24"/>
              </w:rPr>
              <w:t>a</w:t>
            </w:r>
            <w:r w:rsidRPr="005E6D20">
              <w:rPr>
                <w:rFonts w:cstheme="minorBidi"/>
                <w:color w:val="000000" w:themeColor="text1"/>
                <w:szCs w:val="24"/>
              </w:rPr>
              <w:t>v no</w:t>
            </w:r>
            <w:r w:rsidRPr="005E6D20">
              <w:rPr>
                <w:rFonts w:cstheme="minorBidi"/>
                <w:color w:val="000000" w:themeColor="text1"/>
                <w:spacing w:val="1"/>
                <w:szCs w:val="24"/>
              </w:rPr>
              <w:t>r</w:t>
            </w:r>
            <w:r w:rsidRPr="005E6D20">
              <w:rPr>
                <w:rFonts w:cstheme="minorBidi"/>
                <w:color w:val="000000" w:themeColor="text1"/>
                <w:spacing w:val="-1"/>
                <w:szCs w:val="24"/>
              </w:rPr>
              <w:t>ā</w:t>
            </w:r>
            <w:r w:rsidRPr="005E6D20">
              <w:rPr>
                <w:rFonts w:cstheme="minorBidi"/>
                <w:color w:val="000000" w:themeColor="text1"/>
                <w:szCs w:val="24"/>
              </w:rPr>
              <w:t>d</w:t>
            </w:r>
            <w:r w:rsidRPr="005E6D20">
              <w:rPr>
                <w:rFonts w:cstheme="minorBidi"/>
                <w:color w:val="000000" w:themeColor="text1"/>
                <w:spacing w:val="2"/>
                <w:szCs w:val="24"/>
              </w:rPr>
              <w:t>ī</w:t>
            </w:r>
            <w:r w:rsidRPr="005E6D20">
              <w:rPr>
                <w:rFonts w:cstheme="minorBidi"/>
                <w:color w:val="000000" w:themeColor="text1"/>
                <w:szCs w:val="24"/>
              </w:rPr>
              <w:t>ts</w:t>
            </w:r>
            <w:r w:rsidRPr="005E6D20">
              <w:rPr>
                <w:rFonts w:cstheme="minorBidi"/>
                <w:color w:val="000000" w:themeColor="text1"/>
                <w:spacing w:val="2"/>
                <w:szCs w:val="24"/>
              </w:rPr>
              <w:t xml:space="preserve"> </w:t>
            </w:r>
            <w:r w:rsidRPr="005E6D20">
              <w:rPr>
                <w:color w:val="000000" w:themeColor="text1"/>
                <w:szCs w:val="24"/>
              </w:rPr>
              <w:t>d</w:t>
            </w:r>
            <w:r w:rsidRPr="005E6D20">
              <w:rPr>
                <w:rFonts w:cstheme="minorBidi"/>
                <w:color w:val="000000" w:themeColor="text1"/>
                <w:spacing w:val="-1"/>
                <w:szCs w:val="24"/>
              </w:rPr>
              <w:t>a</w:t>
            </w:r>
            <w:r w:rsidRPr="005E6D20">
              <w:rPr>
                <w:rFonts w:cstheme="minorBidi"/>
                <w:color w:val="000000" w:themeColor="text1"/>
                <w:szCs w:val="24"/>
              </w:rPr>
              <w:t>rbini</w:t>
            </w:r>
            <w:r w:rsidRPr="005E6D20">
              <w:rPr>
                <w:rFonts w:cstheme="minorBidi"/>
                <w:color w:val="000000" w:themeColor="text1"/>
                <w:spacing w:val="-1"/>
                <w:szCs w:val="24"/>
              </w:rPr>
              <w:t>e</w:t>
            </w:r>
            <w:r w:rsidRPr="005E6D20">
              <w:rPr>
                <w:rFonts w:cstheme="minorBidi"/>
                <w:color w:val="000000" w:themeColor="text1"/>
                <w:szCs w:val="24"/>
              </w:rPr>
              <w:t>ka</w:t>
            </w:r>
            <w:r w:rsidRPr="005E6D20">
              <w:rPr>
                <w:rFonts w:cstheme="minorBidi"/>
                <w:color w:val="000000" w:themeColor="text1"/>
                <w:spacing w:val="-1"/>
                <w:szCs w:val="24"/>
              </w:rPr>
              <w:t xml:space="preserve"> a</w:t>
            </w:r>
            <w:r w:rsidRPr="005E6D20">
              <w:rPr>
                <w:rFonts w:cstheme="minorBidi"/>
                <w:color w:val="000000" w:themeColor="text1"/>
                <w:szCs w:val="24"/>
              </w:rPr>
              <w:t>ma</w:t>
            </w:r>
            <w:r w:rsidRPr="005E6D20">
              <w:rPr>
                <w:rFonts w:cstheme="minorBidi"/>
                <w:color w:val="000000" w:themeColor="text1"/>
                <w:spacing w:val="2"/>
                <w:szCs w:val="24"/>
              </w:rPr>
              <w:t>t</w:t>
            </w:r>
            <w:r w:rsidRPr="005E6D20">
              <w:rPr>
                <w:rFonts w:cstheme="minorBidi"/>
                <w:color w:val="000000" w:themeColor="text1"/>
                <w:szCs w:val="24"/>
              </w:rPr>
              <w:t>a</w:t>
            </w:r>
            <w:r w:rsidRPr="005E6D20">
              <w:rPr>
                <w:rFonts w:cstheme="minorBidi"/>
                <w:color w:val="000000" w:themeColor="text1"/>
                <w:spacing w:val="-1"/>
                <w:szCs w:val="24"/>
              </w:rPr>
              <w:t xml:space="preserve"> a</w:t>
            </w:r>
            <w:r w:rsidRPr="005E6D20">
              <w:rPr>
                <w:rFonts w:cstheme="minorBidi"/>
                <w:color w:val="000000" w:themeColor="text1"/>
                <w:szCs w:val="24"/>
              </w:rPr>
              <w:t>p</w:t>
            </w:r>
            <w:r w:rsidRPr="005E6D20">
              <w:rPr>
                <w:rFonts w:cstheme="minorBidi"/>
                <w:color w:val="000000" w:themeColor="text1"/>
                <w:spacing w:val="1"/>
                <w:szCs w:val="24"/>
              </w:rPr>
              <w:t>ra</w:t>
            </w:r>
            <w:r w:rsidRPr="005E6D20">
              <w:rPr>
                <w:rFonts w:cstheme="minorBidi"/>
                <w:color w:val="000000" w:themeColor="text1"/>
                <w:szCs w:val="24"/>
              </w:rPr>
              <w:t>kstā;</w:t>
            </w:r>
          </w:p>
          <w:p w14:paraId="4E8854CD" w14:textId="22F55699" w:rsidR="005E6D20" w:rsidRPr="005E6D20" w:rsidRDefault="00000000" w:rsidP="005E6D20">
            <w:pPr>
              <w:ind w:left="601"/>
              <w:rPr>
                <w:b/>
              </w:rPr>
            </w:pPr>
            <w:r w:rsidRPr="005E6D2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D2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5E6D20">
              <w:rPr>
                <w:sz w:val="20"/>
              </w:rPr>
              <w:fldChar w:fldCharType="end"/>
            </w:r>
            <w:r w:rsidRPr="005E6D20">
              <w:rPr>
                <w:sz w:val="20"/>
              </w:rPr>
              <w:t xml:space="preserve"> </w:t>
            </w:r>
            <w:r w:rsidRPr="005E6D20">
              <w:rPr>
                <w:rFonts w:cstheme="minorBidi"/>
                <w:color w:val="000000" w:themeColor="text1"/>
                <w:szCs w:val="24"/>
              </w:rPr>
              <w:t>par papildu darbu, kura veikšanai nav regulārs raksturs;</w:t>
            </w:r>
          </w:p>
          <w:p w14:paraId="287974FB" w14:textId="3907E906" w:rsidR="005E6D20" w:rsidRPr="005E6D20" w:rsidRDefault="00000000" w:rsidP="005E6D20">
            <w:pPr>
              <w:ind w:left="601"/>
              <w:rPr>
                <w:b/>
              </w:rPr>
            </w:pPr>
            <w:r w:rsidRPr="005E6D2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D2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5E6D20">
              <w:rPr>
                <w:sz w:val="20"/>
              </w:rPr>
              <w:fldChar w:fldCharType="end"/>
            </w:r>
            <w:r w:rsidRPr="005E6D20">
              <w:rPr>
                <w:sz w:val="20"/>
              </w:rPr>
              <w:t xml:space="preserve"> </w:t>
            </w:r>
            <w:r>
              <w:t>par darbu Pašvaldībai nozīmīga pašvaldības vai tās iestādes realizējamā projekta ietvaros;</w:t>
            </w:r>
          </w:p>
          <w:p w14:paraId="663BAE7E" w14:textId="7F8362EB" w:rsidR="005E6D20" w:rsidRPr="005E6D20" w:rsidRDefault="00000000" w:rsidP="005E6D20">
            <w:pPr>
              <w:ind w:left="601"/>
              <w:rPr>
                <w:b/>
              </w:rPr>
            </w:pPr>
            <w:r w:rsidRPr="005E6D20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D20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5E6D20">
              <w:rPr>
                <w:sz w:val="20"/>
              </w:rPr>
              <w:fldChar w:fldCharType="end"/>
            </w:r>
            <w:r w:rsidRPr="005E6D20">
              <w:rPr>
                <w:sz w:val="20"/>
              </w:rPr>
              <w:t xml:space="preserve"> </w:t>
            </w:r>
            <w:r>
              <w:t>par mentora darba veikšanu.</w:t>
            </w:r>
          </w:p>
          <w:p w14:paraId="0490F7BE" w14:textId="77777777" w:rsidR="005E6D20" w:rsidRDefault="005E6D20" w:rsidP="007304FD">
            <w:pPr>
              <w:rPr>
                <w:b/>
              </w:rPr>
            </w:pPr>
          </w:p>
          <w:p w14:paraId="7AFAC8F8" w14:textId="77777777" w:rsidR="005E6D20" w:rsidRDefault="005E6D20" w:rsidP="007304FD">
            <w:pPr>
              <w:rPr>
                <w:b/>
              </w:rPr>
            </w:pPr>
          </w:p>
          <w:p w14:paraId="3B9EBE9A" w14:textId="487CE8C6" w:rsidR="005E6D20" w:rsidRPr="00933B99" w:rsidRDefault="005E6D20" w:rsidP="007304FD">
            <w:pPr>
              <w:rPr>
                <w:b/>
              </w:rPr>
            </w:pPr>
          </w:p>
        </w:tc>
        <w:tc>
          <w:tcPr>
            <w:tcW w:w="2238" w:type="pct"/>
            <w:gridSpan w:val="2"/>
            <w:shd w:val="clear" w:color="auto" w:fill="auto"/>
          </w:tcPr>
          <w:p w14:paraId="3AFBEB78" w14:textId="0ADECBCB" w:rsidR="00E128EC" w:rsidRDefault="00000000" w:rsidP="00E128EC">
            <w:pPr>
              <w:pStyle w:val="Sarakstarindkopa"/>
              <w:numPr>
                <w:ilvl w:val="0"/>
                <w:numId w:val="3"/>
              </w:numPr>
              <w:jc w:val="both"/>
            </w:pPr>
            <w:r>
              <w:t>Jāatzīmē papildus darba veids;</w:t>
            </w:r>
          </w:p>
          <w:p w14:paraId="5402F056" w14:textId="1B0D4F89" w:rsidR="00E06C52" w:rsidRPr="00933B99" w:rsidRDefault="00000000" w:rsidP="00E128EC">
            <w:pPr>
              <w:pStyle w:val="Sarakstarindkopa"/>
              <w:numPr>
                <w:ilvl w:val="0"/>
                <w:numId w:val="3"/>
              </w:numPr>
              <w:jc w:val="both"/>
            </w:pPr>
            <w:r>
              <w:t>Detalizēti jāuz</w:t>
            </w:r>
            <w:r w:rsidRPr="00933B99">
              <w:t>skait</w:t>
            </w:r>
            <w:r>
              <w:t>a</w:t>
            </w:r>
            <w:r w:rsidRPr="00933B99">
              <w:t xml:space="preserve"> un </w:t>
            </w:r>
            <w:r>
              <w:t xml:space="preserve">jāapraksta </w:t>
            </w:r>
            <w:r w:rsidRPr="00933B99">
              <w:t xml:space="preserve"> veicam</w:t>
            </w:r>
            <w:r>
              <w:t>ie</w:t>
            </w:r>
            <w:r w:rsidRPr="00933B99">
              <w:t xml:space="preserve"> papildus darb</w:t>
            </w:r>
            <w:r>
              <w:t>i</w:t>
            </w:r>
          </w:p>
        </w:tc>
      </w:tr>
      <w:tr w:rsidR="00D30889" w14:paraId="6B8C81F8" w14:textId="77777777" w:rsidTr="00E128EC">
        <w:trPr>
          <w:gridAfter w:val="1"/>
          <w:wAfter w:w="447" w:type="dxa"/>
          <w:trHeight w:val="1114"/>
        </w:trPr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153B7" w14:textId="61807D2E" w:rsidR="00E06C52" w:rsidRPr="00933B99" w:rsidRDefault="00000000" w:rsidP="007304FD">
            <w:pPr>
              <w:rPr>
                <w:b/>
              </w:rPr>
            </w:pPr>
            <w:r w:rsidRPr="00C05161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161"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Pr="00C05161">
              <w:rPr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t xml:space="preserve"> </w:t>
            </w:r>
            <w:r w:rsidRPr="00933B99">
              <w:rPr>
                <w:b/>
              </w:rPr>
              <w:t>Par virsstundu darbu</w:t>
            </w:r>
          </w:p>
        </w:tc>
        <w:tc>
          <w:tcPr>
            <w:tcW w:w="2238" w:type="pct"/>
            <w:gridSpan w:val="2"/>
            <w:shd w:val="clear" w:color="auto" w:fill="auto"/>
          </w:tcPr>
          <w:p w14:paraId="0BA59D34" w14:textId="77777777" w:rsidR="00E06C52" w:rsidRPr="00933B99" w:rsidRDefault="00000000" w:rsidP="007304FD">
            <w:pPr>
              <w:jc w:val="both"/>
            </w:pPr>
            <w:r w:rsidRPr="00933B99">
              <w:t>pamatot virsstundu darbu nepieciešamību atbilstoši normatīvo aktu prasībām</w:t>
            </w:r>
          </w:p>
        </w:tc>
      </w:tr>
      <w:tr w:rsidR="00D30889" w14:paraId="46B68194" w14:textId="77777777" w:rsidTr="00E128EC">
        <w:trPr>
          <w:gridAfter w:val="1"/>
          <w:wAfter w:w="447" w:type="dxa"/>
          <w:trHeight w:val="549"/>
        </w:trPr>
        <w:tc>
          <w:tcPr>
            <w:tcW w:w="2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2FC23" w14:textId="28A1F7B7" w:rsidR="00E06C52" w:rsidRPr="00933B99" w:rsidRDefault="00000000" w:rsidP="007304FD">
            <w:pPr>
              <w:rPr>
                <w:b/>
              </w:rPr>
            </w:pPr>
            <w:r w:rsidRPr="00C05161">
              <w:rPr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161"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 w:rsidRPr="00C05161">
              <w:rPr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t xml:space="preserve"> </w:t>
            </w:r>
            <w:r w:rsidRPr="00933B99">
              <w:rPr>
                <w:b/>
              </w:rPr>
              <w:t>Cits piemaksas veids</w:t>
            </w:r>
          </w:p>
        </w:tc>
        <w:tc>
          <w:tcPr>
            <w:tcW w:w="2238" w:type="pct"/>
            <w:gridSpan w:val="2"/>
            <w:shd w:val="clear" w:color="auto" w:fill="auto"/>
          </w:tcPr>
          <w:p w14:paraId="586F73B3" w14:textId="77777777" w:rsidR="00E06C52" w:rsidRPr="00933B99" w:rsidRDefault="00000000" w:rsidP="007304FD">
            <w:pPr>
              <w:jc w:val="both"/>
            </w:pPr>
            <w:r w:rsidRPr="00933B99">
              <w:t xml:space="preserve">definēt un pamatot </w:t>
            </w:r>
          </w:p>
        </w:tc>
      </w:tr>
    </w:tbl>
    <w:p w14:paraId="6295E5A7" w14:textId="77777777" w:rsidR="00E06C52" w:rsidRPr="00933B99" w:rsidRDefault="00E06C52" w:rsidP="00E06C52">
      <w:pPr>
        <w:jc w:val="center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355"/>
      </w:tblGrid>
      <w:tr w:rsidR="00D30889" w14:paraId="05CA440C" w14:textId="77777777" w:rsidTr="007304FD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2B981E2C" w14:textId="627AABFB" w:rsidR="00E06C52" w:rsidRPr="00933B99" w:rsidRDefault="00000000" w:rsidP="007304FD">
            <w:pPr>
              <w:rPr>
                <w:b/>
              </w:rPr>
            </w:pPr>
            <w:r w:rsidRPr="00933B99">
              <w:rPr>
                <w:b/>
              </w:rPr>
              <w:t>Nosakāmais piemaksas apmērs</w:t>
            </w:r>
            <w:r w:rsidR="00E128EC">
              <w:rPr>
                <w:b/>
              </w:rPr>
              <w:t xml:space="preserve"> vai virsstundu skaits</w:t>
            </w:r>
            <w:r w:rsidRPr="00933B99">
              <w:rPr>
                <w:b/>
              </w:rPr>
              <w:t xml:space="preserve">: </w:t>
            </w:r>
          </w:p>
        </w:tc>
      </w:tr>
      <w:tr w:rsidR="00D30889" w14:paraId="315A1568" w14:textId="77777777" w:rsidTr="007304FD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3BA12D78" w14:textId="77777777" w:rsidR="00E06C52" w:rsidRPr="00933B99" w:rsidRDefault="00E06C52" w:rsidP="007304FD">
            <w:pPr>
              <w:rPr>
                <w:b/>
              </w:rPr>
            </w:pPr>
          </w:p>
        </w:tc>
      </w:tr>
    </w:tbl>
    <w:p w14:paraId="67F41530" w14:textId="77777777" w:rsidR="00E06C52" w:rsidRPr="00933B99" w:rsidRDefault="00E06C52" w:rsidP="00E06C52">
      <w:pPr>
        <w:jc w:val="center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5"/>
        <w:gridCol w:w="1844"/>
        <w:gridCol w:w="2831"/>
        <w:gridCol w:w="4425"/>
      </w:tblGrid>
      <w:tr w:rsidR="00D30889" w14:paraId="6D23380B" w14:textId="77777777" w:rsidTr="00E128EC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DDCD8C" w14:textId="550DDB1B" w:rsidR="00E06C52" w:rsidRPr="00933B99" w:rsidRDefault="00000000" w:rsidP="007304FD">
            <w:pPr>
              <w:rPr>
                <w:b/>
              </w:rPr>
            </w:pPr>
            <w:r w:rsidRPr="00933B99">
              <w:rPr>
                <w:b/>
              </w:rPr>
              <w:t>Laika posms</w:t>
            </w:r>
            <w:r w:rsidR="00406FC3">
              <w:rPr>
                <w:b/>
              </w:rPr>
              <w:t>,</w:t>
            </w:r>
            <w:r w:rsidRPr="00933B99">
              <w:rPr>
                <w:b/>
              </w:rPr>
              <w:t xml:space="preserve"> uz kādu nosakāma attiecīgā piemaksa (no/līdz):</w:t>
            </w:r>
          </w:p>
        </w:tc>
      </w:tr>
      <w:tr w:rsidR="00D30889" w14:paraId="10F92B18" w14:textId="77777777" w:rsidTr="00E128EC"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3BC88B3C" w14:textId="77777777" w:rsidR="00E06C52" w:rsidRDefault="00E06C52" w:rsidP="007304FD">
            <w:pPr>
              <w:rPr>
                <w:b/>
              </w:rPr>
            </w:pPr>
          </w:p>
          <w:p w14:paraId="63F5BE2E" w14:textId="77777777" w:rsidR="00406FC3" w:rsidRDefault="00406FC3" w:rsidP="007304FD">
            <w:pPr>
              <w:rPr>
                <w:b/>
              </w:rPr>
            </w:pPr>
          </w:p>
          <w:p w14:paraId="0B1622C2" w14:textId="0D0D7B17" w:rsidR="00406FC3" w:rsidRPr="00406FC3" w:rsidRDefault="00000000" w:rsidP="007304FD">
            <w:pPr>
              <w:rPr>
                <w:b/>
                <w:sz w:val="20"/>
              </w:rPr>
            </w:pPr>
            <w:r w:rsidRPr="00406FC3">
              <w:rPr>
                <w:b/>
                <w:sz w:val="20"/>
              </w:rPr>
              <w:t>IESNIEDZĒJS:</w:t>
            </w:r>
          </w:p>
          <w:p w14:paraId="7B29E312" w14:textId="658DC6F2" w:rsidR="00406FC3" w:rsidRPr="00933B99" w:rsidRDefault="00406FC3" w:rsidP="007304FD">
            <w:pPr>
              <w:rPr>
                <w:b/>
              </w:rPr>
            </w:pPr>
          </w:p>
        </w:tc>
      </w:tr>
      <w:tr w:rsidR="00D30889" w14:paraId="28F4D568" w14:textId="77777777" w:rsidTr="00E128EC">
        <w:trPr>
          <w:gridBefore w:val="1"/>
          <w:gridAfter w:val="1"/>
          <w:wBefore w:w="140" w:type="dxa"/>
          <w:wAfter w:w="2427" w:type="dxa"/>
        </w:trPr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6619" w14:textId="45930D1D" w:rsidR="00E128EC" w:rsidRPr="004C4FF7" w:rsidRDefault="00000000" w:rsidP="00391081">
            <w:pPr>
              <w:rPr>
                <w:bCs/>
              </w:rPr>
            </w:pPr>
            <w:bookmarkStart w:id="2" w:name="_Hlk128407049"/>
            <w:r>
              <w:rPr>
                <w:bCs/>
              </w:rPr>
              <w:t>Vārds, uzvārds: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5867B" w14:textId="77777777" w:rsidR="00E128EC" w:rsidRPr="00933B99" w:rsidRDefault="00E128EC" w:rsidP="00391081">
            <w:pPr>
              <w:jc w:val="center"/>
            </w:pPr>
          </w:p>
        </w:tc>
      </w:tr>
      <w:tr w:rsidR="00D30889" w14:paraId="4A3E4298" w14:textId="77777777" w:rsidTr="00E128EC">
        <w:trPr>
          <w:gridBefore w:val="1"/>
          <w:gridAfter w:val="1"/>
          <w:wBefore w:w="140" w:type="dxa"/>
          <w:wAfter w:w="2427" w:type="dxa"/>
        </w:trPr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BD83" w14:textId="20849B98" w:rsidR="00E128EC" w:rsidRPr="004C4FF7" w:rsidRDefault="00000000" w:rsidP="00391081">
            <w:pPr>
              <w:rPr>
                <w:bCs/>
              </w:rPr>
            </w:pPr>
            <w:r>
              <w:rPr>
                <w:bCs/>
              </w:rPr>
              <w:t>Paraksts: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23668" w14:textId="77777777" w:rsidR="00E128EC" w:rsidRPr="004C4FF7" w:rsidRDefault="00E128EC" w:rsidP="00391081">
            <w:pPr>
              <w:jc w:val="center"/>
              <w:rPr>
                <w:b/>
                <w:bCs/>
              </w:rPr>
            </w:pPr>
          </w:p>
        </w:tc>
      </w:tr>
      <w:tr w:rsidR="00D30889" w14:paraId="30279BFE" w14:textId="77777777" w:rsidTr="00E128EC">
        <w:trPr>
          <w:gridBefore w:val="1"/>
          <w:gridAfter w:val="1"/>
          <w:wBefore w:w="140" w:type="dxa"/>
          <w:wAfter w:w="2427" w:type="dxa"/>
        </w:trPr>
        <w:tc>
          <w:tcPr>
            <w:tcW w:w="9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0FD1" w14:textId="720EA641" w:rsidR="00406FC3" w:rsidRPr="004C4FF7" w:rsidRDefault="00000000" w:rsidP="00391081">
            <w:pPr>
              <w:rPr>
                <w:bCs/>
              </w:rPr>
            </w:pPr>
            <w:r>
              <w:rPr>
                <w:bCs/>
              </w:rPr>
              <w:t>Datums: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D8943" w14:textId="77777777" w:rsidR="00406FC3" w:rsidRPr="004C4FF7" w:rsidRDefault="00406FC3" w:rsidP="00391081">
            <w:pPr>
              <w:jc w:val="center"/>
              <w:rPr>
                <w:b/>
                <w:bCs/>
              </w:rPr>
            </w:pPr>
          </w:p>
        </w:tc>
      </w:tr>
      <w:bookmarkEnd w:id="2"/>
    </w:tbl>
    <w:p w14:paraId="7F6C6CF3" w14:textId="77777777" w:rsidR="003D0203" w:rsidRDefault="003D0203" w:rsidP="003D0203">
      <w:pPr>
        <w:rPr>
          <w:b/>
          <w:sz w:val="22"/>
          <w:szCs w:val="26"/>
        </w:rPr>
      </w:pPr>
    </w:p>
    <w:p w14:paraId="7F36CCAF" w14:textId="77777777" w:rsidR="003D0203" w:rsidRDefault="003D0203" w:rsidP="003D0203">
      <w:pPr>
        <w:rPr>
          <w:b/>
          <w:sz w:val="22"/>
          <w:szCs w:val="26"/>
        </w:rPr>
      </w:pPr>
    </w:p>
    <w:p w14:paraId="47DEA687" w14:textId="0DE7C678" w:rsidR="00E06C52" w:rsidRDefault="00000000" w:rsidP="003D0203">
      <w:pPr>
        <w:rPr>
          <w:b/>
          <w:sz w:val="20"/>
        </w:rPr>
      </w:pPr>
      <w:r w:rsidRPr="00406FC3">
        <w:rPr>
          <w:b/>
          <w:sz w:val="20"/>
        </w:rPr>
        <w:t>SASKAŅOTS:</w:t>
      </w:r>
    </w:p>
    <w:p w14:paraId="0FB5A34B" w14:textId="77777777" w:rsidR="00406FC3" w:rsidRPr="00406FC3" w:rsidRDefault="00406FC3" w:rsidP="003D0203">
      <w:pPr>
        <w:rPr>
          <w:b/>
          <w:sz w:val="20"/>
        </w:rPr>
      </w:pPr>
    </w:p>
    <w:tbl>
      <w:tblPr>
        <w:tblW w:w="2576" w:type="pct"/>
        <w:tblLook w:val="01E0" w:firstRow="1" w:lastRow="1" w:firstColumn="1" w:lastColumn="1" w:noHBand="0" w:noVBand="0"/>
      </w:tblPr>
      <w:tblGrid>
        <w:gridCol w:w="1985"/>
        <w:gridCol w:w="2835"/>
      </w:tblGrid>
      <w:tr w:rsidR="00D30889" w14:paraId="54F84E49" w14:textId="77777777" w:rsidTr="00406FC3">
        <w:tc>
          <w:tcPr>
            <w:tcW w:w="2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917E" w14:textId="77777777" w:rsidR="00406FC3" w:rsidRPr="004C4FF7" w:rsidRDefault="00000000" w:rsidP="00391081">
            <w:pPr>
              <w:rPr>
                <w:bCs/>
              </w:rPr>
            </w:pPr>
            <w:r>
              <w:rPr>
                <w:bCs/>
              </w:rPr>
              <w:t>Vārds, uzvārds: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C60BF" w14:textId="77777777" w:rsidR="00406FC3" w:rsidRPr="00933B99" w:rsidRDefault="00406FC3" w:rsidP="00391081">
            <w:pPr>
              <w:jc w:val="center"/>
            </w:pPr>
          </w:p>
        </w:tc>
      </w:tr>
      <w:tr w:rsidR="00D30889" w14:paraId="66048C21" w14:textId="77777777" w:rsidTr="00406FC3">
        <w:tc>
          <w:tcPr>
            <w:tcW w:w="2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2A9F" w14:textId="77777777" w:rsidR="00406FC3" w:rsidRPr="004C4FF7" w:rsidRDefault="00000000" w:rsidP="00391081">
            <w:pPr>
              <w:rPr>
                <w:bCs/>
              </w:rPr>
            </w:pPr>
            <w:r>
              <w:rPr>
                <w:bCs/>
              </w:rPr>
              <w:t>Paraksts: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00961" w14:textId="77777777" w:rsidR="00406FC3" w:rsidRPr="004C4FF7" w:rsidRDefault="00406FC3" w:rsidP="00391081">
            <w:pPr>
              <w:jc w:val="center"/>
              <w:rPr>
                <w:b/>
                <w:bCs/>
              </w:rPr>
            </w:pPr>
          </w:p>
        </w:tc>
      </w:tr>
      <w:tr w:rsidR="00D30889" w14:paraId="21DF485C" w14:textId="77777777" w:rsidTr="00406FC3">
        <w:tc>
          <w:tcPr>
            <w:tcW w:w="20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A92D" w14:textId="77777777" w:rsidR="00406FC3" w:rsidRPr="004C4FF7" w:rsidRDefault="00000000" w:rsidP="00391081">
            <w:pPr>
              <w:rPr>
                <w:bCs/>
              </w:rPr>
            </w:pPr>
            <w:r>
              <w:rPr>
                <w:bCs/>
              </w:rPr>
              <w:t>Datums:</w:t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6FF5B" w14:textId="77777777" w:rsidR="00406FC3" w:rsidRPr="004C4FF7" w:rsidRDefault="00406FC3" w:rsidP="00391081">
            <w:pPr>
              <w:jc w:val="center"/>
              <w:rPr>
                <w:b/>
                <w:bCs/>
              </w:rPr>
            </w:pPr>
          </w:p>
        </w:tc>
      </w:tr>
    </w:tbl>
    <w:p w14:paraId="43A76F18" w14:textId="77777777" w:rsidR="00E06C52" w:rsidRPr="00933B99" w:rsidRDefault="00E06C52" w:rsidP="00406FC3">
      <w:pPr>
        <w:rPr>
          <w:b/>
          <w:sz w:val="22"/>
          <w:szCs w:val="26"/>
        </w:rPr>
      </w:pPr>
    </w:p>
    <w:p w14:paraId="46C967A1" w14:textId="77777777" w:rsidR="00246EC6" w:rsidRDefault="00246EC6" w:rsidP="00ED15DA">
      <w:pPr>
        <w:jc w:val="right"/>
      </w:pPr>
    </w:p>
    <w:sectPr w:rsidR="00246EC6" w:rsidSect="00EA6DAD">
      <w:footerReference w:type="default" r:id="rId7"/>
      <w:pgSz w:w="11907" w:h="16840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C9C3" w14:textId="77777777" w:rsidR="00C40050" w:rsidRDefault="00C40050">
      <w:r>
        <w:separator/>
      </w:r>
    </w:p>
  </w:endnote>
  <w:endnote w:type="continuationSeparator" w:id="0">
    <w:p w14:paraId="7E326443" w14:textId="77777777" w:rsidR="00C40050" w:rsidRDefault="00C4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37DF" w14:textId="24817957" w:rsidR="00272B98" w:rsidRDefault="00000000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034344">
      <w:rPr>
        <w:noProof/>
      </w:rPr>
      <w:t>2</w:t>
    </w:r>
    <w:r>
      <w:fldChar w:fldCharType="end"/>
    </w:r>
  </w:p>
  <w:p w14:paraId="3A022939" w14:textId="77777777" w:rsidR="00272B98" w:rsidRDefault="00272B9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51A45" w14:textId="77777777" w:rsidR="00C40050" w:rsidRDefault="00C40050">
      <w:r>
        <w:separator/>
      </w:r>
    </w:p>
  </w:footnote>
  <w:footnote w:type="continuationSeparator" w:id="0">
    <w:p w14:paraId="41DB6FCC" w14:textId="77777777" w:rsidR="00C40050" w:rsidRDefault="00C40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C83"/>
    <w:multiLevelType w:val="hybridMultilevel"/>
    <w:tmpl w:val="D8B66380"/>
    <w:lvl w:ilvl="0" w:tplc="237A59D2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576EA7FA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A7667A20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A17A445C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CFA6A672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F48C4CC6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AD9A8716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EF0C2EC8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FDA095CE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 w15:restartNumberingAfterBreak="0">
    <w:nsid w:val="24614492"/>
    <w:multiLevelType w:val="hybridMultilevel"/>
    <w:tmpl w:val="88EEA038"/>
    <w:lvl w:ilvl="0" w:tplc="E76A8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D291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BE6F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3E2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20A6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2859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4037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EAB1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CE24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E02574"/>
    <w:multiLevelType w:val="hybridMultilevel"/>
    <w:tmpl w:val="C3EE2FE6"/>
    <w:lvl w:ilvl="0" w:tplc="9DB4B1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34565E" w:tentative="1">
      <w:start w:val="1"/>
      <w:numFmt w:val="lowerLetter"/>
      <w:lvlText w:val="%2."/>
      <w:lvlJc w:val="left"/>
      <w:pPr>
        <w:ind w:left="1440" w:hanging="360"/>
      </w:pPr>
    </w:lvl>
    <w:lvl w:ilvl="2" w:tplc="B4EEA64A" w:tentative="1">
      <w:start w:val="1"/>
      <w:numFmt w:val="lowerRoman"/>
      <w:lvlText w:val="%3."/>
      <w:lvlJc w:val="right"/>
      <w:pPr>
        <w:ind w:left="2160" w:hanging="180"/>
      </w:pPr>
    </w:lvl>
    <w:lvl w:ilvl="3" w:tplc="CEEA8DD0" w:tentative="1">
      <w:start w:val="1"/>
      <w:numFmt w:val="decimal"/>
      <w:lvlText w:val="%4."/>
      <w:lvlJc w:val="left"/>
      <w:pPr>
        <w:ind w:left="2880" w:hanging="360"/>
      </w:pPr>
    </w:lvl>
    <w:lvl w:ilvl="4" w:tplc="0EA09674" w:tentative="1">
      <w:start w:val="1"/>
      <w:numFmt w:val="lowerLetter"/>
      <w:lvlText w:val="%5."/>
      <w:lvlJc w:val="left"/>
      <w:pPr>
        <w:ind w:left="3600" w:hanging="360"/>
      </w:pPr>
    </w:lvl>
    <w:lvl w:ilvl="5" w:tplc="4E98A7A6" w:tentative="1">
      <w:start w:val="1"/>
      <w:numFmt w:val="lowerRoman"/>
      <w:lvlText w:val="%6."/>
      <w:lvlJc w:val="right"/>
      <w:pPr>
        <w:ind w:left="4320" w:hanging="180"/>
      </w:pPr>
    </w:lvl>
    <w:lvl w:ilvl="6" w:tplc="F9E8F1AA" w:tentative="1">
      <w:start w:val="1"/>
      <w:numFmt w:val="decimal"/>
      <w:lvlText w:val="%7."/>
      <w:lvlJc w:val="left"/>
      <w:pPr>
        <w:ind w:left="5040" w:hanging="360"/>
      </w:pPr>
    </w:lvl>
    <w:lvl w:ilvl="7" w:tplc="BC1E7818" w:tentative="1">
      <w:start w:val="1"/>
      <w:numFmt w:val="lowerLetter"/>
      <w:lvlText w:val="%8."/>
      <w:lvlJc w:val="left"/>
      <w:pPr>
        <w:ind w:left="5760" w:hanging="360"/>
      </w:pPr>
    </w:lvl>
    <w:lvl w:ilvl="8" w:tplc="C298C22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381746">
    <w:abstractNumId w:val="1"/>
  </w:num>
  <w:num w:numId="2" w16cid:durableId="1768573901">
    <w:abstractNumId w:val="0"/>
  </w:num>
  <w:num w:numId="3" w16cid:durableId="2094473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C52"/>
    <w:rsid w:val="00034344"/>
    <w:rsid w:val="0005335A"/>
    <w:rsid w:val="00246EC6"/>
    <w:rsid w:val="00272B98"/>
    <w:rsid w:val="002D5FDB"/>
    <w:rsid w:val="00354750"/>
    <w:rsid w:val="00391081"/>
    <w:rsid w:val="003D0203"/>
    <w:rsid w:val="00406FC3"/>
    <w:rsid w:val="004072B9"/>
    <w:rsid w:val="004C4FF7"/>
    <w:rsid w:val="004C60A2"/>
    <w:rsid w:val="005E6D20"/>
    <w:rsid w:val="006C2E78"/>
    <w:rsid w:val="007304FD"/>
    <w:rsid w:val="008F4675"/>
    <w:rsid w:val="00933B99"/>
    <w:rsid w:val="00A00C2F"/>
    <w:rsid w:val="00C05161"/>
    <w:rsid w:val="00C40050"/>
    <w:rsid w:val="00C41F65"/>
    <w:rsid w:val="00D30889"/>
    <w:rsid w:val="00D33846"/>
    <w:rsid w:val="00DF73D2"/>
    <w:rsid w:val="00E06C52"/>
    <w:rsid w:val="00E128EC"/>
    <w:rsid w:val="00ED15DA"/>
    <w:rsid w:val="00FA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61C8"/>
  <w15:chartTrackingRefBased/>
  <w15:docId w15:val="{FBCE8A6D-7B90-4B80-8989-0E7B6E00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128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E06C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Kjene">
    <w:name w:val="footer"/>
    <w:basedOn w:val="Parasts"/>
    <w:link w:val="KjeneRakstz"/>
    <w:uiPriority w:val="99"/>
    <w:rsid w:val="00E06C5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06C5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F73D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73D2"/>
    <w:rPr>
      <w:rFonts w:ascii="Segoe UI" w:eastAsia="Times New Roman" w:hAnsi="Segoe UI" w:cs="Segoe UI"/>
      <w:sz w:val="18"/>
      <w:szCs w:val="18"/>
      <w:lang w:eastAsia="lv-LV"/>
    </w:rPr>
  </w:style>
  <w:style w:type="paragraph" w:customStyle="1" w:styleId="RakstzRakstz">
    <w:name w:val="Rakstz. Rakstz."/>
    <w:basedOn w:val="Parasts"/>
    <w:next w:val="Tekstabloks"/>
    <w:rsid w:val="004C4FF7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Verdana" w:hAnsi="Verdana"/>
      <w:sz w:val="20"/>
      <w:lang w:val="en-US" w:eastAsia="en-US"/>
    </w:rPr>
  </w:style>
  <w:style w:type="paragraph" w:styleId="Tekstabloks">
    <w:name w:val="Block Text"/>
    <w:basedOn w:val="Parasts"/>
    <w:uiPriority w:val="99"/>
    <w:semiHidden/>
    <w:unhideWhenUsed/>
    <w:rsid w:val="004C4FF7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Sarakstarindkopa">
    <w:name w:val="List Paragraph"/>
    <w:basedOn w:val="Parasts"/>
    <w:uiPriority w:val="34"/>
    <w:qFormat/>
    <w:rsid w:val="005E6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1041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Tesnova</dc:creator>
  <cp:lastModifiedBy>Darbinieks</cp:lastModifiedBy>
  <cp:revision>3</cp:revision>
  <cp:lastPrinted>2022-12-21T08:17:00Z</cp:lastPrinted>
  <dcterms:created xsi:type="dcterms:W3CDTF">2023-04-03T15:22:00Z</dcterms:created>
  <dcterms:modified xsi:type="dcterms:W3CDTF">2023-04-03T15:23:00Z</dcterms:modified>
</cp:coreProperties>
</file>