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7186" w:rsidRDefault="00BA67A3" w:rsidP="00A67825">
      <w:pPr>
        <w:jc w:val="center"/>
        <w:rPr>
          <w:rFonts w:ascii="Times New Roman" w:hAnsi="Times New Roman" w:cs="Times New Roman"/>
          <w:b/>
          <w:sz w:val="24"/>
          <w:szCs w:val="24"/>
        </w:rPr>
      </w:pPr>
      <w:r w:rsidRPr="00677186">
        <w:rPr>
          <w:rFonts w:ascii="Times New Roman" w:hAnsi="Times New Roman" w:cs="Times New Roman"/>
          <w:b/>
          <w:sz w:val="24"/>
          <w:szCs w:val="24"/>
        </w:rPr>
        <w:t xml:space="preserve">CENU APTAUJA </w:t>
      </w:r>
    </w:p>
    <w:p w14:paraId="5DB4443C" w14:textId="42FBEE21" w:rsidR="00BA67A3" w:rsidRPr="00631E70" w:rsidRDefault="00A67825" w:rsidP="00A67825">
      <w:pPr>
        <w:jc w:val="center"/>
        <w:rPr>
          <w:rFonts w:ascii="Times New Roman" w:hAnsi="Times New Roman" w:cs="Times New Roman"/>
          <w:b/>
          <w:sz w:val="24"/>
          <w:szCs w:val="24"/>
        </w:rPr>
      </w:pPr>
      <w:r w:rsidRPr="00631E70">
        <w:rPr>
          <w:rFonts w:ascii="Times New Roman" w:hAnsi="Times New Roman" w:cs="Times New Roman"/>
          <w:b/>
          <w:sz w:val="24"/>
          <w:szCs w:val="24"/>
        </w:rPr>
        <w:t>“</w:t>
      </w:r>
      <w:r w:rsidR="00B062EC">
        <w:rPr>
          <w:rFonts w:ascii="Times New Roman" w:hAnsi="Times New Roman" w:cs="Times New Roman"/>
          <w:b/>
          <w:sz w:val="24"/>
          <w:szCs w:val="24"/>
        </w:rPr>
        <w:t>Nokomplektēt</w:t>
      </w:r>
      <w:r w:rsidR="00B062EC">
        <w:rPr>
          <w:rFonts w:ascii="Times New Roman" w:hAnsi="Times New Roman" w:cs="Times New Roman"/>
          <w:b/>
          <w:sz w:val="24"/>
          <w:szCs w:val="24"/>
        </w:rPr>
        <w:t>u</w:t>
      </w:r>
      <w:r w:rsidR="00B062EC">
        <w:rPr>
          <w:rFonts w:ascii="Times New Roman" w:hAnsi="Times New Roman" w:cs="Times New Roman"/>
          <w:b/>
          <w:sz w:val="24"/>
          <w:szCs w:val="24"/>
        </w:rPr>
        <w:t xml:space="preserve"> inventāra rat</w:t>
      </w:r>
      <w:r w:rsidR="00B062EC">
        <w:rPr>
          <w:rFonts w:ascii="Times New Roman" w:hAnsi="Times New Roman" w:cs="Times New Roman"/>
          <w:b/>
          <w:sz w:val="24"/>
          <w:szCs w:val="24"/>
        </w:rPr>
        <w:t>u</w:t>
      </w:r>
      <w:r w:rsidR="00B062EC">
        <w:rPr>
          <w:rFonts w:ascii="Times New Roman" w:hAnsi="Times New Roman" w:cs="Times New Roman"/>
          <w:b/>
          <w:sz w:val="24"/>
          <w:szCs w:val="24"/>
        </w:rPr>
        <w:t xml:space="preserve"> </w:t>
      </w:r>
      <w:r w:rsidR="00B062EC">
        <w:rPr>
          <w:rFonts w:ascii="Times New Roman" w:hAnsi="Times New Roman" w:cs="Times New Roman"/>
          <w:b/>
          <w:sz w:val="24"/>
          <w:szCs w:val="24"/>
        </w:rPr>
        <w:t>(</w:t>
      </w:r>
      <w:r w:rsidR="00B062EC">
        <w:rPr>
          <w:rFonts w:ascii="Times New Roman" w:hAnsi="Times New Roman" w:cs="Times New Roman"/>
          <w:b/>
          <w:sz w:val="24"/>
          <w:szCs w:val="24"/>
        </w:rPr>
        <w:t>apkopējai</w:t>
      </w:r>
      <w:r w:rsidR="00B062EC">
        <w:rPr>
          <w:rFonts w:ascii="Times New Roman" w:hAnsi="Times New Roman" w:cs="Times New Roman"/>
          <w:b/>
          <w:sz w:val="24"/>
          <w:szCs w:val="24"/>
        </w:rPr>
        <w:t xml:space="preserve">) </w:t>
      </w:r>
      <w:r w:rsidR="00C311BF">
        <w:rPr>
          <w:rFonts w:ascii="Times New Roman" w:hAnsi="Times New Roman" w:cs="Times New Roman"/>
          <w:b/>
          <w:sz w:val="24"/>
          <w:szCs w:val="24"/>
        </w:rPr>
        <w:t>piegāde</w:t>
      </w:r>
      <w:r w:rsidR="00C311BF" w:rsidRPr="00631E70">
        <w:rPr>
          <w:rFonts w:ascii="Times New Roman" w:hAnsi="Times New Roman" w:cs="Times New Roman"/>
          <w:b/>
          <w:sz w:val="24"/>
          <w:szCs w:val="24"/>
        </w:rPr>
        <w:t xml:space="preserve"> </w:t>
      </w:r>
      <w:r w:rsidR="00631E70" w:rsidRPr="00631E70">
        <w:rPr>
          <w:rFonts w:ascii="Times New Roman" w:hAnsi="Times New Roman" w:cs="Times New Roman"/>
          <w:b/>
          <w:sz w:val="24"/>
          <w:szCs w:val="24"/>
        </w:rPr>
        <w:t>Berģu Mūzikas un mākslas pamatskolai</w:t>
      </w:r>
      <w:r w:rsidRPr="00631E70">
        <w:rPr>
          <w:rFonts w:ascii="Times New Roman" w:hAnsi="Times New Roman" w:cs="Times New Roman"/>
          <w:b/>
          <w:sz w:val="24"/>
          <w:szCs w:val="24"/>
        </w:rPr>
        <w:t>”</w:t>
      </w:r>
    </w:p>
    <w:p w14:paraId="6702DF11" w14:textId="77777777" w:rsidR="00BA67A3" w:rsidRPr="00677186" w:rsidRDefault="00BA67A3" w:rsidP="00BA67A3">
      <w:pPr>
        <w:spacing w:after="120" w:line="240" w:lineRule="auto"/>
        <w:rPr>
          <w:rFonts w:ascii="Times New Roman" w:hAnsi="Times New Roman" w:cs="Times New Roman"/>
          <w:b/>
          <w:sz w:val="24"/>
          <w:szCs w:val="24"/>
        </w:rPr>
      </w:pPr>
      <w:r w:rsidRPr="00677186">
        <w:rPr>
          <w:rFonts w:ascii="Times New Roman" w:hAnsi="Times New Roman" w:cs="Times New Roman"/>
          <w:b/>
          <w:sz w:val="24"/>
          <w:szCs w:val="24"/>
          <w:u w:val="single"/>
        </w:rPr>
        <w:t>Informācija par pasūtītāju</w:t>
      </w:r>
      <w:r w:rsidRPr="00677186">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677186" w14:paraId="4FFF3AFA" w14:textId="77777777" w:rsidTr="00963E23">
        <w:tc>
          <w:tcPr>
            <w:tcW w:w="2689" w:type="dxa"/>
          </w:tcPr>
          <w:p w14:paraId="74346A8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Nosaukums:</w:t>
            </w:r>
          </w:p>
        </w:tc>
        <w:tc>
          <w:tcPr>
            <w:tcW w:w="6095" w:type="dxa"/>
          </w:tcPr>
          <w:p w14:paraId="19E70D8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Ropažu novada pašvaldība</w:t>
            </w:r>
          </w:p>
        </w:tc>
      </w:tr>
      <w:tr w:rsidR="00BA67A3" w:rsidRPr="00677186" w14:paraId="024DF83F" w14:textId="77777777" w:rsidTr="00963E23">
        <w:tc>
          <w:tcPr>
            <w:tcW w:w="2689" w:type="dxa"/>
          </w:tcPr>
          <w:p w14:paraId="0D866C7A"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Reģistrācijas numurs:</w:t>
            </w:r>
          </w:p>
        </w:tc>
        <w:tc>
          <w:tcPr>
            <w:tcW w:w="6095" w:type="dxa"/>
          </w:tcPr>
          <w:p w14:paraId="78FC4E1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90000067986</w:t>
            </w:r>
          </w:p>
        </w:tc>
      </w:tr>
      <w:tr w:rsidR="00BA67A3" w:rsidRPr="00677186" w14:paraId="176BBB34" w14:textId="77777777" w:rsidTr="00963E23">
        <w:tc>
          <w:tcPr>
            <w:tcW w:w="2689" w:type="dxa"/>
          </w:tcPr>
          <w:p w14:paraId="04393B78"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095" w:type="dxa"/>
          </w:tcPr>
          <w:p w14:paraId="22AB0F0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Institūta iela 1a, Ulbroka, Stopiņu pagasts, Ropažu novads, LV-2130</w:t>
            </w:r>
          </w:p>
        </w:tc>
      </w:tr>
      <w:tr w:rsidR="00BA67A3" w:rsidRPr="00677186" w14:paraId="3FFB71B0" w14:textId="77777777" w:rsidTr="00963E23">
        <w:tc>
          <w:tcPr>
            <w:tcW w:w="2689" w:type="dxa"/>
          </w:tcPr>
          <w:p w14:paraId="1AF96B4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095" w:type="dxa"/>
          </w:tcPr>
          <w:p w14:paraId="6D967460" w14:textId="432DF311" w:rsidR="00BA67A3" w:rsidRPr="00677186" w:rsidRDefault="00631E70" w:rsidP="00963E23">
            <w:pPr>
              <w:spacing w:after="120"/>
              <w:rPr>
                <w:rFonts w:ascii="Times New Roman" w:hAnsi="Times New Roman" w:cs="Times New Roman"/>
                <w:sz w:val="24"/>
                <w:szCs w:val="24"/>
              </w:rPr>
            </w:pPr>
            <w:r>
              <w:rPr>
                <w:rFonts w:ascii="Times New Roman" w:hAnsi="Times New Roman" w:cs="Times New Roman"/>
                <w:sz w:val="24"/>
                <w:szCs w:val="24"/>
              </w:rPr>
              <w:t>Berģu Mūzikas un mākslas pamatskola, Edmunds Krampāns</w:t>
            </w:r>
          </w:p>
        </w:tc>
      </w:tr>
      <w:tr w:rsidR="00BA67A3" w:rsidRPr="00677186" w14:paraId="26A2420C" w14:textId="77777777" w:rsidTr="00963E23">
        <w:tc>
          <w:tcPr>
            <w:tcW w:w="2689" w:type="dxa"/>
          </w:tcPr>
          <w:p w14:paraId="2C4530E6"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095" w:type="dxa"/>
          </w:tcPr>
          <w:p w14:paraId="7571B7BA" w14:textId="0AB1DDD2" w:rsidR="00BA67A3" w:rsidRPr="00631E70" w:rsidRDefault="00631E70" w:rsidP="00963E23">
            <w:pPr>
              <w:spacing w:after="120"/>
              <w:rPr>
                <w:rFonts w:ascii="Times New Roman" w:hAnsi="Times New Roman" w:cs="Times New Roman"/>
                <w:sz w:val="24"/>
                <w:szCs w:val="24"/>
              </w:rPr>
            </w:pPr>
            <w:r w:rsidRPr="00631E70">
              <w:rPr>
                <w:rFonts w:ascii="Times New Roman" w:hAnsi="Times New Roman" w:cs="Times New Roman"/>
                <w:sz w:val="24"/>
                <w:szCs w:val="24"/>
              </w:rPr>
              <w:t>20224460</w:t>
            </w:r>
          </w:p>
        </w:tc>
      </w:tr>
      <w:tr w:rsidR="00BA67A3" w:rsidRPr="00677186" w14:paraId="355CB872" w14:textId="77777777" w:rsidTr="00963E23">
        <w:tc>
          <w:tcPr>
            <w:tcW w:w="2689" w:type="dxa"/>
          </w:tcPr>
          <w:p w14:paraId="39CC9A5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095" w:type="dxa"/>
          </w:tcPr>
          <w:p w14:paraId="794A6049" w14:textId="0194DF45" w:rsidR="00BA67A3" w:rsidRPr="00677186" w:rsidRDefault="00631E70" w:rsidP="00963E23">
            <w:pPr>
              <w:spacing w:after="120"/>
              <w:rPr>
                <w:rFonts w:ascii="Times New Roman" w:hAnsi="Times New Roman" w:cs="Times New Roman"/>
                <w:sz w:val="24"/>
                <w:szCs w:val="24"/>
              </w:rPr>
            </w:pPr>
            <w:r w:rsidRPr="00631E70">
              <w:rPr>
                <w:rFonts w:ascii="Times New Roman" w:hAnsi="Times New Roman" w:cs="Times New Roman"/>
                <w:sz w:val="24"/>
                <w:szCs w:val="24"/>
              </w:rPr>
              <w:t>edmunds@bmmp.lv</w:t>
            </w:r>
          </w:p>
        </w:tc>
      </w:tr>
      <w:tr w:rsidR="00BA67A3" w:rsidRPr="00677186" w14:paraId="298335F5" w14:textId="77777777" w:rsidTr="00963E23">
        <w:tc>
          <w:tcPr>
            <w:tcW w:w="2689" w:type="dxa"/>
          </w:tcPr>
          <w:p w14:paraId="5A39BF68" w14:textId="10EEDA22" w:rsidR="00BA67A3" w:rsidRPr="00677186" w:rsidRDefault="00BA67A3" w:rsidP="00963E23">
            <w:pPr>
              <w:spacing w:after="120"/>
              <w:rPr>
                <w:rFonts w:ascii="Times New Roman" w:hAnsi="Times New Roman" w:cs="Times New Roman"/>
                <w:b/>
                <w:bCs/>
                <w:sz w:val="24"/>
                <w:szCs w:val="24"/>
              </w:rPr>
            </w:pPr>
            <w:r w:rsidRPr="00677186">
              <w:rPr>
                <w:rFonts w:ascii="Times New Roman" w:hAnsi="Times New Roman" w:cs="Times New Roman"/>
                <w:b/>
                <w:bCs/>
                <w:sz w:val="24"/>
                <w:szCs w:val="24"/>
              </w:rPr>
              <w:t>Cenu piedāvājumu sūtīt uz e-pasta adresi:</w:t>
            </w:r>
          </w:p>
        </w:tc>
        <w:tc>
          <w:tcPr>
            <w:tcW w:w="6095" w:type="dxa"/>
          </w:tcPr>
          <w:p w14:paraId="7470E161" w14:textId="713D475B" w:rsidR="00BA67A3" w:rsidRPr="00677186" w:rsidRDefault="00FE3F63" w:rsidP="00963E23">
            <w:pPr>
              <w:spacing w:after="120"/>
              <w:rPr>
                <w:rFonts w:ascii="Times New Roman" w:hAnsi="Times New Roman" w:cs="Times New Roman"/>
                <w:sz w:val="24"/>
                <w:szCs w:val="24"/>
              </w:rPr>
            </w:pPr>
            <w:hyperlink r:id="rId8" w:history="1">
              <w:r w:rsidR="00291208" w:rsidRPr="00677186">
                <w:rPr>
                  <w:rStyle w:val="Hipersaite"/>
                  <w:rFonts w:ascii="Times New Roman" w:hAnsi="Times New Roman" w:cs="Times New Roman"/>
                  <w:sz w:val="24"/>
                  <w:szCs w:val="24"/>
                </w:rPr>
                <w:t>cenu.aptaujas@ropazi.lv</w:t>
              </w:r>
            </w:hyperlink>
            <w:r w:rsidR="00BA67A3" w:rsidRPr="00677186">
              <w:rPr>
                <w:rFonts w:ascii="Times New Roman" w:hAnsi="Times New Roman" w:cs="Times New Roman"/>
                <w:sz w:val="24"/>
                <w:szCs w:val="24"/>
              </w:rPr>
              <w:t xml:space="preserve"> </w:t>
            </w:r>
          </w:p>
        </w:tc>
      </w:tr>
      <w:tr w:rsidR="00BA67A3" w:rsidRPr="00677186" w14:paraId="0FAB4B3A" w14:textId="77777777" w:rsidTr="00963E23">
        <w:tc>
          <w:tcPr>
            <w:tcW w:w="2689" w:type="dxa"/>
          </w:tcPr>
          <w:p w14:paraId="1C58E759" w14:textId="040055C3"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Piedāvājumu iesniegšanas termiņš:</w:t>
            </w:r>
          </w:p>
        </w:tc>
        <w:tc>
          <w:tcPr>
            <w:tcW w:w="6095" w:type="dxa"/>
          </w:tcPr>
          <w:p w14:paraId="19AFFDE0" w14:textId="08B3CF22" w:rsidR="00BA67A3" w:rsidRPr="00677186" w:rsidRDefault="00387BD1" w:rsidP="00963E23">
            <w:pPr>
              <w:spacing w:after="120"/>
              <w:rPr>
                <w:rFonts w:ascii="Times New Roman" w:hAnsi="Times New Roman" w:cs="Times New Roman"/>
                <w:sz w:val="24"/>
                <w:szCs w:val="24"/>
              </w:rPr>
            </w:pPr>
            <w:r w:rsidRPr="00677186">
              <w:rPr>
                <w:rFonts w:ascii="Times New Roman" w:hAnsi="Times New Roman" w:cs="Times New Roman"/>
                <w:sz w:val="24"/>
                <w:szCs w:val="24"/>
              </w:rPr>
              <w:t xml:space="preserve">Līdz </w:t>
            </w:r>
            <w:r w:rsidR="00B062EC">
              <w:rPr>
                <w:rFonts w:ascii="Times New Roman" w:hAnsi="Times New Roman" w:cs="Times New Roman"/>
                <w:sz w:val="24"/>
                <w:szCs w:val="24"/>
              </w:rPr>
              <w:t>05</w:t>
            </w:r>
            <w:r w:rsidR="00BA67A3" w:rsidRPr="00677186">
              <w:rPr>
                <w:rFonts w:ascii="Times New Roman" w:hAnsi="Times New Roman" w:cs="Times New Roman"/>
                <w:sz w:val="24"/>
                <w:szCs w:val="24"/>
              </w:rPr>
              <w:t>.0</w:t>
            </w:r>
            <w:r w:rsidR="00B062EC">
              <w:rPr>
                <w:rFonts w:ascii="Times New Roman" w:hAnsi="Times New Roman" w:cs="Times New Roman"/>
                <w:sz w:val="24"/>
                <w:szCs w:val="24"/>
              </w:rPr>
              <w:t>6</w:t>
            </w:r>
            <w:r w:rsidR="00BA67A3" w:rsidRPr="00677186">
              <w:rPr>
                <w:rFonts w:ascii="Times New Roman" w:hAnsi="Times New Roman" w:cs="Times New Roman"/>
                <w:sz w:val="24"/>
                <w:szCs w:val="24"/>
              </w:rPr>
              <w:t>.2023. plkst. 1</w:t>
            </w:r>
            <w:r w:rsidR="00B062EC">
              <w:rPr>
                <w:rFonts w:ascii="Times New Roman" w:hAnsi="Times New Roman" w:cs="Times New Roman"/>
                <w:sz w:val="24"/>
                <w:szCs w:val="24"/>
              </w:rPr>
              <w:t>3</w:t>
            </w:r>
            <w:r w:rsidR="00BA67A3" w:rsidRPr="00677186">
              <w:rPr>
                <w:rFonts w:ascii="Times New Roman" w:hAnsi="Times New Roman" w:cs="Times New Roman"/>
                <w:sz w:val="24"/>
                <w:szCs w:val="24"/>
              </w:rPr>
              <w:t>:00</w:t>
            </w:r>
          </w:p>
        </w:tc>
      </w:tr>
    </w:tbl>
    <w:p w14:paraId="19697179" w14:textId="68193E44" w:rsidR="00BA67A3" w:rsidRPr="00677186" w:rsidRDefault="00BA67A3" w:rsidP="00BA67A3">
      <w:pPr>
        <w:spacing w:after="0"/>
        <w:rPr>
          <w:rFonts w:ascii="Times New Roman" w:hAnsi="Times New Roman" w:cs="Times New Roman"/>
          <w:b/>
          <w:sz w:val="24"/>
          <w:szCs w:val="24"/>
        </w:rPr>
      </w:pPr>
    </w:p>
    <w:p w14:paraId="2B76A36D" w14:textId="546944E4"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Cenu izpētes mērķis – noskaidrot zemāko cenu piedāvājumu.</w:t>
      </w:r>
    </w:p>
    <w:p w14:paraId="6584B19F" w14:textId="238B3390"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 xml:space="preserve">Līgums tiks slēgts ar pretendentu, </w:t>
      </w:r>
      <w:r w:rsidR="00F125EF" w:rsidRPr="00677186">
        <w:rPr>
          <w:rFonts w:ascii="Times New Roman" w:hAnsi="Times New Roman" w:cs="Times New Roman"/>
          <w:sz w:val="24"/>
          <w:szCs w:val="24"/>
        </w:rPr>
        <w:t>kura iesniegtais cenu aptaujas piedāvājums ir atbilstošs un ar zemāko piedāvāto cenu.</w:t>
      </w:r>
    </w:p>
    <w:p w14:paraId="2E45E412" w14:textId="767BCF79" w:rsidR="00F125EF" w:rsidRPr="00677186" w:rsidRDefault="00F125EF"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Informācija par rezultātu tiks izsūtīta elektroniski.</w:t>
      </w:r>
    </w:p>
    <w:p w14:paraId="7D560560" w14:textId="77777777" w:rsidR="00BA67A3" w:rsidRPr="00677186" w:rsidRDefault="00BA67A3" w:rsidP="00BA67A3">
      <w:pPr>
        <w:spacing w:after="0"/>
        <w:rPr>
          <w:rFonts w:ascii="Times New Roman" w:hAnsi="Times New Roman" w:cs="Times New Roman"/>
          <w:b/>
          <w:sz w:val="24"/>
          <w:szCs w:val="24"/>
        </w:rPr>
      </w:pPr>
    </w:p>
    <w:p w14:paraId="7F4D2E70" w14:textId="2A32C582" w:rsidR="00AB1D59" w:rsidRPr="00677186" w:rsidRDefault="004238E8" w:rsidP="00F17C2A">
      <w:pPr>
        <w:rPr>
          <w:rFonts w:ascii="Times New Roman" w:hAnsi="Times New Roman" w:cs="Times New Roman"/>
          <w:b/>
          <w:sz w:val="24"/>
          <w:szCs w:val="24"/>
          <w:u w:val="single"/>
        </w:rPr>
      </w:pPr>
      <w:r w:rsidRPr="00677186">
        <w:rPr>
          <w:rFonts w:ascii="Times New Roman" w:hAnsi="Times New Roman" w:cs="Times New Roman"/>
          <w:b/>
          <w:sz w:val="24"/>
          <w:szCs w:val="24"/>
          <w:u w:val="single"/>
        </w:rPr>
        <w:t xml:space="preserve">Informācija par </w:t>
      </w:r>
      <w:r w:rsidR="00C32525" w:rsidRPr="00677186">
        <w:rPr>
          <w:rFonts w:ascii="Times New Roman" w:hAnsi="Times New Roman" w:cs="Times New Roman"/>
          <w:b/>
          <w:sz w:val="24"/>
          <w:szCs w:val="24"/>
          <w:u w:val="single"/>
        </w:rPr>
        <w:t>priekšmetu</w:t>
      </w:r>
      <w:r w:rsidRPr="00677186">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677186" w14:paraId="0592E40D" w14:textId="77777777" w:rsidTr="004238E8">
        <w:tc>
          <w:tcPr>
            <w:tcW w:w="4672" w:type="dxa"/>
          </w:tcPr>
          <w:p w14:paraId="48BD796B" w14:textId="1A262B02"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Piegādes a</w:t>
            </w:r>
            <w:r w:rsidR="004238E8" w:rsidRPr="00677186">
              <w:rPr>
                <w:rFonts w:ascii="Times New Roman" w:hAnsi="Times New Roman" w:cs="Times New Roman"/>
                <w:sz w:val="24"/>
                <w:szCs w:val="24"/>
              </w:rPr>
              <w:t>drese</w:t>
            </w:r>
            <w:r w:rsidR="00384D43" w:rsidRPr="00677186">
              <w:rPr>
                <w:rFonts w:ascii="Times New Roman" w:hAnsi="Times New Roman" w:cs="Times New Roman"/>
                <w:sz w:val="24"/>
                <w:szCs w:val="24"/>
              </w:rPr>
              <w:t>:</w:t>
            </w:r>
          </w:p>
        </w:tc>
        <w:tc>
          <w:tcPr>
            <w:tcW w:w="4673" w:type="dxa"/>
          </w:tcPr>
          <w:p w14:paraId="27E7E041" w14:textId="501A9B44" w:rsidR="004238E8" w:rsidRPr="00631E70" w:rsidRDefault="00631E70" w:rsidP="005902E3">
            <w:pPr>
              <w:jc w:val="both"/>
              <w:rPr>
                <w:rFonts w:ascii="Times New Roman" w:hAnsi="Times New Roman" w:cs="Times New Roman"/>
                <w:sz w:val="24"/>
                <w:szCs w:val="24"/>
              </w:rPr>
            </w:pPr>
            <w:r w:rsidRPr="00631E70">
              <w:rPr>
                <w:rFonts w:ascii="Times New Roman" w:hAnsi="Times New Roman" w:cs="Times New Roman"/>
                <w:sz w:val="24"/>
                <w:szCs w:val="24"/>
              </w:rPr>
              <w:t>Berģu Mūzikas un mākslas pamatskola, Skolas iela 8, Upesciems, Garkalnes novads, LV-2137</w:t>
            </w:r>
          </w:p>
        </w:tc>
      </w:tr>
      <w:tr w:rsidR="00C32525" w:rsidRPr="00677186" w14:paraId="51C58C80" w14:textId="77777777" w:rsidTr="004238E8">
        <w:tc>
          <w:tcPr>
            <w:tcW w:w="4672" w:type="dxa"/>
          </w:tcPr>
          <w:p w14:paraId="6F43704E" w14:textId="2462B159"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673" w:type="dxa"/>
          </w:tcPr>
          <w:p w14:paraId="09385946" w14:textId="5E4CAA3A" w:rsidR="001F67F6" w:rsidRPr="00760151" w:rsidRDefault="00760151" w:rsidP="001F67F6">
            <w:pPr>
              <w:ind w:right="140"/>
              <w:jc w:val="both"/>
              <w:rPr>
                <w:rFonts w:ascii="Times New Roman" w:hAnsi="Times New Roman" w:cs="Times New Roman"/>
                <w:bCs/>
                <w:sz w:val="24"/>
                <w:szCs w:val="24"/>
              </w:rPr>
            </w:pPr>
            <w:r>
              <w:rPr>
                <w:rFonts w:ascii="Times New Roman" w:hAnsi="Times New Roman" w:cs="Times New Roman"/>
                <w:bCs/>
                <w:sz w:val="24"/>
                <w:szCs w:val="24"/>
              </w:rPr>
              <w:t>4 n</w:t>
            </w:r>
            <w:r w:rsidRPr="00760151">
              <w:rPr>
                <w:rFonts w:ascii="Times New Roman" w:hAnsi="Times New Roman" w:cs="Times New Roman"/>
                <w:bCs/>
                <w:sz w:val="24"/>
                <w:szCs w:val="24"/>
              </w:rPr>
              <w:t xml:space="preserve">okomplektētu inventāra ratu (apkopējai) piegāde </w:t>
            </w:r>
          </w:p>
        </w:tc>
      </w:tr>
      <w:tr w:rsidR="004238E8" w:rsidRPr="00677186" w14:paraId="2019AAFA" w14:textId="77777777" w:rsidTr="004238E8">
        <w:tc>
          <w:tcPr>
            <w:tcW w:w="4672" w:type="dxa"/>
          </w:tcPr>
          <w:p w14:paraId="22ABDB93" w14:textId="3C02FC85" w:rsidR="004238E8" w:rsidRPr="00677186" w:rsidRDefault="004238E8" w:rsidP="00F17C2A">
            <w:pPr>
              <w:rPr>
                <w:rFonts w:ascii="Times New Roman" w:hAnsi="Times New Roman" w:cs="Times New Roman"/>
                <w:sz w:val="24"/>
                <w:szCs w:val="24"/>
              </w:rPr>
            </w:pPr>
            <w:r w:rsidRPr="00677186">
              <w:rPr>
                <w:rFonts w:ascii="Times New Roman" w:hAnsi="Times New Roman" w:cs="Times New Roman"/>
                <w:sz w:val="24"/>
                <w:szCs w:val="24"/>
              </w:rPr>
              <w:t>Līguma izpildes laiks</w:t>
            </w:r>
            <w:r w:rsidR="00384D43" w:rsidRPr="00677186">
              <w:rPr>
                <w:rFonts w:ascii="Times New Roman" w:hAnsi="Times New Roman" w:cs="Times New Roman"/>
                <w:sz w:val="24"/>
                <w:szCs w:val="24"/>
              </w:rPr>
              <w:t>:</w:t>
            </w:r>
          </w:p>
        </w:tc>
        <w:tc>
          <w:tcPr>
            <w:tcW w:w="4673" w:type="dxa"/>
          </w:tcPr>
          <w:p w14:paraId="36135E69" w14:textId="5AAEFCAB" w:rsidR="004238E8" w:rsidRPr="00677186" w:rsidRDefault="001F67F6" w:rsidP="005902E3">
            <w:pPr>
              <w:jc w:val="both"/>
              <w:rPr>
                <w:rFonts w:ascii="Times New Roman" w:hAnsi="Times New Roman" w:cs="Times New Roman"/>
                <w:sz w:val="24"/>
                <w:szCs w:val="24"/>
              </w:rPr>
            </w:pPr>
            <w:r>
              <w:rPr>
                <w:rFonts w:ascii="Times New Roman" w:hAnsi="Times New Roman" w:cs="Times New Roman"/>
                <w:sz w:val="24"/>
                <w:szCs w:val="24"/>
              </w:rPr>
              <w:t xml:space="preserve">30 </w:t>
            </w:r>
            <w:r w:rsidR="00677186" w:rsidRPr="00677186">
              <w:rPr>
                <w:rFonts w:ascii="Times New Roman" w:hAnsi="Times New Roman" w:cs="Times New Roman"/>
                <w:sz w:val="24"/>
                <w:szCs w:val="24"/>
              </w:rPr>
              <w:t>dien</w:t>
            </w:r>
            <w:r>
              <w:rPr>
                <w:rFonts w:ascii="Times New Roman" w:hAnsi="Times New Roman" w:cs="Times New Roman"/>
                <w:sz w:val="24"/>
                <w:szCs w:val="24"/>
              </w:rPr>
              <w:t>as</w:t>
            </w:r>
            <w:r w:rsidR="00677186" w:rsidRPr="00677186">
              <w:rPr>
                <w:rFonts w:ascii="Times New Roman" w:hAnsi="Times New Roman" w:cs="Times New Roman"/>
                <w:sz w:val="24"/>
                <w:szCs w:val="24"/>
              </w:rPr>
              <w:t xml:space="preserve"> no līguma noslēgšanas</w:t>
            </w:r>
          </w:p>
        </w:tc>
      </w:tr>
      <w:tr w:rsidR="00BF3727" w:rsidRPr="00677186" w14:paraId="4F768148" w14:textId="77777777" w:rsidTr="004238E8">
        <w:tc>
          <w:tcPr>
            <w:tcW w:w="4672" w:type="dxa"/>
          </w:tcPr>
          <w:p w14:paraId="153304E7" w14:textId="599E3FEC" w:rsidR="00BF3727" w:rsidRPr="00677186" w:rsidRDefault="00BF3727" w:rsidP="00F17C2A">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r w:rsidR="00384D43" w:rsidRPr="00677186">
              <w:rPr>
                <w:rFonts w:ascii="Times New Roman" w:hAnsi="Times New Roman" w:cs="Times New Roman"/>
                <w:sz w:val="24"/>
                <w:szCs w:val="24"/>
              </w:rPr>
              <w:t>:</w:t>
            </w:r>
          </w:p>
        </w:tc>
        <w:tc>
          <w:tcPr>
            <w:tcW w:w="4673" w:type="dxa"/>
          </w:tcPr>
          <w:p w14:paraId="614FDA4C" w14:textId="73F6435C" w:rsidR="00BF3727" w:rsidRPr="00677186" w:rsidRDefault="00677186" w:rsidP="005902E3">
            <w:pPr>
              <w:jc w:val="both"/>
              <w:rPr>
                <w:rFonts w:ascii="Times New Roman" w:hAnsi="Times New Roman" w:cs="Times New Roman"/>
                <w:iCs/>
                <w:sz w:val="24"/>
                <w:szCs w:val="24"/>
              </w:rPr>
            </w:pPr>
            <w:r w:rsidRPr="00677186">
              <w:rPr>
                <w:rFonts w:ascii="Times New Roman" w:hAnsi="Times New Roman" w:cs="Times New Roman"/>
                <w:iCs/>
                <w:sz w:val="24"/>
                <w:szCs w:val="24"/>
              </w:rPr>
              <w:t xml:space="preserve">Visas izmaksas, kas saistītas ar priekšmeta </w:t>
            </w:r>
            <w:r w:rsidR="001F67F6">
              <w:rPr>
                <w:rFonts w:ascii="Times New Roman" w:hAnsi="Times New Roman" w:cs="Times New Roman"/>
                <w:iCs/>
                <w:sz w:val="24"/>
                <w:szCs w:val="24"/>
              </w:rPr>
              <w:t>piegādi</w:t>
            </w:r>
            <w:r w:rsidRPr="00677186">
              <w:rPr>
                <w:rFonts w:ascii="Times New Roman" w:hAnsi="Times New Roman" w:cs="Times New Roman"/>
                <w:iCs/>
                <w:sz w:val="24"/>
                <w:szCs w:val="24"/>
              </w:rPr>
              <w:t>, tai skaitā, administrēšana</w:t>
            </w:r>
            <w:r w:rsidR="00760151">
              <w:rPr>
                <w:rFonts w:ascii="Times New Roman" w:hAnsi="Times New Roman" w:cs="Times New Roman"/>
                <w:iCs/>
                <w:sz w:val="24"/>
                <w:szCs w:val="24"/>
              </w:rPr>
              <w:t xml:space="preserve"> u.c.</w:t>
            </w:r>
          </w:p>
        </w:tc>
      </w:tr>
    </w:tbl>
    <w:p w14:paraId="72563173" w14:textId="31E63C7B" w:rsidR="00F125EF" w:rsidRPr="00677186" w:rsidRDefault="00F125EF" w:rsidP="00F17C2A">
      <w:pPr>
        <w:rPr>
          <w:rFonts w:ascii="Times New Roman" w:hAnsi="Times New Roman" w:cs="Times New Roman"/>
          <w:b/>
          <w:sz w:val="24"/>
          <w:szCs w:val="24"/>
          <w:u w:val="single"/>
        </w:rPr>
      </w:pPr>
    </w:p>
    <w:p w14:paraId="23C811CF" w14:textId="77777777" w:rsidR="00F125EF"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PIETEIKUMS DALĪBAI CENU APTAUJĀ</w:t>
      </w:r>
    </w:p>
    <w:p w14:paraId="4AE4FECD" w14:textId="4E0FED24" w:rsidR="009F5421" w:rsidRPr="00677186" w:rsidRDefault="009F5421" w:rsidP="00F125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Nokomplektētu inventāra ratu (apkopējai) piegāde</w:t>
      </w:r>
      <w:r w:rsidRPr="00631E70">
        <w:rPr>
          <w:rFonts w:ascii="Times New Roman" w:hAnsi="Times New Roman" w:cs="Times New Roman"/>
          <w:b/>
          <w:sz w:val="24"/>
          <w:szCs w:val="24"/>
        </w:rPr>
        <w:t xml:space="preserve"> Berģu Mūzikas un mākslas pamatskolai</w:t>
      </w:r>
    </w:p>
    <w:p w14:paraId="4D5FEE5E" w14:textId="77777777" w:rsidR="00F125EF" w:rsidRPr="00677186"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677186"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7186" w:rsidRDefault="00F125EF" w:rsidP="00F125EF">
            <w:pPr>
              <w:pStyle w:val="Virsraksts7"/>
              <w:spacing w:before="0" w:after="0"/>
              <w:jc w:val="both"/>
              <w:rPr>
                <w:b/>
              </w:rPr>
            </w:pPr>
            <w:r w:rsidRPr="00677186">
              <w:rPr>
                <w:b/>
              </w:rPr>
              <w:t>Informācija par pretendentu:</w:t>
            </w:r>
          </w:p>
        </w:tc>
      </w:tr>
      <w:tr w:rsidR="00F125EF" w:rsidRPr="00677186"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7186" w:rsidRDefault="00F125EF" w:rsidP="00F125EF">
            <w:pPr>
              <w:pStyle w:val="Galvene"/>
            </w:pPr>
            <w:r w:rsidRPr="00677186">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7186" w:rsidRDefault="00F125EF" w:rsidP="00F125EF">
            <w:pPr>
              <w:pStyle w:val="Galvene"/>
              <w:ind w:right="-52"/>
            </w:pPr>
            <w:r w:rsidRPr="00677186">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lastRenderedPageBreak/>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677186"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7186" w:rsidRDefault="00F125EF" w:rsidP="00F125EF">
      <w:pPr>
        <w:spacing w:after="0" w:line="240" w:lineRule="auto"/>
        <w:jc w:val="center"/>
        <w:rPr>
          <w:rFonts w:ascii="Times New Roman" w:hAnsi="Times New Roman" w:cs="Times New Roman"/>
          <w:sz w:val="24"/>
          <w:szCs w:val="24"/>
        </w:rPr>
      </w:pPr>
    </w:p>
    <w:p w14:paraId="3A42FF5D" w14:textId="692FC6D3" w:rsidR="00B64621" w:rsidRDefault="00B64621" w:rsidP="00B64621">
      <w:pPr>
        <w:spacing w:after="0" w:line="240" w:lineRule="auto"/>
        <w:rPr>
          <w:rFonts w:ascii="Times New Roman" w:hAnsi="Times New Roman" w:cs="Times New Roman"/>
          <w:b/>
          <w:sz w:val="24"/>
          <w:szCs w:val="24"/>
        </w:rPr>
      </w:pPr>
      <w:r w:rsidRPr="00677186">
        <w:rPr>
          <w:rFonts w:ascii="Times New Roman" w:hAnsi="Times New Roman" w:cs="Times New Roman"/>
          <w:b/>
          <w:sz w:val="24"/>
          <w:szCs w:val="24"/>
        </w:rPr>
        <w:t>PRETENDENTA PIETEIKUMS</w:t>
      </w:r>
    </w:p>
    <w:p w14:paraId="512873EC" w14:textId="77777777" w:rsidR="00B64621" w:rsidRPr="00677186" w:rsidRDefault="00B64621" w:rsidP="001C40C7">
      <w:pPr>
        <w:spacing w:after="0" w:line="240" w:lineRule="auto"/>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677186" w14:paraId="16141A00" w14:textId="77777777" w:rsidTr="00A632C3">
        <w:tc>
          <w:tcPr>
            <w:tcW w:w="6091" w:type="dxa"/>
            <w:gridSpan w:val="2"/>
          </w:tcPr>
          <w:p w14:paraId="4D38D02C" w14:textId="251087D2"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Prasības</w:t>
            </w:r>
          </w:p>
        </w:tc>
        <w:tc>
          <w:tcPr>
            <w:tcW w:w="3543" w:type="dxa"/>
          </w:tcPr>
          <w:p w14:paraId="1796FA7C" w14:textId="52F659F7"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Pretendenta piedāvājums, apraksts, u.c. informācija atbilstoši prasībām</w:t>
            </w:r>
          </w:p>
        </w:tc>
      </w:tr>
      <w:tr w:rsidR="001F67F6" w:rsidRPr="00677186" w14:paraId="11AEA369" w14:textId="73BD5CAC" w:rsidTr="004F2995">
        <w:trPr>
          <w:trHeight w:val="1013"/>
        </w:trPr>
        <w:tc>
          <w:tcPr>
            <w:tcW w:w="1696" w:type="dxa"/>
          </w:tcPr>
          <w:p w14:paraId="2CBD471A"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395" w:type="dxa"/>
          </w:tcPr>
          <w:p w14:paraId="68F4C822" w14:textId="3B7C0D72" w:rsidR="005664AF" w:rsidRPr="004F2995" w:rsidRDefault="006B3F93" w:rsidP="004F2995">
            <w:pPr>
              <w:jc w:val="both"/>
              <w:rPr>
                <w:rFonts w:ascii="Times New Roman" w:hAnsi="Times New Roman" w:cs="Times New Roman"/>
                <w:bCs/>
                <w:sz w:val="24"/>
                <w:szCs w:val="24"/>
              </w:rPr>
            </w:pPr>
            <w:r>
              <w:rPr>
                <w:rFonts w:ascii="Times New Roman" w:hAnsi="Times New Roman" w:cs="Times New Roman"/>
                <w:bCs/>
                <w:sz w:val="24"/>
                <w:szCs w:val="24"/>
              </w:rPr>
              <w:t>4 n</w:t>
            </w:r>
            <w:r w:rsidRPr="00760151">
              <w:rPr>
                <w:rFonts w:ascii="Times New Roman" w:hAnsi="Times New Roman" w:cs="Times New Roman"/>
                <w:bCs/>
                <w:sz w:val="24"/>
                <w:szCs w:val="24"/>
              </w:rPr>
              <w:t>okomplektētu inventāra ratu (apkopējai) piegāde</w:t>
            </w:r>
            <w:r w:rsidR="005664AF">
              <w:rPr>
                <w:rFonts w:ascii="Times New Roman" w:hAnsi="Times New Roman" w:cs="Times New Roman"/>
                <w:bCs/>
                <w:sz w:val="24"/>
                <w:szCs w:val="24"/>
              </w:rPr>
              <w:t>, atbilstoši vienas komplektācijas aprakstam, skatīt zemāk</w:t>
            </w:r>
            <w:r w:rsidR="004F2995">
              <w:rPr>
                <w:rFonts w:ascii="Times New Roman" w:hAnsi="Times New Roman" w:cs="Times New Roman"/>
                <w:bCs/>
                <w:sz w:val="24"/>
                <w:szCs w:val="24"/>
              </w:rPr>
              <w:t>.</w:t>
            </w:r>
          </w:p>
        </w:tc>
        <w:tc>
          <w:tcPr>
            <w:tcW w:w="3543" w:type="dxa"/>
          </w:tcPr>
          <w:p w14:paraId="42993B01" w14:textId="77777777" w:rsidR="001F67F6" w:rsidRPr="00677186" w:rsidRDefault="001F67F6" w:rsidP="001F67F6">
            <w:pPr>
              <w:pStyle w:val="Virsraksts1"/>
              <w:shd w:val="clear" w:color="auto" w:fill="FFFFFF"/>
              <w:spacing w:before="0"/>
              <w:rPr>
                <w:rFonts w:ascii="Times New Roman" w:hAnsi="Times New Roman" w:cs="Times New Roman"/>
                <w:color w:val="auto"/>
                <w:sz w:val="24"/>
                <w:szCs w:val="24"/>
              </w:rPr>
            </w:pPr>
          </w:p>
        </w:tc>
      </w:tr>
      <w:tr w:rsidR="001F67F6" w:rsidRPr="00677186" w14:paraId="0F1A0F80" w14:textId="0B796D68" w:rsidTr="00B64621">
        <w:tc>
          <w:tcPr>
            <w:tcW w:w="1696" w:type="dxa"/>
          </w:tcPr>
          <w:p w14:paraId="73BFAB90"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Līguma izpildes laiks:</w:t>
            </w:r>
          </w:p>
        </w:tc>
        <w:tc>
          <w:tcPr>
            <w:tcW w:w="4395" w:type="dxa"/>
          </w:tcPr>
          <w:p w14:paraId="1B25AAE7" w14:textId="7B7A8CD5" w:rsidR="001F67F6" w:rsidRPr="00677186" w:rsidRDefault="001F67F6" w:rsidP="001F67F6">
            <w:pPr>
              <w:rPr>
                <w:rFonts w:ascii="Times New Roman" w:hAnsi="Times New Roman" w:cs="Times New Roman"/>
                <w:sz w:val="24"/>
                <w:szCs w:val="24"/>
              </w:rPr>
            </w:pPr>
            <w:r>
              <w:rPr>
                <w:rFonts w:ascii="Times New Roman" w:hAnsi="Times New Roman" w:cs="Times New Roman"/>
                <w:sz w:val="24"/>
                <w:szCs w:val="24"/>
              </w:rPr>
              <w:t xml:space="preserve">30 </w:t>
            </w:r>
            <w:r w:rsidRPr="00677186">
              <w:rPr>
                <w:rFonts w:ascii="Times New Roman" w:hAnsi="Times New Roman" w:cs="Times New Roman"/>
                <w:sz w:val="24"/>
                <w:szCs w:val="24"/>
              </w:rPr>
              <w:t>dien</w:t>
            </w:r>
            <w:r>
              <w:rPr>
                <w:rFonts w:ascii="Times New Roman" w:hAnsi="Times New Roman" w:cs="Times New Roman"/>
                <w:sz w:val="24"/>
                <w:szCs w:val="24"/>
              </w:rPr>
              <w:t>as</w:t>
            </w:r>
            <w:r w:rsidRPr="00677186">
              <w:rPr>
                <w:rFonts w:ascii="Times New Roman" w:hAnsi="Times New Roman" w:cs="Times New Roman"/>
                <w:sz w:val="24"/>
                <w:szCs w:val="24"/>
              </w:rPr>
              <w:t xml:space="preserve"> no līguma noslēgšanas</w:t>
            </w:r>
          </w:p>
        </w:tc>
        <w:tc>
          <w:tcPr>
            <w:tcW w:w="3543" w:type="dxa"/>
          </w:tcPr>
          <w:p w14:paraId="4C66F2AA" w14:textId="77777777" w:rsidR="001F67F6" w:rsidRPr="00677186" w:rsidRDefault="001F67F6" w:rsidP="001F67F6">
            <w:pPr>
              <w:rPr>
                <w:rFonts w:ascii="Times New Roman" w:hAnsi="Times New Roman" w:cs="Times New Roman"/>
                <w:sz w:val="24"/>
                <w:szCs w:val="24"/>
              </w:rPr>
            </w:pPr>
          </w:p>
        </w:tc>
      </w:tr>
      <w:tr w:rsidR="001F67F6" w:rsidRPr="00677186" w14:paraId="0D953A1B" w14:textId="24785354" w:rsidTr="00B64621">
        <w:tc>
          <w:tcPr>
            <w:tcW w:w="1696" w:type="dxa"/>
          </w:tcPr>
          <w:p w14:paraId="75D16216"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p>
        </w:tc>
        <w:tc>
          <w:tcPr>
            <w:tcW w:w="4395" w:type="dxa"/>
          </w:tcPr>
          <w:p w14:paraId="7CACD5DB" w14:textId="7FAF6FB6" w:rsidR="001F67F6" w:rsidRPr="00677186" w:rsidRDefault="001F67F6" w:rsidP="001F67F6">
            <w:pPr>
              <w:rPr>
                <w:rFonts w:ascii="Times New Roman" w:hAnsi="Times New Roman" w:cs="Times New Roman"/>
                <w:i/>
                <w:sz w:val="24"/>
                <w:szCs w:val="24"/>
              </w:rPr>
            </w:pPr>
            <w:r w:rsidRPr="00677186">
              <w:rPr>
                <w:rFonts w:ascii="Times New Roman" w:hAnsi="Times New Roman" w:cs="Times New Roman"/>
                <w:iCs/>
                <w:sz w:val="24"/>
                <w:szCs w:val="24"/>
              </w:rPr>
              <w:t xml:space="preserve">Visas izmaksas, kas saistītas ar priekšmeta </w:t>
            </w:r>
            <w:r>
              <w:rPr>
                <w:rFonts w:ascii="Times New Roman" w:hAnsi="Times New Roman" w:cs="Times New Roman"/>
                <w:iCs/>
                <w:sz w:val="24"/>
                <w:szCs w:val="24"/>
              </w:rPr>
              <w:t xml:space="preserve">piegādi, </w:t>
            </w:r>
            <w:r w:rsidRPr="00677186">
              <w:rPr>
                <w:rFonts w:ascii="Times New Roman" w:hAnsi="Times New Roman" w:cs="Times New Roman"/>
                <w:iCs/>
                <w:sz w:val="24"/>
                <w:szCs w:val="24"/>
              </w:rPr>
              <w:t>tai skaitā, administrēšana</w:t>
            </w:r>
          </w:p>
        </w:tc>
        <w:tc>
          <w:tcPr>
            <w:tcW w:w="3543" w:type="dxa"/>
          </w:tcPr>
          <w:p w14:paraId="372182C0" w14:textId="77777777" w:rsidR="001F67F6" w:rsidRPr="00677186" w:rsidRDefault="001F67F6" w:rsidP="001F67F6">
            <w:pPr>
              <w:rPr>
                <w:rFonts w:ascii="Times New Roman" w:hAnsi="Times New Roman" w:cs="Times New Roman"/>
                <w:sz w:val="24"/>
                <w:szCs w:val="24"/>
              </w:rPr>
            </w:pPr>
          </w:p>
        </w:tc>
      </w:tr>
      <w:tr w:rsidR="00B64621" w:rsidRPr="00677186" w14:paraId="1F0C6CF2" w14:textId="77777777" w:rsidTr="00B64621">
        <w:tc>
          <w:tcPr>
            <w:tcW w:w="1696" w:type="dxa"/>
          </w:tcPr>
          <w:p w14:paraId="4F2C62F7" w14:textId="2B0EE6A2"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Nodokļi</w:t>
            </w:r>
          </w:p>
        </w:tc>
        <w:tc>
          <w:tcPr>
            <w:tcW w:w="4395" w:type="dxa"/>
          </w:tcPr>
          <w:p w14:paraId="74DD78B1" w14:textId="645B3823"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Uz piedāvājuma iesniegšanas pēdējo dienu pretendentam nav VID nodokļu parādu</w:t>
            </w:r>
          </w:p>
        </w:tc>
        <w:tc>
          <w:tcPr>
            <w:tcW w:w="3543" w:type="dxa"/>
          </w:tcPr>
          <w:p w14:paraId="6F6C0BC5" w14:textId="44428227"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Apliecinājums no VID EDS par nod</w:t>
            </w:r>
            <w:r w:rsidR="00296B3C" w:rsidRPr="00677186">
              <w:rPr>
                <w:rFonts w:ascii="Times New Roman" w:hAnsi="Times New Roman" w:cs="Times New Roman"/>
                <w:sz w:val="24"/>
                <w:szCs w:val="24"/>
              </w:rPr>
              <w:t>okļu</w:t>
            </w:r>
            <w:r w:rsidR="006B3F93">
              <w:rPr>
                <w:rFonts w:ascii="Times New Roman" w:hAnsi="Times New Roman" w:cs="Times New Roman"/>
                <w:sz w:val="24"/>
                <w:szCs w:val="24"/>
              </w:rPr>
              <w:t xml:space="preserve"> parāda</w:t>
            </w:r>
            <w:r w:rsidR="00296B3C" w:rsidRPr="00677186">
              <w:rPr>
                <w:rFonts w:ascii="Times New Roman" w:hAnsi="Times New Roman" w:cs="Times New Roman"/>
                <w:sz w:val="24"/>
                <w:szCs w:val="24"/>
              </w:rPr>
              <w:t xml:space="preserve"> neesamību</w:t>
            </w:r>
          </w:p>
        </w:tc>
      </w:tr>
    </w:tbl>
    <w:p w14:paraId="57BBD420" w14:textId="77777777" w:rsidR="00B64621" w:rsidRDefault="00B64621" w:rsidP="00B64621">
      <w:pPr>
        <w:spacing w:after="0" w:line="240" w:lineRule="auto"/>
        <w:rPr>
          <w:rFonts w:ascii="Times New Roman" w:hAnsi="Times New Roman" w:cs="Times New Roman"/>
          <w:b/>
          <w:sz w:val="24"/>
          <w:szCs w:val="24"/>
        </w:rPr>
      </w:pPr>
    </w:p>
    <w:p w14:paraId="701BFCC2" w14:textId="6499ABE2" w:rsidR="005664AF" w:rsidRPr="005664AF" w:rsidRDefault="005664AF" w:rsidP="00B64621">
      <w:pPr>
        <w:spacing w:after="0" w:line="240" w:lineRule="auto"/>
        <w:rPr>
          <w:rFonts w:ascii="Times New Roman" w:hAnsi="Times New Roman" w:cs="Times New Roman"/>
          <w:b/>
          <w:sz w:val="24"/>
          <w:szCs w:val="24"/>
        </w:rPr>
      </w:pPr>
      <w:r w:rsidRPr="005664AF">
        <w:rPr>
          <w:rFonts w:ascii="Times New Roman" w:hAnsi="Times New Roman" w:cs="Times New Roman"/>
          <w:b/>
          <w:sz w:val="24"/>
          <w:szCs w:val="24"/>
        </w:rPr>
        <w:t>V</w:t>
      </w:r>
      <w:r w:rsidRPr="005664AF">
        <w:rPr>
          <w:rFonts w:ascii="Times New Roman" w:hAnsi="Times New Roman" w:cs="Times New Roman"/>
          <w:b/>
          <w:sz w:val="24"/>
          <w:szCs w:val="24"/>
        </w:rPr>
        <w:t>iena</w:t>
      </w:r>
      <w:r w:rsidR="004F2995">
        <w:rPr>
          <w:rFonts w:ascii="Times New Roman" w:hAnsi="Times New Roman" w:cs="Times New Roman"/>
          <w:b/>
          <w:sz w:val="24"/>
          <w:szCs w:val="24"/>
        </w:rPr>
        <w:t xml:space="preserve"> inventāru ratu (apkopējai)</w:t>
      </w:r>
      <w:r w:rsidRPr="005664AF">
        <w:rPr>
          <w:rFonts w:ascii="Times New Roman" w:hAnsi="Times New Roman" w:cs="Times New Roman"/>
          <w:b/>
          <w:sz w:val="24"/>
          <w:szCs w:val="24"/>
        </w:rPr>
        <w:t xml:space="preserve"> komplektācijas aprakst</w:t>
      </w:r>
      <w:r w:rsidRPr="005664AF">
        <w:rPr>
          <w:rFonts w:ascii="Times New Roman" w:hAnsi="Times New Roman" w:cs="Times New Roman"/>
          <w:b/>
          <w:sz w:val="24"/>
          <w:szCs w:val="24"/>
        </w:rPr>
        <w:t>s:</w:t>
      </w:r>
      <w:r w:rsidR="004F2995">
        <w:rPr>
          <w:rStyle w:val="Vresatsauce"/>
          <w:rFonts w:ascii="Times New Roman" w:hAnsi="Times New Roman" w:cs="Times New Roman"/>
          <w:b/>
          <w:sz w:val="24"/>
          <w:szCs w:val="24"/>
        </w:rPr>
        <w:footnoteReference w:id="1"/>
      </w:r>
    </w:p>
    <w:p w14:paraId="480672FD" w14:textId="77777777" w:rsidR="005664AF" w:rsidRDefault="005664AF" w:rsidP="00B64621">
      <w:pPr>
        <w:spacing w:after="0" w:line="240" w:lineRule="auto"/>
        <w:rPr>
          <w:rFonts w:ascii="Times New Roman" w:hAnsi="Times New Roman" w:cs="Times New Roman"/>
          <w:bCs/>
          <w:sz w:val="24"/>
          <w:szCs w:val="24"/>
        </w:rPr>
      </w:pPr>
    </w:p>
    <w:tbl>
      <w:tblPr>
        <w:tblStyle w:val="Reatabula"/>
        <w:tblW w:w="0" w:type="auto"/>
        <w:tblInd w:w="-5" w:type="dxa"/>
        <w:tblLook w:val="04A0" w:firstRow="1" w:lastRow="0" w:firstColumn="1" w:lastColumn="0" w:noHBand="0" w:noVBand="1"/>
      </w:tblPr>
      <w:tblGrid>
        <w:gridCol w:w="763"/>
        <w:gridCol w:w="1450"/>
        <w:gridCol w:w="1157"/>
        <w:gridCol w:w="3414"/>
        <w:gridCol w:w="2566"/>
      </w:tblGrid>
      <w:tr w:rsidR="005664AF" w:rsidRPr="005664AF" w14:paraId="078581F6" w14:textId="48C25698" w:rsidTr="005664AF">
        <w:trPr>
          <w:trHeight w:val="300"/>
        </w:trPr>
        <w:tc>
          <w:tcPr>
            <w:tcW w:w="750" w:type="dxa"/>
            <w:noWrap/>
            <w:hideMark/>
          </w:tcPr>
          <w:p w14:paraId="734FF916" w14:textId="77777777" w:rsidR="005664AF" w:rsidRPr="005664AF" w:rsidRDefault="005664AF" w:rsidP="008E5902">
            <w:pPr>
              <w:ind w:right="140"/>
              <w:rPr>
                <w:rFonts w:ascii="Times New Roman" w:hAnsi="Times New Roman" w:cs="Times New Roman"/>
                <w:b/>
                <w:bCs/>
                <w:sz w:val="24"/>
                <w:szCs w:val="24"/>
              </w:rPr>
            </w:pPr>
            <w:r w:rsidRPr="005664AF">
              <w:rPr>
                <w:rFonts w:ascii="Times New Roman" w:hAnsi="Times New Roman" w:cs="Times New Roman"/>
                <w:b/>
                <w:bCs/>
                <w:sz w:val="24"/>
                <w:szCs w:val="24"/>
              </w:rPr>
              <w:t>NR.</w:t>
            </w:r>
          </w:p>
        </w:tc>
        <w:tc>
          <w:tcPr>
            <w:tcW w:w="1383" w:type="dxa"/>
            <w:noWrap/>
            <w:hideMark/>
          </w:tcPr>
          <w:p w14:paraId="5E13C397" w14:textId="77777777" w:rsidR="005664AF" w:rsidRPr="005664AF" w:rsidRDefault="005664AF" w:rsidP="008E5902">
            <w:pPr>
              <w:ind w:right="140"/>
              <w:rPr>
                <w:rFonts w:ascii="Times New Roman" w:hAnsi="Times New Roman" w:cs="Times New Roman"/>
                <w:b/>
                <w:bCs/>
                <w:sz w:val="24"/>
                <w:szCs w:val="24"/>
              </w:rPr>
            </w:pPr>
            <w:r w:rsidRPr="005664AF">
              <w:rPr>
                <w:rFonts w:ascii="Times New Roman" w:hAnsi="Times New Roman" w:cs="Times New Roman"/>
                <w:b/>
                <w:bCs/>
                <w:sz w:val="24"/>
                <w:szCs w:val="24"/>
              </w:rPr>
              <w:t>Daudzums</w:t>
            </w:r>
          </w:p>
        </w:tc>
        <w:tc>
          <w:tcPr>
            <w:tcW w:w="1116" w:type="dxa"/>
            <w:noWrap/>
            <w:hideMark/>
          </w:tcPr>
          <w:p w14:paraId="374368C6" w14:textId="77777777" w:rsidR="005664AF" w:rsidRPr="005664AF" w:rsidRDefault="005664AF" w:rsidP="008E5902">
            <w:pPr>
              <w:ind w:right="140"/>
              <w:rPr>
                <w:rFonts w:ascii="Times New Roman" w:hAnsi="Times New Roman" w:cs="Times New Roman"/>
                <w:b/>
                <w:bCs/>
                <w:sz w:val="24"/>
                <w:szCs w:val="24"/>
              </w:rPr>
            </w:pPr>
            <w:r w:rsidRPr="005664AF">
              <w:rPr>
                <w:rFonts w:ascii="Times New Roman" w:hAnsi="Times New Roman" w:cs="Times New Roman"/>
                <w:b/>
                <w:bCs/>
                <w:sz w:val="24"/>
                <w:szCs w:val="24"/>
              </w:rPr>
              <w:t>Vienība</w:t>
            </w:r>
          </w:p>
        </w:tc>
        <w:tc>
          <w:tcPr>
            <w:tcW w:w="3414" w:type="dxa"/>
            <w:noWrap/>
            <w:hideMark/>
          </w:tcPr>
          <w:p w14:paraId="30174381" w14:textId="77777777" w:rsidR="005664AF" w:rsidRPr="005664AF" w:rsidRDefault="005664AF" w:rsidP="008E5902">
            <w:pPr>
              <w:ind w:right="140"/>
              <w:rPr>
                <w:rFonts w:ascii="Times New Roman" w:hAnsi="Times New Roman" w:cs="Times New Roman"/>
                <w:b/>
                <w:bCs/>
                <w:sz w:val="24"/>
                <w:szCs w:val="24"/>
              </w:rPr>
            </w:pPr>
            <w:r w:rsidRPr="005664AF">
              <w:rPr>
                <w:rFonts w:ascii="Times New Roman" w:hAnsi="Times New Roman" w:cs="Times New Roman"/>
                <w:b/>
                <w:bCs/>
                <w:sz w:val="24"/>
                <w:szCs w:val="24"/>
              </w:rPr>
              <w:t>Apraksts</w:t>
            </w:r>
          </w:p>
        </w:tc>
        <w:tc>
          <w:tcPr>
            <w:tcW w:w="2687" w:type="dxa"/>
          </w:tcPr>
          <w:p w14:paraId="6280E7E6" w14:textId="7D0FEBC7" w:rsidR="005664AF" w:rsidRPr="005664AF" w:rsidRDefault="005664AF" w:rsidP="005664AF">
            <w:pPr>
              <w:ind w:right="140"/>
              <w:jc w:val="both"/>
              <w:rPr>
                <w:rFonts w:ascii="Times New Roman" w:hAnsi="Times New Roman" w:cs="Times New Roman"/>
                <w:b/>
                <w:bCs/>
                <w:sz w:val="24"/>
                <w:szCs w:val="24"/>
              </w:rPr>
            </w:pPr>
            <w:r w:rsidRPr="005664AF">
              <w:rPr>
                <w:rFonts w:ascii="Times New Roman" w:hAnsi="Times New Roman" w:cs="Times New Roman"/>
                <w:b/>
                <w:bCs/>
                <w:sz w:val="24"/>
                <w:szCs w:val="24"/>
              </w:rPr>
              <w:t>Pretendenta piedāvājums, apraksts, u.c. informācija atbilstoši prasībām</w:t>
            </w:r>
          </w:p>
        </w:tc>
      </w:tr>
      <w:tr w:rsidR="005664AF" w:rsidRPr="00461A8D" w14:paraId="5287DB53" w14:textId="064D44DD" w:rsidTr="005664AF">
        <w:trPr>
          <w:trHeight w:val="300"/>
        </w:trPr>
        <w:tc>
          <w:tcPr>
            <w:tcW w:w="750" w:type="dxa"/>
            <w:noWrap/>
            <w:hideMark/>
          </w:tcPr>
          <w:p w14:paraId="27D76288"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383" w:type="dxa"/>
            <w:noWrap/>
            <w:hideMark/>
          </w:tcPr>
          <w:p w14:paraId="0CEBBCA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4AB1CDF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2237D23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 xml:space="preserve">Uzkopšanas rati PROFIKS aprīkoti ar </w:t>
            </w:r>
            <w:proofErr w:type="spellStart"/>
            <w:r w:rsidRPr="00461A8D">
              <w:rPr>
                <w:rFonts w:ascii="Times New Roman" w:hAnsi="Times New Roman" w:cs="Times New Roman"/>
                <w:sz w:val="24"/>
                <w:szCs w:val="24"/>
              </w:rPr>
              <w:t>Longopac</w:t>
            </w:r>
            <w:proofErr w:type="spellEnd"/>
            <w:r w:rsidRPr="00461A8D">
              <w:rPr>
                <w:rFonts w:ascii="Times New Roman" w:hAnsi="Times New Roman" w:cs="Times New Roman"/>
                <w:sz w:val="24"/>
                <w:szCs w:val="24"/>
              </w:rPr>
              <w:t>, mazie</w:t>
            </w:r>
          </w:p>
        </w:tc>
        <w:tc>
          <w:tcPr>
            <w:tcW w:w="2687" w:type="dxa"/>
          </w:tcPr>
          <w:p w14:paraId="5D5791BF" w14:textId="77777777" w:rsidR="005664AF" w:rsidRPr="00461A8D" w:rsidRDefault="005664AF" w:rsidP="008E5902">
            <w:pPr>
              <w:ind w:right="140"/>
              <w:rPr>
                <w:rFonts w:ascii="Times New Roman" w:hAnsi="Times New Roman" w:cs="Times New Roman"/>
                <w:sz w:val="24"/>
                <w:szCs w:val="24"/>
              </w:rPr>
            </w:pPr>
          </w:p>
        </w:tc>
      </w:tr>
      <w:tr w:rsidR="005664AF" w:rsidRPr="00461A8D" w14:paraId="17299B5C" w14:textId="037F46D3" w:rsidTr="005664AF">
        <w:trPr>
          <w:trHeight w:val="300"/>
        </w:trPr>
        <w:tc>
          <w:tcPr>
            <w:tcW w:w="750" w:type="dxa"/>
            <w:noWrap/>
            <w:hideMark/>
          </w:tcPr>
          <w:p w14:paraId="40F5CF1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w:t>
            </w:r>
          </w:p>
        </w:tc>
        <w:tc>
          <w:tcPr>
            <w:tcW w:w="1383" w:type="dxa"/>
            <w:noWrap/>
            <w:hideMark/>
          </w:tcPr>
          <w:p w14:paraId="3116EB0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5742D8B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A818DC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Spaiņu turētājs priekš uzkopšanas ratiem  629466</w:t>
            </w:r>
          </w:p>
        </w:tc>
        <w:tc>
          <w:tcPr>
            <w:tcW w:w="2687" w:type="dxa"/>
          </w:tcPr>
          <w:p w14:paraId="44CCB87C" w14:textId="77777777" w:rsidR="005664AF" w:rsidRPr="00461A8D" w:rsidRDefault="005664AF" w:rsidP="008E5902">
            <w:pPr>
              <w:ind w:right="140"/>
              <w:rPr>
                <w:rFonts w:ascii="Times New Roman" w:hAnsi="Times New Roman" w:cs="Times New Roman"/>
                <w:sz w:val="24"/>
                <w:szCs w:val="24"/>
              </w:rPr>
            </w:pPr>
          </w:p>
        </w:tc>
      </w:tr>
      <w:tr w:rsidR="005664AF" w:rsidRPr="00461A8D" w14:paraId="0114A9F3" w14:textId="7CCE50D9" w:rsidTr="005664AF">
        <w:trPr>
          <w:trHeight w:val="300"/>
        </w:trPr>
        <w:tc>
          <w:tcPr>
            <w:tcW w:w="750" w:type="dxa"/>
            <w:noWrap/>
            <w:hideMark/>
          </w:tcPr>
          <w:p w14:paraId="3239E081"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3</w:t>
            </w:r>
          </w:p>
        </w:tc>
        <w:tc>
          <w:tcPr>
            <w:tcW w:w="1383" w:type="dxa"/>
            <w:noWrap/>
            <w:hideMark/>
          </w:tcPr>
          <w:p w14:paraId="716684A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04FC3265"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5A260ED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 xml:space="preserve">Netīro </w:t>
            </w:r>
            <w:proofErr w:type="spellStart"/>
            <w:r w:rsidRPr="00461A8D">
              <w:rPr>
                <w:rFonts w:ascii="Times New Roman" w:hAnsi="Times New Roman" w:cs="Times New Roman"/>
                <w:sz w:val="24"/>
                <w:szCs w:val="24"/>
              </w:rPr>
              <w:t>mopu</w:t>
            </w:r>
            <w:proofErr w:type="spellEnd"/>
            <w:r w:rsidRPr="00461A8D">
              <w:rPr>
                <w:rFonts w:ascii="Times New Roman" w:hAnsi="Times New Roman" w:cs="Times New Roman"/>
                <w:sz w:val="24"/>
                <w:szCs w:val="24"/>
              </w:rPr>
              <w:t xml:space="preserve"> maiss, 40x70cm, sarkans liels</w:t>
            </w:r>
          </w:p>
        </w:tc>
        <w:tc>
          <w:tcPr>
            <w:tcW w:w="2687" w:type="dxa"/>
          </w:tcPr>
          <w:p w14:paraId="120092F1" w14:textId="77777777" w:rsidR="005664AF" w:rsidRPr="00461A8D" w:rsidRDefault="005664AF" w:rsidP="008E5902">
            <w:pPr>
              <w:ind w:right="140"/>
              <w:rPr>
                <w:rFonts w:ascii="Times New Roman" w:hAnsi="Times New Roman" w:cs="Times New Roman"/>
                <w:sz w:val="24"/>
                <w:szCs w:val="24"/>
              </w:rPr>
            </w:pPr>
          </w:p>
        </w:tc>
      </w:tr>
      <w:tr w:rsidR="005664AF" w:rsidRPr="00461A8D" w14:paraId="0F22E8BF" w14:textId="3B11CFA3" w:rsidTr="005664AF">
        <w:trPr>
          <w:trHeight w:val="300"/>
        </w:trPr>
        <w:tc>
          <w:tcPr>
            <w:tcW w:w="750" w:type="dxa"/>
            <w:noWrap/>
            <w:hideMark/>
          </w:tcPr>
          <w:p w14:paraId="10C88035"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4</w:t>
            </w:r>
          </w:p>
        </w:tc>
        <w:tc>
          <w:tcPr>
            <w:tcW w:w="1383" w:type="dxa"/>
            <w:noWrap/>
            <w:hideMark/>
          </w:tcPr>
          <w:p w14:paraId="76EB3C2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w:t>
            </w:r>
          </w:p>
        </w:tc>
        <w:tc>
          <w:tcPr>
            <w:tcW w:w="1116" w:type="dxa"/>
            <w:noWrap/>
            <w:hideMark/>
          </w:tcPr>
          <w:p w14:paraId="3970AEA1"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2E826BD"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Maisu āķis priekš uzkopšanas ratiem 629466, 1gb</w:t>
            </w:r>
          </w:p>
        </w:tc>
        <w:tc>
          <w:tcPr>
            <w:tcW w:w="2687" w:type="dxa"/>
          </w:tcPr>
          <w:p w14:paraId="355780E0" w14:textId="77777777" w:rsidR="005664AF" w:rsidRPr="00461A8D" w:rsidRDefault="005664AF" w:rsidP="008E5902">
            <w:pPr>
              <w:ind w:right="140"/>
              <w:rPr>
                <w:rFonts w:ascii="Times New Roman" w:hAnsi="Times New Roman" w:cs="Times New Roman"/>
                <w:sz w:val="24"/>
                <w:szCs w:val="24"/>
              </w:rPr>
            </w:pPr>
          </w:p>
        </w:tc>
      </w:tr>
      <w:tr w:rsidR="005664AF" w:rsidRPr="00461A8D" w14:paraId="4D07ECAD" w14:textId="78F7D0FC" w:rsidTr="005664AF">
        <w:trPr>
          <w:trHeight w:val="300"/>
        </w:trPr>
        <w:tc>
          <w:tcPr>
            <w:tcW w:w="750" w:type="dxa"/>
            <w:noWrap/>
            <w:hideMark/>
          </w:tcPr>
          <w:p w14:paraId="494790D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5</w:t>
            </w:r>
          </w:p>
        </w:tc>
        <w:tc>
          <w:tcPr>
            <w:tcW w:w="1383" w:type="dxa"/>
            <w:noWrap/>
            <w:hideMark/>
          </w:tcPr>
          <w:p w14:paraId="598BB34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5F69E00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7BC4EEB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 xml:space="preserve">Maisi </w:t>
            </w:r>
            <w:proofErr w:type="spellStart"/>
            <w:r w:rsidRPr="00461A8D">
              <w:rPr>
                <w:rFonts w:ascii="Times New Roman" w:hAnsi="Times New Roman" w:cs="Times New Roman"/>
                <w:sz w:val="24"/>
                <w:szCs w:val="24"/>
              </w:rPr>
              <w:t>Longopac</w:t>
            </w:r>
            <w:proofErr w:type="spellEnd"/>
            <w:r w:rsidRPr="00461A8D">
              <w:rPr>
                <w:rFonts w:ascii="Times New Roman" w:hAnsi="Times New Roman" w:cs="Times New Roman"/>
                <w:sz w:val="24"/>
                <w:szCs w:val="24"/>
              </w:rPr>
              <w:t xml:space="preserve"> MIDI STANDART melni</w:t>
            </w:r>
          </w:p>
        </w:tc>
        <w:tc>
          <w:tcPr>
            <w:tcW w:w="2687" w:type="dxa"/>
          </w:tcPr>
          <w:p w14:paraId="56195BEA" w14:textId="77777777" w:rsidR="005664AF" w:rsidRPr="00461A8D" w:rsidRDefault="005664AF" w:rsidP="008E5902">
            <w:pPr>
              <w:ind w:right="140"/>
              <w:rPr>
                <w:rFonts w:ascii="Times New Roman" w:hAnsi="Times New Roman" w:cs="Times New Roman"/>
                <w:sz w:val="24"/>
                <w:szCs w:val="24"/>
              </w:rPr>
            </w:pPr>
          </w:p>
        </w:tc>
      </w:tr>
      <w:tr w:rsidR="005664AF" w:rsidRPr="00461A8D" w14:paraId="3DDAFA66" w14:textId="25E81054" w:rsidTr="005664AF">
        <w:trPr>
          <w:trHeight w:val="300"/>
        </w:trPr>
        <w:tc>
          <w:tcPr>
            <w:tcW w:w="750" w:type="dxa"/>
            <w:noWrap/>
            <w:hideMark/>
          </w:tcPr>
          <w:p w14:paraId="440F9A3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6</w:t>
            </w:r>
          </w:p>
        </w:tc>
        <w:tc>
          <w:tcPr>
            <w:tcW w:w="1383" w:type="dxa"/>
            <w:noWrap/>
            <w:hideMark/>
          </w:tcPr>
          <w:p w14:paraId="259C0301"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6D2BFAB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4B3EA8B5"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Plastmasas spainis 12L zils</w:t>
            </w:r>
          </w:p>
        </w:tc>
        <w:tc>
          <w:tcPr>
            <w:tcW w:w="2687" w:type="dxa"/>
          </w:tcPr>
          <w:p w14:paraId="52C724B5" w14:textId="77777777" w:rsidR="005664AF" w:rsidRPr="00461A8D" w:rsidRDefault="005664AF" w:rsidP="008E5902">
            <w:pPr>
              <w:ind w:right="140"/>
              <w:rPr>
                <w:rFonts w:ascii="Times New Roman" w:hAnsi="Times New Roman" w:cs="Times New Roman"/>
                <w:sz w:val="24"/>
                <w:szCs w:val="24"/>
              </w:rPr>
            </w:pPr>
          </w:p>
        </w:tc>
      </w:tr>
      <w:tr w:rsidR="005664AF" w:rsidRPr="00461A8D" w14:paraId="7D3EF7B4" w14:textId="3CD80474" w:rsidTr="005664AF">
        <w:trPr>
          <w:trHeight w:val="300"/>
        </w:trPr>
        <w:tc>
          <w:tcPr>
            <w:tcW w:w="750" w:type="dxa"/>
            <w:noWrap/>
            <w:hideMark/>
          </w:tcPr>
          <w:p w14:paraId="14C5024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7</w:t>
            </w:r>
          </w:p>
        </w:tc>
        <w:tc>
          <w:tcPr>
            <w:tcW w:w="1383" w:type="dxa"/>
            <w:noWrap/>
            <w:hideMark/>
          </w:tcPr>
          <w:p w14:paraId="64F64FB6"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585CF01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0074005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Plastmasas spainis  12L sarkans</w:t>
            </w:r>
          </w:p>
        </w:tc>
        <w:tc>
          <w:tcPr>
            <w:tcW w:w="2687" w:type="dxa"/>
          </w:tcPr>
          <w:p w14:paraId="462FA1AB" w14:textId="77777777" w:rsidR="005664AF" w:rsidRPr="00461A8D" w:rsidRDefault="005664AF" w:rsidP="008E5902">
            <w:pPr>
              <w:ind w:right="140"/>
              <w:rPr>
                <w:rFonts w:ascii="Times New Roman" w:hAnsi="Times New Roman" w:cs="Times New Roman"/>
                <w:sz w:val="24"/>
                <w:szCs w:val="24"/>
              </w:rPr>
            </w:pPr>
          </w:p>
        </w:tc>
      </w:tr>
      <w:tr w:rsidR="005664AF" w:rsidRPr="00461A8D" w14:paraId="7273DE72" w14:textId="2C59FA8F" w:rsidTr="005664AF">
        <w:trPr>
          <w:trHeight w:val="300"/>
        </w:trPr>
        <w:tc>
          <w:tcPr>
            <w:tcW w:w="750" w:type="dxa"/>
            <w:noWrap/>
            <w:hideMark/>
          </w:tcPr>
          <w:p w14:paraId="73B1A143"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8</w:t>
            </w:r>
          </w:p>
        </w:tc>
        <w:tc>
          <w:tcPr>
            <w:tcW w:w="1383" w:type="dxa"/>
            <w:noWrap/>
            <w:hideMark/>
          </w:tcPr>
          <w:p w14:paraId="008469E0"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2DE647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58C0AB2E"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Mopa</w:t>
            </w:r>
            <w:proofErr w:type="spellEnd"/>
            <w:r w:rsidRPr="00461A8D">
              <w:rPr>
                <w:rFonts w:ascii="Times New Roman" w:hAnsi="Times New Roman" w:cs="Times New Roman"/>
                <w:sz w:val="24"/>
                <w:szCs w:val="24"/>
              </w:rPr>
              <w:t xml:space="preserve"> pamatne 40cm, fiksējams, melns ar līmlenti</w:t>
            </w:r>
          </w:p>
        </w:tc>
        <w:tc>
          <w:tcPr>
            <w:tcW w:w="2687" w:type="dxa"/>
          </w:tcPr>
          <w:p w14:paraId="12EE06D6" w14:textId="77777777" w:rsidR="005664AF" w:rsidRPr="00461A8D" w:rsidRDefault="005664AF" w:rsidP="008E5902">
            <w:pPr>
              <w:ind w:right="140"/>
              <w:rPr>
                <w:rFonts w:ascii="Times New Roman" w:hAnsi="Times New Roman" w:cs="Times New Roman"/>
                <w:sz w:val="24"/>
                <w:szCs w:val="24"/>
              </w:rPr>
            </w:pPr>
          </w:p>
        </w:tc>
      </w:tr>
      <w:tr w:rsidR="005664AF" w:rsidRPr="00461A8D" w14:paraId="37931FA4" w14:textId="5088ECC6" w:rsidTr="005664AF">
        <w:trPr>
          <w:trHeight w:val="300"/>
        </w:trPr>
        <w:tc>
          <w:tcPr>
            <w:tcW w:w="750" w:type="dxa"/>
            <w:noWrap/>
            <w:hideMark/>
          </w:tcPr>
          <w:p w14:paraId="6229BA5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9</w:t>
            </w:r>
          </w:p>
        </w:tc>
        <w:tc>
          <w:tcPr>
            <w:tcW w:w="1383" w:type="dxa"/>
            <w:noWrap/>
            <w:hideMark/>
          </w:tcPr>
          <w:p w14:paraId="75DE906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657398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0B46D62C"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Mopa</w:t>
            </w:r>
            <w:proofErr w:type="spellEnd"/>
            <w:r w:rsidRPr="00461A8D">
              <w:rPr>
                <w:rFonts w:ascii="Times New Roman" w:hAnsi="Times New Roman" w:cs="Times New Roman"/>
                <w:sz w:val="24"/>
                <w:szCs w:val="24"/>
              </w:rPr>
              <w:t xml:space="preserve"> pamatne 55cm, fiksējams, melns ar līmlenti</w:t>
            </w:r>
          </w:p>
        </w:tc>
        <w:tc>
          <w:tcPr>
            <w:tcW w:w="2687" w:type="dxa"/>
          </w:tcPr>
          <w:p w14:paraId="2FF04824" w14:textId="77777777" w:rsidR="005664AF" w:rsidRPr="00461A8D" w:rsidRDefault="005664AF" w:rsidP="008E5902">
            <w:pPr>
              <w:ind w:right="140"/>
              <w:rPr>
                <w:rFonts w:ascii="Times New Roman" w:hAnsi="Times New Roman" w:cs="Times New Roman"/>
                <w:sz w:val="24"/>
                <w:szCs w:val="24"/>
              </w:rPr>
            </w:pPr>
          </w:p>
        </w:tc>
      </w:tr>
      <w:tr w:rsidR="005664AF" w:rsidRPr="00461A8D" w14:paraId="65DFBBA0" w14:textId="300C493F" w:rsidTr="005664AF">
        <w:trPr>
          <w:trHeight w:val="300"/>
        </w:trPr>
        <w:tc>
          <w:tcPr>
            <w:tcW w:w="750" w:type="dxa"/>
            <w:noWrap/>
            <w:hideMark/>
          </w:tcPr>
          <w:p w14:paraId="22319F43"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10</w:t>
            </w:r>
          </w:p>
        </w:tc>
        <w:tc>
          <w:tcPr>
            <w:tcW w:w="1383" w:type="dxa"/>
            <w:noWrap/>
            <w:hideMark/>
          </w:tcPr>
          <w:p w14:paraId="64B78828"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3</w:t>
            </w:r>
          </w:p>
        </w:tc>
        <w:tc>
          <w:tcPr>
            <w:tcW w:w="1116" w:type="dxa"/>
            <w:noWrap/>
            <w:hideMark/>
          </w:tcPr>
          <w:p w14:paraId="6FEF56E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4BE6874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Kāts alumīnija teleskopiskais 100-180cm</w:t>
            </w:r>
          </w:p>
        </w:tc>
        <w:tc>
          <w:tcPr>
            <w:tcW w:w="2687" w:type="dxa"/>
          </w:tcPr>
          <w:p w14:paraId="6262CA41" w14:textId="77777777" w:rsidR="005664AF" w:rsidRPr="00461A8D" w:rsidRDefault="005664AF" w:rsidP="008E5902">
            <w:pPr>
              <w:ind w:right="140"/>
              <w:rPr>
                <w:rFonts w:ascii="Times New Roman" w:hAnsi="Times New Roman" w:cs="Times New Roman"/>
                <w:sz w:val="24"/>
                <w:szCs w:val="24"/>
              </w:rPr>
            </w:pPr>
          </w:p>
        </w:tc>
      </w:tr>
      <w:tr w:rsidR="005664AF" w:rsidRPr="00461A8D" w14:paraId="4DC25AF5" w14:textId="02F60DB0" w:rsidTr="005664AF">
        <w:trPr>
          <w:trHeight w:val="300"/>
        </w:trPr>
        <w:tc>
          <w:tcPr>
            <w:tcW w:w="750" w:type="dxa"/>
            <w:noWrap/>
            <w:hideMark/>
          </w:tcPr>
          <w:p w14:paraId="532DE25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11</w:t>
            </w:r>
          </w:p>
        </w:tc>
        <w:tc>
          <w:tcPr>
            <w:tcW w:w="1383" w:type="dxa"/>
            <w:noWrap/>
            <w:hideMark/>
          </w:tcPr>
          <w:p w14:paraId="2251B938"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3</w:t>
            </w:r>
          </w:p>
        </w:tc>
        <w:tc>
          <w:tcPr>
            <w:tcW w:w="1116" w:type="dxa"/>
            <w:noWrap/>
            <w:hideMark/>
          </w:tcPr>
          <w:p w14:paraId="343B4BF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61DF476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 xml:space="preserve">VIKAN </w:t>
            </w:r>
            <w:proofErr w:type="spellStart"/>
            <w:r w:rsidRPr="00461A8D">
              <w:rPr>
                <w:rFonts w:ascii="Times New Roman" w:hAnsi="Times New Roman" w:cs="Times New Roman"/>
                <w:sz w:val="24"/>
                <w:szCs w:val="24"/>
              </w:rPr>
              <w:t>Damp</w:t>
            </w:r>
            <w:proofErr w:type="spellEnd"/>
            <w:r w:rsidRPr="00461A8D">
              <w:rPr>
                <w:rFonts w:ascii="Times New Roman" w:hAnsi="Times New Roman" w:cs="Times New Roman"/>
                <w:sz w:val="24"/>
                <w:szCs w:val="24"/>
              </w:rPr>
              <w:t xml:space="preserve"> 41 </w:t>
            </w:r>
            <w:proofErr w:type="spellStart"/>
            <w:r w:rsidRPr="00461A8D">
              <w:rPr>
                <w:rFonts w:ascii="Times New Roman" w:hAnsi="Times New Roman" w:cs="Times New Roman"/>
                <w:sz w:val="24"/>
                <w:szCs w:val="24"/>
              </w:rPr>
              <w:t>Mikrošķiedras</w:t>
            </w:r>
            <w:proofErr w:type="spellEnd"/>
            <w:r w:rsidRPr="00461A8D">
              <w:rPr>
                <w:rFonts w:ascii="Times New Roman" w:hAnsi="Times New Roman" w:cs="Times New Roman"/>
                <w:sz w:val="24"/>
                <w:szCs w:val="24"/>
              </w:rPr>
              <w:t xml:space="preserve"> </w:t>
            </w:r>
            <w:proofErr w:type="spellStart"/>
            <w:r w:rsidRPr="00461A8D">
              <w:rPr>
                <w:rFonts w:ascii="Times New Roman" w:hAnsi="Times New Roman" w:cs="Times New Roman"/>
                <w:sz w:val="24"/>
                <w:szCs w:val="24"/>
              </w:rPr>
              <w:t>mops</w:t>
            </w:r>
            <w:proofErr w:type="spellEnd"/>
            <w:r w:rsidRPr="00461A8D">
              <w:rPr>
                <w:rFonts w:ascii="Times New Roman" w:hAnsi="Times New Roman" w:cs="Times New Roman"/>
                <w:sz w:val="24"/>
                <w:szCs w:val="24"/>
              </w:rPr>
              <w:t>, mitrai uzkopšanai, 40cm, pelēks</w:t>
            </w:r>
          </w:p>
        </w:tc>
        <w:tc>
          <w:tcPr>
            <w:tcW w:w="2687" w:type="dxa"/>
          </w:tcPr>
          <w:p w14:paraId="3477C5E5" w14:textId="77777777" w:rsidR="005664AF" w:rsidRPr="00461A8D" w:rsidRDefault="005664AF" w:rsidP="008E5902">
            <w:pPr>
              <w:ind w:right="140"/>
              <w:rPr>
                <w:rFonts w:ascii="Times New Roman" w:hAnsi="Times New Roman" w:cs="Times New Roman"/>
                <w:sz w:val="24"/>
                <w:szCs w:val="24"/>
              </w:rPr>
            </w:pPr>
          </w:p>
        </w:tc>
      </w:tr>
      <w:tr w:rsidR="005664AF" w:rsidRPr="00461A8D" w14:paraId="40D5DA7B" w14:textId="71EFBB6E" w:rsidTr="005664AF">
        <w:trPr>
          <w:trHeight w:val="300"/>
        </w:trPr>
        <w:tc>
          <w:tcPr>
            <w:tcW w:w="750" w:type="dxa"/>
            <w:noWrap/>
            <w:hideMark/>
          </w:tcPr>
          <w:p w14:paraId="3428597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12</w:t>
            </w:r>
          </w:p>
        </w:tc>
        <w:tc>
          <w:tcPr>
            <w:tcW w:w="1383" w:type="dxa"/>
            <w:noWrap/>
            <w:hideMark/>
          </w:tcPr>
          <w:p w14:paraId="0AFD4316"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w:t>
            </w:r>
          </w:p>
        </w:tc>
        <w:tc>
          <w:tcPr>
            <w:tcW w:w="1116" w:type="dxa"/>
            <w:noWrap/>
            <w:hideMark/>
          </w:tcPr>
          <w:p w14:paraId="31036B73"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6B3DE70D"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Mops</w:t>
            </w:r>
            <w:proofErr w:type="spellEnd"/>
            <w:r w:rsidRPr="00461A8D">
              <w:rPr>
                <w:rFonts w:ascii="Times New Roman" w:hAnsi="Times New Roman" w:cs="Times New Roman"/>
                <w:sz w:val="24"/>
                <w:szCs w:val="24"/>
              </w:rPr>
              <w:t xml:space="preserve"> ar aizvērtām cilpām, 40cm</w:t>
            </w:r>
          </w:p>
        </w:tc>
        <w:tc>
          <w:tcPr>
            <w:tcW w:w="2687" w:type="dxa"/>
          </w:tcPr>
          <w:p w14:paraId="14F6689E" w14:textId="77777777" w:rsidR="005664AF" w:rsidRPr="00461A8D" w:rsidRDefault="005664AF" w:rsidP="008E5902">
            <w:pPr>
              <w:ind w:right="140"/>
              <w:rPr>
                <w:rFonts w:ascii="Times New Roman" w:hAnsi="Times New Roman" w:cs="Times New Roman"/>
                <w:sz w:val="24"/>
                <w:szCs w:val="24"/>
              </w:rPr>
            </w:pPr>
          </w:p>
        </w:tc>
      </w:tr>
      <w:tr w:rsidR="005664AF" w:rsidRPr="00461A8D" w14:paraId="7AAB4716" w14:textId="4C184067" w:rsidTr="005664AF">
        <w:trPr>
          <w:trHeight w:val="300"/>
        </w:trPr>
        <w:tc>
          <w:tcPr>
            <w:tcW w:w="750" w:type="dxa"/>
            <w:noWrap/>
            <w:hideMark/>
          </w:tcPr>
          <w:p w14:paraId="672B64C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13</w:t>
            </w:r>
          </w:p>
        </w:tc>
        <w:tc>
          <w:tcPr>
            <w:tcW w:w="1383" w:type="dxa"/>
            <w:noWrap/>
            <w:hideMark/>
          </w:tcPr>
          <w:p w14:paraId="06C69DD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3</w:t>
            </w:r>
          </w:p>
        </w:tc>
        <w:tc>
          <w:tcPr>
            <w:tcW w:w="1116" w:type="dxa"/>
            <w:noWrap/>
            <w:hideMark/>
          </w:tcPr>
          <w:p w14:paraId="0CA2B9C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59BE756A"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Mikrošķiedras</w:t>
            </w:r>
            <w:proofErr w:type="spellEnd"/>
            <w:r w:rsidRPr="00461A8D">
              <w:rPr>
                <w:rFonts w:ascii="Times New Roman" w:hAnsi="Times New Roman" w:cs="Times New Roman"/>
                <w:sz w:val="24"/>
                <w:szCs w:val="24"/>
              </w:rPr>
              <w:t xml:space="preserve"> </w:t>
            </w:r>
            <w:proofErr w:type="spellStart"/>
            <w:r w:rsidRPr="00461A8D">
              <w:rPr>
                <w:rFonts w:ascii="Times New Roman" w:hAnsi="Times New Roman" w:cs="Times New Roman"/>
                <w:sz w:val="24"/>
                <w:szCs w:val="24"/>
              </w:rPr>
              <w:t>mops</w:t>
            </w:r>
            <w:proofErr w:type="spellEnd"/>
            <w:r w:rsidRPr="00461A8D">
              <w:rPr>
                <w:rFonts w:ascii="Times New Roman" w:hAnsi="Times New Roman" w:cs="Times New Roman"/>
                <w:sz w:val="24"/>
                <w:szCs w:val="24"/>
              </w:rPr>
              <w:t>, mitrai uzkopšanai, 60cm, pelēks</w:t>
            </w:r>
          </w:p>
        </w:tc>
        <w:tc>
          <w:tcPr>
            <w:tcW w:w="2687" w:type="dxa"/>
          </w:tcPr>
          <w:p w14:paraId="596B8270" w14:textId="77777777" w:rsidR="005664AF" w:rsidRPr="00461A8D" w:rsidRDefault="005664AF" w:rsidP="008E5902">
            <w:pPr>
              <w:ind w:right="140"/>
              <w:rPr>
                <w:rFonts w:ascii="Times New Roman" w:hAnsi="Times New Roman" w:cs="Times New Roman"/>
                <w:sz w:val="24"/>
                <w:szCs w:val="24"/>
              </w:rPr>
            </w:pPr>
          </w:p>
        </w:tc>
      </w:tr>
      <w:tr w:rsidR="005664AF" w:rsidRPr="00461A8D" w14:paraId="3E5D1650" w14:textId="0C77E66C" w:rsidTr="005664AF">
        <w:trPr>
          <w:trHeight w:val="300"/>
        </w:trPr>
        <w:tc>
          <w:tcPr>
            <w:tcW w:w="750" w:type="dxa"/>
            <w:noWrap/>
            <w:hideMark/>
          </w:tcPr>
          <w:p w14:paraId="17D3003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14</w:t>
            </w:r>
          </w:p>
        </w:tc>
        <w:tc>
          <w:tcPr>
            <w:tcW w:w="1383" w:type="dxa"/>
            <w:noWrap/>
            <w:hideMark/>
          </w:tcPr>
          <w:p w14:paraId="14BB328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w:t>
            </w:r>
          </w:p>
        </w:tc>
        <w:tc>
          <w:tcPr>
            <w:tcW w:w="1116" w:type="dxa"/>
            <w:noWrap/>
            <w:hideMark/>
          </w:tcPr>
          <w:p w14:paraId="6C8EB0B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91D9154"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Mops</w:t>
            </w:r>
            <w:proofErr w:type="spellEnd"/>
            <w:r w:rsidRPr="00461A8D">
              <w:rPr>
                <w:rFonts w:ascii="Times New Roman" w:hAnsi="Times New Roman" w:cs="Times New Roman"/>
                <w:sz w:val="24"/>
                <w:szCs w:val="24"/>
              </w:rPr>
              <w:t xml:space="preserve"> ar aizvērtām cilpām,  60cm</w:t>
            </w:r>
          </w:p>
        </w:tc>
        <w:tc>
          <w:tcPr>
            <w:tcW w:w="2687" w:type="dxa"/>
          </w:tcPr>
          <w:p w14:paraId="6ECF67A4" w14:textId="77777777" w:rsidR="005664AF" w:rsidRPr="00461A8D" w:rsidRDefault="005664AF" w:rsidP="008E5902">
            <w:pPr>
              <w:ind w:right="140"/>
              <w:rPr>
                <w:rFonts w:ascii="Times New Roman" w:hAnsi="Times New Roman" w:cs="Times New Roman"/>
                <w:sz w:val="24"/>
                <w:szCs w:val="24"/>
              </w:rPr>
            </w:pPr>
          </w:p>
        </w:tc>
      </w:tr>
      <w:tr w:rsidR="005664AF" w:rsidRPr="00461A8D" w14:paraId="746C650B" w14:textId="25C7F770" w:rsidTr="005664AF">
        <w:trPr>
          <w:trHeight w:val="300"/>
        </w:trPr>
        <w:tc>
          <w:tcPr>
            <w:tcW w:w="750" w:type="dxa"/>
            <w:noWrap/>
            <w:hideMark/>
          </w:tcPr>
          <w:p w14:paraId="142DC9E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15</w:t>
            </w:r>
          </w:p>
        </w:tc>
        <w:tc>
          <w:tcPr>
            <w:tcW w:w="1383" w:type="dxa"/>
            <w:noWrap/>
            <w:hideMark/>
          </w:tcPr>
          <w:p w14:paraId="3BA6E69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0CE97352"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72F9CE4D"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Nivelis</w:t>
            </w:r>
            <w:proofErr w:type="spellEnd"/>
            <w:r w:rsidRPr="00461A8D">
              <w:rPr>
                <w:rFonts w:ascii="Times New Roman" w:hAnsi="Times New Roman" w:cs="Times New Roman"/>
                <w:sz w:val="24"/>
                <w:szCs w:val="24"/>
              </w:rPr>
              <w:t xml:space="preserve"> 50 cm ar šķelto gumiju, pelēks (Somija)</w:t>
            </w:r>
          </w:p>
        </w:tc>
        <w:tc>
          <w:tcPr>
            <w:tcW w:w="2687" w:type="dxa"/>
          </w:tcPr>
          <w:p w14:paraId="036C5D15" w14:textId="77777777" w:rsidR="005664AF" w:rsidRPr="00461A8D" w:rsidRDefault="005664AF" w:rsidP="008E5902">
            <w:pPr>
              <w:ind w:right="140"/>
              <w:rPr>
                <w:rFonts w:ascii="Times New Roman" w:hAnsi="Times New Roman" w:cs="Times New Roman"/>
                <w:sz w:val="24"/>
                <w:szCs w:val="24"/>
              </w:rPr>
            </w:pPr>
          </w:p>
        </w:tc>
      </w:tr>
      <w:tr w:rsidR="005664AF" w:rsidRPr="00461A8D" w14:paraId="5B71C1D3" w14:textId="6F3B967D" w:rsidTr="005664AF">
        <w:trPr>
          <w:trHeight w:val="300"/>
        </w:trPr>
        <w:tc>
          <w:tcPr>
            <w:tcW w:w="750" w:type="dxa"/>
            <w:noWrap/>
            <w:hideMark/>
          </w:tcPr>
          <w:p w14:paraId="7D6D479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16</w:t>
            </w:r>
          </w:p>
        </w:tc>
        <w:tc>
          <w:tcPr>
            <w:tcW w:w="1383" w:type="dxa"/>
            <w:noWrap/>
            <w:hideMark/>
          </w:tcPr>
          <w:p w14:paraId="64612C2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EE8819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8C0E72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Alumīnija kāts 1.5m balts ar vītni</w:t>
            </w:r>
          </w:p>
        </w:tc>
        <w:tc>
          <w:tcPr>
            <w:tcW w:w="2687" w:type="dxa"/>
          </w:tcPr>
          <w:p w14:paraId="5C092B86" w14:textId="77777777" w:rsidR="005664AF" w:rsidRPr="00461A8D" w:rsidRDefault="005664AF" w:rsidP="008E5902">
            <w:pPr>
              <w:ind w:right="140"/>
              <w:rPr>
                <w:rFonts w:ascii="Times New Roman" w:hAnsi="Times New Roman" w:cs="Times New Roman"/>
                <w:sz w:val="24"/>
                <w:szCs w:val="24"/>
              </w:rPr>
            </w:pPr>
          </w:p>
        </w:tc>
      </w:tr>
      <w:tr w:rsidR="005664AF" w:rsidRPr="00461A8D" w14:paraId="2A5C264E" w14:textId="66D7A618" w:rsidTr="005664AF">
        <w:trPr>
          <w:trHeight w:val="300"/>
        </w:trPr>
        <w:tc>
          <w:tcPr>
            <w:tcW w:w="750" w:type="dxa"/>
            <w:noWrap/>
            <w:hideMark/>
          </w:tcPr>
          <w:p w14:paraId="3625ADF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17</w:t>
            </w:r>
          </w:p>
        </w:tc>
        <w:tc>
          <w:tcPr>
            <w:tcW w:w="1383" w:type="dxa"/>
            <w:noWrap/>
            <w:hideMark/>
          </w:tcPr>
          <w:p w14:paraId="5E90CA2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3A8350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1708095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 xml:space="preserve">VILEDA </w:t>
            </w:r>
            <w:proofErr w:type="spellStart"/>
            <w:r w:rsidRPr="00461A8D">
              <w:rPr>
                <w:rFonts w:ascii="Times New Roman" w:hAnsi="Times New Roman" w:cs="Times New Roman"/>
                <w:sz w:val="24"/>
                <w:szCs w:val="24"/>
              </w:rPr>
              <w:t>MicroMulti</w:t>
            </w:r>
            <w:proofErr w:type="spellEnd"/>
            <w:r w:rsidRPr="00461A8D">
              <w:rPr>
                <w:rFonts w:ascii="Times New Roman" w:hAnsi="Times New Roman" w:cs="Times New Roman"/>
                <w:sz w:val="24"/>
                <w:szCs w:val="24"/>
              </w:rPr>
              <w:t xml:space="preserve"> </w:t>
            </w:r>
            <w:proofErr w:type="spellStart"/>
            <w:r w:rsidRPr="00461A8D">
              <w:rPr>
                <w:rFonts w:ascii="Times New Roman" w:hAnsi="Times New Roman" w:cs="Times New Roman"/>
                <w:sz w:val="24"/>
                <w:szCs w:val="24"/>
              </w:rPr>
              <w:t>mikrošķiedras</w:t>
            </w:r>
            <w:proofErr w:type="spellEnd"/>
            <w:r w:rsidRPr="00461A8D">
              <w:rPr>
                <w:rFonts w:ascii="Times New Roman" w:hAnsi="Times New Roman" w:cs="Times New Roman"/>
                <w:sz w:val="24"/>
                <w:szCs w:val="24"/>
              </w:rPr>
              <w:t xml:space="preserve"> drāna grīdām, 35x60cm, pelēka</w:t>
            </w:r>
          </w:p>
        </w:tc>
        <w:tc>
          <w:tcPr>
            <w:tcW w:w="2687" w:type="dxa"/>
          </w:tcPr>
          <w:p w14:paraId="7A0BCE91" w14:textId="77777777" w:rsidR="005664AF" w:rsidRPr="00461A8D" w:rsidRDefault="005664AF" w:rsidP="008E5902">
            <w:pPr>
              <w:ind w:right="140"/>
              <w:rPr>
                <w:rFonts w:ascii="Times New Roman" w:hAnsi="Times New Roman" w:cs="Times New Roman"/>
                <w:sz w:val="24"/>
                <w:szCs w:val="24"/>
              </w:rPr>
            </w:pPr>
          </w:p>
        </w:tc>
      </w:tr>
      <w:tr w:rsidR="005664AF" w:rsidRPr="00461A8D" w14:paraId="1E4D9591" w14:textId="32008770" w:rsidTr="005664AF">
        <w:trPr>
          <w:trHeight w:val="300"/>
        </w:trPr>
        <w:tc>
          <w:tcPr>
            <w:tcW w:w="750" w:type="dxa"/>
            <w:noWrap/>
            <w:hideMark/>
          </w:tcPr>
          <w:p w14:paraId="2C3638E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18</w:t>
            </w:r>
          </w:p>
        </w:tc>
        <w:tc>
          <w:tcPr>
            <w:tcW w:w="1383" w:type="dxa"/>
            <w:noWrap/>
            <w:hideMark/>
          </w:tcPr>
          <w:p w14:paraId="3732DDF3"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357984CD"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kompl</w:t>
            </w:r>
            <w:proofErr w:type="spellEnd"/>
            <w:r w:rsidRPr="00461A8D">
              <w:rPr>
                <w:rFonts w:ascii="Times New Roman" w:hAnsi="Times New Roman" w:cs="Times New Roman"/>
                <w:sz w:val="24"/>
                <w:szCs w:val="24"/>
              </w:rPr>
              <w:t>.</w:t>
            </w:r>
          </w:p>
        </w:tc>
        <w:tc>
          <w:tcPr>
            <w:tcW w:w="3414" w:type="dxa"/>
            <w:noWrap/>
            <w:hideMark/>
          </w:tcPr>
          <w:p w14:paraId="11E877EE"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Clean</w:t>
            </w:r>
            <w:proofErr w:type="spellEnd"/>
            <w:r w:rsidRPr="00461A8D">
              <w:rPr>
                <w:rFonts w:ascii="Times New Roman" w:hAnsi="Times New Roman" w:cs="Times New Roman"/>
                <w:sz w:val="24"/>
                <w:szCs w:val="24"/>
              </w:rPr>
              <w:t xml:space="preserve"> </w:t>
            </w:r>
            <w:proofErr w:type="spellStart"/>
            <w:r w:rsidRPr="00461A8D">
              <w:rPr>
                <w:rFonts w:ascii="Times New Roman" w:hAnsi="Times New Roman" w:cs="Times New Roman"/>
                <w:sz w:val="24"/>
                <w:szCs w:val="24"/>
              </w:rPr>
              <w:t>Glass</w:t>
            </w:r>
            <w:proofErr w:type="spellEnd"/>
            <w:r w:rsidRPr="00461A8D">
              <w:rPr>
                <w:rFonts w:ascii="Times New Roman" w:hAnsi="Times New Roman" w:cs="Times New Roman"/>
                <w:sz w:val="24"/>
                <w:szCs w:val="24"/>
              </w:rPr>
              <w:t xml:space="preserve"> komplekts (1 pamatne un 5 drānas)</w:t>
            </w:r>
          </w:p>
        </w:tc>
        <w:tc>
          <w:tcPr>
            <w:tcW w:w="2687" w:type="dxa"/>
          </w:tcPr>
          <w:p w14:paraId="5958A9C7" w14:textId="77777777" w:rsidR="005664AF" w:rsidRPr="00461A8D" w:rsidRDefault="005664AF" w:rsidP="008E5902">
            <w:pPr>
              <w:ind w:right="140"/>
              <w:rPr>
                <w:rFonts w:ascii="Times New Roman" w:hAnsi="Times New Roman" w:cs="Times New Roman"/>
                <w:sz w:val="24"/>
                <w:szCs w:val="24"/>
              </w:rPr>
            </w:pPr>
          </w:p>
        </w:tc>
      </w:tr>
      <w:tr w:rsidR="005664AF" w:rsidRPr="00461A8D" w14:paraId="10A90868" w14:textId="39762C2F" w:rsidTr="005664AF">
        <w:trPr>
          <w:trHeight w:val="300"/>
        </w:trPr>
        <w:tc>
          <w:tcPr>
            <w:tcW w:w="750" w:type="dxa"/>
            <w:noWrap/>
            <w:hideMark/>
          </w:tcPr>
          <w:p w14:paraId="216FA6A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19</w:t>
            </w:r>
          </w:p>
        </w:tc>
        <w:tc>
          <w:tcPr>
            <w:tcW w:w="1383" w:type="dxa"/>
            <w:noWrap/>
            <w:hideMark/>
          </w:tcPr>
          <w:p w14:paraId="535A343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46929F2A"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01F0DF09"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Mikrošķiedras</w:t>
            </w:r>
            <w:proofErr w:type="spellEnd"/>
            <w:r w:rsidRPr="00461A8D">
              <w:rPr>
                <w:rFonts w:ascii="Times New Roman" w:hAnsi="Times New Roman" w:cs="Times New Roman"/>
                <w:sz w:val="24"/>
                <w:szCs w:val="24"/>
              </w:rPr>
              <w:t xml:space="preserve"> drāna 40x40cm svītraina, zila</w:t>
            </w:r>
          </w:p>
        </w:tc>
        <w:tc>
          <w:tcPr>
            <w:tcW w:w="2687" w:type="dxa"/>
          </w:tcPr>
          <w:p w14:paraId="0589C857" w14:textId="77777777" w:rsidR="005664AF" w:rsidRPr="00461A8D" w:rsidRDefault="005664AF" w:rsidP="008E5902">
            <w:pPr>
              <w:ind w:right="140"/>
              <w:rPr>
                <w:rFonts w:ascii="Times New Roman" w:hAnsi="Times New Roman" w:cs="Times New Roman"/>
                <w:sz w:val="24"/>
                <w:szCs w:val="24"/>
              </w:rPr>
            </w:pPr>
          </w:p>
        </w:tc>
      </w:tr>
      <w:tr w:rsidR="005664AF" w:rsidRPr="00461A8D" w14:paraId="61A33E31" w14:textId="11D76D1A" w:rsidTr="005664AF">
        <w:trPr>
          <w:trHeight w:val="300"/>
        </w:trPr>
        <w:tc>
          <w:tcPr>
            <w:tcW w:w="750" w:type="dxa"/>
            <w:noWrap/>
            <w:hideMark/>
          </w:tcPr>
          <w:p w14:paraId="3FB430B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20</w:t>
            </w:r>
          </w:p>
        </w:tc>
        <w:tc>
          <w:tcPr>
            <w:tcW w:w="1383" w:type="dxa"/>
            <w:noWrap/>
            <w:hideMark/>
          </w:tcPr>
          <w:p w14:paraId="7EBE7A8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6C7086C1"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33EE8CFB"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Mikrošķiedras</w:t>
            </w:r>
            <w:proofErr w:type="spellEnd"/>
            <w:r w:rsidRPr="00461A8D">
              <w:rPr>
                <w:rFonts w:ascii="Times New Roman" w:hAnsi="Times New Roman" w:cs="Times New Roman"/>
                <w:sz w:val="24"/>
                <w:szCs w:val="24"/>
              </w:rPr>
              <w:t xml:space="preserve"> drāna 40x40cm svītraina, zaļa</w:t>
            </w:r>
          </w:p>
        </w:tc>
        <w:tc>
          <w:tcPr>
            <w:tcW w:w="2687" w:type="dxa"/>
          </w:tcPr>
          <w:p w14:paraId="10813A77" w14:textId="77777777" w:rsidR="005664AF" w:rsidRPr="00461A8D" w:rsidRDefault="005664AF" w:rsidP="008E5902">
            <w:pPr>
              <w:ind w:right="140"/>
              <w:rPr>
                <w:rFonts w:ascii="Times New Roman" w:hAnsi="Times New Roman" w:cs="Times New Roman"/>
                <w:sz w:val="24"/>
                <w:szCs w:val="24"/>
              </w:rPr>
            </w:pPr>
          </w:p>
        </w:tc>
      </w:tr>
      <w:tr w:rsidR="005664AF" w:rsidRPr="00461A8D" w14:paraId="078F91A6" w14:textId="48ACADAA" w:rsidTr="005664AF">
        <w:trPr>
          <w:trHeight w:val="300"/>
        </w:trPr>
        <w:tc>
          <w:tcPr>
            <w:tcW w:w="750" w:type="dxa"/>
            <w:noWrap/>
            <w:hideMark/>
          </w:tcPr>
          <w:p w14:paraId="4E95C2CE"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21</w:t>
            </w:r>
          </w:p>
        </w:tc>
        <w:tc>
          <w:tcPr>
            <w:tcW w:w="1383" w:type="dxa"/>
            <w:noWrap/>
            <w:hideMark/>
          </w:tcPr>
          <w:p w14:paraId="625F2CF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84D7258"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4E28A004"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Novoclean</w:t>
            </w:r>
            <w:proofErr w:type="spellEnd"/>
            <w:r w:rsidRPr="00461A8D">
              <w:rPr>
                <w:rFonts w:ascii="Times New Roman" w:hAnsi="Times New Roman" w:cs="Times New Roman"/>
                <w:sz w:val="24"/>
                <w:szCs w:val="24"/>
              </w:rPr>
              <w:t xml:space="preserve"> </w:t>
            </w:r>
            <w:proofErr w:type="spellStart"/>
            <w:r w:rsidRPr="00461A8D">
              <w:rPr>
                <w:rFonts w:ascii="Times New Roman" w:hAnsi="Times New Roman" w:cs="Times New Roman"/>
                <w:sz w:val="24"/>
                <w:szCs w:val="24"/>
              </w:rPr>
              <w:t>mikrošķiedras</w:t>
            </w:r>
            <w:proofErr w:type="spellEnd"/>
            <w:r w:rsidRPr="00461A8D">
              <w:rPr>
                <w:rFonts w:ascii="Times New Roman" w:hAnsi="Times New Roman" w:cs="Times New Roman"/>
                <w:sz w:val="24"/>
                <w:szCs w:val="24"/>
              </w:rPr>
              <w:t xml:space="preserve"> drāna zaļa</w:t>
            </w:r>
          </w:p>
        </w:tc>
        <w:tc>
          <w:tcPr>
            <w:tcW w:w="2687" w:type="dxa"/>
          </w:tcPr>
          <w:p w14:paraId="238F22B5" w14:textId="77777777" w:rsidR="005664AF" w:rsidRPr="00461A8D" w:rsidRDefault="005664AF" w:rsidP="008E5902">
            <w:pPr>
              <w:ind w:right="140"/>
              <w:rPr>
                <w:rFonts w:ascii="Times New Roman" w:hAnsi="Times New Roman" w:cs="Times New Roman"/>
                <w:sz w:val="24"/>
                <w:szCs w:val="24"/>
              </w:rPr>
            </w:pPr>
          </w:p>
        </w:tc>
      </w:tr>
      <w:tr w:rsidR="005664AF" w:rsidRPr="00461A8D" w14:paraId="3CA2A57F" w14:textId="45334C53" w:rsidTr="005664AF">
        <w:trPr>
          <w:trHeight w:val="300"/>
        </w:trPr>
        <w:tc>
          <w:tcPr>
            <w:tcW w:w="750" w:type="dxa"/>
            <w:noWrap/>
            <w:hideMark/>
          </w:tcPr>
          <w:p w14:paraId="29D338C4"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22</w:t>
            </w:r>
          </w:p>
        </w:tc>
        <w:tc>
          <w:tcPr>
            <w:tcW w:w="1383" w:type="dxa"/>
            <w:noWrap/>
            <w:hideMark/>
          </w:tcPr>
          <w:p w14:paraId="2735782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494FCF9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15DC39D0" w14:textId="77777777" w:rsidR="005664AF" w:rsidRPr="00461A8D" w:rsidRDefault="005664AF" w:rsidP="008E5902">
            <w:pPr>
              <w:ind w:right="140"/>
              <w:rPr>
                <w:rFonts w:ascii="Times New Roman" w:hAnsi="Times New Roman" w:cs="Times New Roman"/>
                <w:sz w:val="24"/>
                <w:szCs w:val="24"/>
              </w:rPr>
            </w:pPr>
            <w:proofErr w:type="spellStart"/>
            <w:r w:rsidRPr="00461A8D">
              <w:rPr>
                <w:rFonts w:ascii="Times New Roman" w:hAnsi="Times New Roman" w:cs="Times New Roman"/>
                <w:sz w:val="24"/>
                <w:szCs w:val="24"/>
              </w:rPr>
              <w:t>Novoclean</w:t>
            </w:r>
            <w:proofErr w:type="spellEnd"/>
            <w:r w:rsidRPr="00461A8D">
              <w:rPr>
                <w:rFonts w:ascii="Times New Roman" w:hAnsi="Times New Roman" w:cs="Times New Roman"/>
                <w:sz w:val="24"/>
                <w:szCs w:val="24"/>
              </w:rPr>
              <w:t xml:space="preserve"> </w:t>
            </w:r>
            <w:proofErr w:type="spellStart"/>
            <w:r w:rsidRPr="00461A8D">
              <w:rPr>
                <w:rFonts w:ascii="Times New Roman" w:hAnsi="Times New Roman" w:cs="Times New Roman"/>
                <w:sz w:val="24"/>
                <w:szCs w:val="24"/>
              </w:rPr>
              <w:t>mikrošķiedras</w:t>
            </w:r>
            <w:proofErr w:type="spellEnd"/>
            <w:r w:rsidRPr="00461A8D">
              <w:rPr>
                <w:rFonts w:ascii="Times New Roman" w:hAnsi="Times New Roman" w:cs="Times New Roman"/>
                <w:sz w:val="24"/>
                <w:szCs w:val="24"/>
              </w:rPr>
              <w:t xml:space="preserve"> drāna zila</w:t>
            </w:r>
          </w:p>
        </w:tc>
        <w:tc>
          <w:tcPr>
            <w:tcW w:w="2687" w:type="dxa"/>
          </w:tcPr>
          <w:p w14:paraId="5C03EC6F" w14:textId="77777777" w:rsidR="005664AF" w:rsidRPr="00461A8D" w:rsidRDefault="005664AF" w:rsidP="008E5902">
            <w:pPr>
              <w:ind w:right="140"/>
              <w:rPr>
                <w:rFonts w:ascii="Times New Roman" w:hAnsi="Times New Roman" w:cs="Times New Roman"/>
                <w:sz w:val="24"/>
                <w:szCs w:val="24"/>
              </w:rPr>
            </w:pPr>
          </w:p>
        </w:tc>
      </w:tr>
      <w:tr w:rsidR="005664AF" w:rsidRPr="00461A8D" w14:paraId="72781F55" w14:textId="1D9247D3" w:rsidTr="005664AF">
        <w:trPr>
          <w:trHeight w:val="300"/>
        </w:trPr>
        <w:tc>
          <w:tcPr>
            <w:tcW w:w="750" w:type="dxa"/>
            <w:noWrap/>
            <w:hideMark/>
          </w:tcPr>
          <w:p w14:paraId="46B3D72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23</w:t>
            </w:r>
          </w:p>
        </w:tc>
        <w:tc>
          <w:tcPr>
            <w:tcW w:w="1383" w:type="dxa"/>
            <w:noWrap/>
            <w:hideMark/>
          </w:tcPr>
          <w:p w14:paraId="7C528B3F"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05B4EF0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094335E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VIKAN putekļu slotiņa no  aitas vilnas ar teleskopisku kātu, dažādās krāsas</w:t>
            </w:r>
          </w:p>
        </w:tc>
        <w:tc>
          <w:tcPr>
            <w:tcW w:w="2687" w:type="dxa"/>
          </w:tcPr>
          <w:p w14:paraId="0FDA39E7" w14:textId="77777777" w:rsidR="005664AF" w:rsidRPr="00461A8D" w:rsidRDefault="005664AF" w:rsidP="008E5902">
            <w:pPr>
              <w:ind w:right="140"/>
              <w:rPr>
                <w:rFonts w:ascii="Times New Roman" w:hAnsi="Times New Roman" w:cs="Times New Roman"/>
                <w:sz w:val="24"/>
                <w:szCs w:val="24"/>
              </w:rPr>
            </w:pPr>
          </w:p>
        </w:tc>
      </w:tr>
      <w:tr w:rsidR="005664AF" w:rsidRPr="00461A8D" w14:paraId="45EA5378" w14:textId="41EC1B00" w:rsidTr="005664AF">
        <w:trPr>
          <w:trHeight w:val="300"/>
        </w:trPr>
        <w:tc>
          <w:tcPr>
            <w:tcW w:w="750" w:type="dxa"/>
            <w:noWrap/>
            <w:hideMark/>
          </w:tcPr>
          <w:p w14:paraId="0556EB1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24</w:t>
            </w:r>
          </w:p>
        </w:tc>
        <w:tc>
          <w:tcPr>
            <w:tcW w:w="1383" w:type="dxa"/>
            <w:noWrap/>
            <w:hideMark/>
          </w:tcPr>
          <w:p w14:paraId="72861B96"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1DDD2CD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490E5547"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VIKAN birste šuvju tīrīšanai, sarkana</w:t>
            </w:r>
          </w:p>
        </w:tc>
        <w:tc>
          <w:tcPr>
            <w:tcW w:w="2687" w:type="dxa"/>
          </w:tcPr>
          <w:p w14:paraId="19D49ECD" w14:textId="77777777" w:rsidR="005664AF" w:rsidRPr="00461A8D" w:rsidRDefault="005664AF" w:rsidP="008E5902">
            <w:pPr>
              <w:ind w:right="140"/>
              <w:rPr>
                <w:rFonts w:ascii="Times New Roman" w:hAnsi="Times New Roman" w:cs="Times New Roman"/>
                <w:sz w:val="24"/>
                <w:szCs w:val="24"/>
              </w:rPr>
            </w:pPr>
          </w:p>
        </w:tc>
      </w:tr>
      <w:tr w:rsidR="005664AF" w:rsidRPr="00461A8D" w14:paraId="056B9813" w14:textId="0CDCE31C" w:rsidTr="005664AF">
        <w:trPr>
          <w:trHeight w:val="300"/>
        </w:trPr>
        <w:tc>
          <w:tcPr>
            <w:tcW w:w="750" w:type="dxa"/>
            <w:noWrap/>
            <w:hideMark/>
          </w:tcPr>
          <w:p w14:paraId="4990F1CB"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25</w:t>
            </w:r>
          </w:p>
        </w:tc>
        <w:tc>
          <w:tcPr>
            <w:tcW w:w="1383" w:type="dxa"/>
            <w:noWrap/>
            <w:hideMark/>
          </w:tcPr>
          <w:p w14:paraId="5898D25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1</w:t>
            </w:r>
          </w:p>
        </w:tc>
        <w:tc>
          <w:tcPr>
            <w:tcW w:w="1116" w:type="dxa"/>
            <w:noWrap/>
            <w:hideMark/>
          </w:tcPr>
          <w:p w14:paraId="79CAF68C"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Gab.</w:t>
            </w:r>
          </w:p>
        </w:tc>
        <w:tc>
          <w:tcPr>
            <w:tcW w:w="3414" w:type="dxa"/>
            <w:noWrap/>
            <w:hideMark/>
          </w:tcPr>
          <w:p w14:paraId="7A6164F9" w14:textId="77777777" w:rsidR="005664AF" w:rsidRPr="00461A8D" w:rsidRDefault="005664AF" w:rsidP="008E5902">
            <w:pPr>
              <w:ind w:right="140"/>
              <w:rPr>
                <w:rFonts w:ascii="Times New Roman" w:hAnsi="Times New Roman" w:cs="Times New Roman"/>
                <w:sz w:val="24"/>
                <w:szCs w:val="24"/>
              </w:rPr>
            </w:pPr>
            <w:r w:rsidRPr="00461A8D">
              <w:rPr>
                <w:rFonts w:ascii="Times New Roman" w:hAnsi="Times New Roman" w:cs="Times New Roman"/>
                <w:sz w:val="24"/>
                <w:szCs w:val="24"/>
              </w:rPr>
              <w:t>Trauku birste 255x24x33mm mīksta sarkana</w:t>
            </w:r>
          </w:p>
        </w:tc>
        <w:tc>
          <w:tcPr>
            <w:tcW w:w="2687" w:type="dxa"/>
          </w:tcPr>
          <w:p w14:paraId="11016B56" w14:textId="77777777" w:rsidR="005664AF" w:rsidRPr="00461A8D" w:rsidRDefault="005664AF" w:rsidP="008E5902">
            <w:pPr>
              <w:ind w:right="140"/>
              <w:rPr>
                <w:rFonts w:ascii="Times New Roman" w:hAnsi="Times New Roman" w:cs="Times New Roman"/>
                <w:sz w:val="24"/>
                <w:szCs w:val="24"/>
              </w:rPr>
            </w:pPr>
          </w:p>
        </w:tc>
      </w:tr>
    </w:tbl>
    <w:p w14:paraId="4C05693E" w14:textId="77777777" w:rsidR="00B64621" w:rsidRPr="00677186" w:rsidRDefault="00B64621" w:rsidP="005664AF">
      <w:pPr>
        <w:spacing w:after="0" w:line="240" w:lineRule="auto"/>
        <w:rPr>
          <w:rFonts w:ascii="Times New Roman" w:hAnsi="Times New Roman" w:cs="Times New Roman"/>
          <w:b/>
          <w:sz w:val="24"/>
          <w:szCs w:val="24"/>
        </w:rPr>
      </w:pPr>
    </w:p>
    <w:p w14:paraId="0DD8B3B2" w14:textId="5BC5BD8B"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FINANŠU PIEDĀVĀJUMS</w:t>
      </w:r>
    </w:p>
    <w:p w14:paraId="4D726770" w14:textId="77777777" w:rsidR="00F125EF" w:rsidRPr="00677186" w:rsidRDefault="00F125EF" w:rsidP="00F125EF">
      <w:pPr>
        <w:spacing w:after="0" w:line="240" w:lineRule="auto"/>
        <w:rPr>
          <w:rFonts w:ascii="Times New Roman" w:hAnsi="Times New Roman" w:cs="Times New Roman"/>
          <w:sz w:val="24"/>
          <w:szCs w:val="24"/>
        </w:rPr>
      </w:pPr>
    </w:p>
    <w:p w14:paraId="38F7213C" w14:textId="77777777" w:rsidR="00F125EF" w:rsidRPr="00677186"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677186"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677186" w:rsidRDefault="00C32525" w:rsidP="00F125EF">
            <w:pPr>
              <w:rPr>
                <w:rFonts w:ascii="Times New Roman" w:hAnsi="Times New Roman" w:cs="Times New Roman"/>
                <w:b/>
                <w:sz w:val="24"/>
                <w:szCs w:val="24"/>
              </w:rPr>
            </w:pPr>
            <w:r w:rsidRPr="00677186">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vienu</w:t>
            </w:r>
            <w:r w:rsidR="00B64621" w:rsidRPr="00677186">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visu apjomu</w:t>
            </w:r>
          </w:p>
        </w:tc>
      </w:tr>
      <w:tr w:rsidR="00C32525" w:rsidRPr="00677186" w14:paraId="1C4B7A73" w14:textId="77777777" w:rsidTr="00C32525">
        <w:trPr>
          <w:trHeight w:val="564"/>
        </w:trPr>
        <w:tc>
          <w:tcPr>
            <w:tcW w:w="3732" w:type="dxa"/>
            <w:vAlign w:val="center"/>
          </w:tcPr>
          <w:p w14:paraId="464DA933" w14:textId="15961841" w:rsidR="00C32525" w:rsidRPr="00677186" w:rsidRDefault="005664AF" w:rsidP="00F125EF">
            <w:pPr>
              <w:rPr>
                <w:rFonts w:ascii="Times New Roman" w:hAnsi="Times New Roman" w:cs="Times New Roman"/>
                <w:bCs/>
                <w:sz w:val="24"/>
                <w:szCs w:val="24"/>
              </w:rPr>
            </w:pPr>
            <w:r>
              <w:rPr>
                <w:rFonts w:ascii="Times New Roman" w:hAnsi="Times New Roman" w:cs="Times New Roman"/>
                <w:bCs/>
                <w:sz w:val="24"/>
                <w:szCs w:val="24"/>
              </w:rPr>
              <w:t>n</w:t>
            </w:r>
            <w:r w:rsidRPr="00760151">
              <w:rPr>
                <w:rFonts w:ascii="Times New Roman" w:hAnsi="Times New Roman" w:cs="Times New Roman"/>
                <w:bCs/>
                <w:sz w:val="24"/>
                <w:szCs w:val="24"/>
              </w:rPr>
              <w:t>okomplektētu inventāra ratu (apkopējai) piegāde</w:t>
            </w:r>
          </w:p>
        </w:tc>
        <w:tc>
          <w:tcPr>
            <w:tcW w:w="1925" w:type="dxa"/>
          </w:tcPr>
          <w:p w14:paraId="2C60EE75" w14:textId="7060569B" w:rsidR="00C32525" w:rsidRPr="00677186" w:rsidRDefault="005664AF" w:rsidP="005E0577">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1811" w:type="dxa"/>
          </w:tcPr>
          <w:p w14:paraId="0559503E" w14:textId="77777777" w:rsidR="00C32525" w:rsidRPr="00677186" w:rsidRDefault="00C32525" w:rsidP="00F125EF">
            <w:pPr>
              <w:rPr>
                <w:rFonts w:ascii="Times New Roman" w:hAnsi="Times New Roman" w:cs="Times New Roman"/>
                <w:bCs/>
                <w:sz w:val="24"/>
                <w:szCs w:val="24"/>
              </w:rPr>
            </w:pPr>
          </w:p>
        </w:tc>
        <w:tc>
          <w:tcPr>
            <w:tcW w:w="1811" w:type="dxa"/>
            <w:vAlign w:val="center"/>
          </w:tcPr>
          <w:p w14:paraId="1DA8CBAF" w14:textId="103611E6" w:rsidR="00C32525" w:rsidRPr="00677186" w:rsidRDefault="00C32525" w:rsidP="00F125EF">
            <w:pPr>
              <w:rPr>
                <w:rFonts w:ascii="Times New Roman" w:hAnsi="Times New Roman" w:cs="Times New Roman"/>
                <w:bCs/>
                <w:sz w:val="24"/>
                <w:szCs w:val="24"/>
              </w:rPr>
            </w:pPr>
          </w:p>
        </w:tc>
      </w:tr>
      <w:tr w:rsidR="00C32525" w:rsidRPr="00677186" w14:paraId="34B38BBD" w14:textId="77777777" w:rsidTr="00C32525">
        <w:trPr>
          <w:trHeight w:val="564"/>
        </w:trPr>
        <w:tc>
          <w:tcPr>
            <w:tcW w:w="5657" w:type="dxa"/>
            <w:gridSpan w:val="2"/>
            <w:vAlign w:val="center"/>
          </w:tcPr>
          <w:p w14:paraId="1E9B331F" w14:textId="40E8F49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Cena bez PVN, EUR:</w:t>
            </w:r>
          </w:p>
        </w:tc>
        <w:tc>
          <w:tcPr>
            <w:tcW w:w="1811" w:type="dxa"/>
          </w:tcPr>
          <w:p w14:paraId="08558E88" w14:textId="77777777" w:rsidR="00C32525" w:rsidRPr="00677186"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677186" w:rsidRDefault="00C32525" w:rsidP="00F125EF">
            <w:pPr>
              <w:rPr>
                <w:rFonts w:ascii="Times New Roman" w:hAnsi="Times New Roman" w:cs="Times New Roman"/>
                <w:sz w:val="24"/>
                <w:szCs w:val="24"/>
              </w:rPr>
            </w:pPr>
          </w:p>
        </w:tc>
      </w:tr>
      <w:tr w:rsidR="00C32525" w:rsidRPr="00677186" w14:paraId="7D9EA85D" w14:textId="77777777" w:rsidTr="00C32525">
        <w:trPr>
          <w:trHeight w:val="564"/>
        </w:trPr>
        <w:tc>
          <w:tcPr>
            <w:tcW w:w="5657" w:type="dxa"/>
            <w:gridSpan w:val="2"/>
            <w:vAlign w:val="center"/>
          </w:tcPr>
          <w:p w14:paraId="03D4D896" w14:textId="43FB0F74"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PVN summa, EUR:</w:t>
            </w:r>
          </w:p>
        </w:tc>
        <w:tc>
          <w:tcPr>
            <w:tcW w:w="1811" w:type="dxa"/>
          </w:tcPr>
          <w:p w14:paraId="0458E6DC" w14:textId="77777777" w:rsidR="00C32525" w:rsidRPr="00677186"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677186" w:rsidRDefault="00C32525" w:rsidP="00F125EF">
            <w:pPr>
              <w:rPr>
                <w:rFonts w:ascii="Times New Roman" w:hAnsi="Times New Roman" w:cs="Times New Roman"/>
                <w:sz w:val="24"/>
                <w:szCs w:val="24"/>
              </w:rPr>
            </w:pPr>
          </w:p>
        </w:tc>
      </w:tr>
      <w:tr w:rsidR="00C32525" w:rsidRPr="00677186" w14:paraId="78865FEC" w14:textId="77777777" w:rsidTr="00C32525">
        <w:trPr>
          <w:trHeight w:val="564"/>
        </w:trPr>
        <w:tc>
          <w:tcPr>
            <w:tcW w:w="5657" w:type="dxa"/>
            <w:gridSpan w:val="2"/>
            <w:vAlign w:val="center"/>
          </w:tcPr>
          <w:p w14:paraId="3AC3EBB3" w14:textId="118CB88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Kopējā cena ar PVN, EUR:</w:t>
            </w:r>
          </w:p>
        </w:tc>
        <w:tc>
          <w:tcPr>
            <w:tcW w:w="1811" w:type="dxa"/>
          </w:tcPr>
          <w:p w14:paraId="64CD10F6" w14:textId="77777777" w:rsidR="00C32525" w:rsidRPr="00677186"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677186" w:rsidRDefault="00C32525" w:rsidP="00F125EF">
            <w:pPr>
              <w:rPr>
                <w:rFonts w:ascii="Times New Roman" w:hAnsi="Times New Roman" w:cs="Times New Roman"/>
                <w:sz w:val="24"/>
                <w:szCs w:val="24"/>
              </w:rPr>
            </w:pPr>
          </w:p>
        </w:tc>
      </w:tr>
    </w:tbl>
    <w:p w14:paraId="55095FEF" w14:textId="4D0BC04A" w:rsidR="00F125EF" w:rsidRPr="00677186" w:rsidRDefault="00F125EF" w:rsidP="00F125EF">
      <w:pPr>
        <w:spacing w:after="0" w:line="240" w:lineRule="auto"/>
        <w:rPr>
          <w:rFonts w:ascii="Times New Roman" w:hAnsi="Times New Roman" w:cs="Times New Roman"/>
          <w:sz w:val="24"/>
          <w:szCs w:val="24"/>
        </w:rPr>
      </w:pPr>
    </w:p>
    <w:p w14:paraId="63B23B4C" w14:textId="7D7490D5" w:rsidR="00F125EF" w:rsidRPr="00677186" w:rsidRDefault="005E0577" w:rsidP="005E0577">
      <w:pPr>
        <w:spacing w:after="0" w:line="240" w:lineRule="auto"/>
        <w:jc w:val="both"/>
        <w:rPr>
          <w:rFonts w:ascii="Times New Roman" w:hAnsi="Times New Roman" w:cs="Times New Roman"/>
          <w:i/>
          <w:sz w:val="24"/>
          <w:szCs w:val="24"/>
        </w:rPr>
      </w:pPr>
      <w:r w:rsidRPr="00677186">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7186" w:rsidRDefault="004524E7" w:rsidP="00F125EF">
      <w:pPr>
        <w:pStyle w:val="naisf"/>
        <w:spacing w:before="0" w:after="0"/>
        <w:ind w:firstLine="0"/>
      </w:pPr>
    </w:p>
    <w:p w14:paraId="5D128FC9" w14:textId="21C4708E" w:rsidR="00F125EF" w:rsidRPr="00677186"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677186" w14:paraId="27209D1C" w14:textId="77777777" w:rsidTr="005E0577">
        <w:tc>
          <w:tcPr>
            <w:tcW w:w="2405" w:type="dxa"/>
          </w:tcPr>
          <w:p w14:paraId="0CD853FA" w14:textId="62BA5993" w:rsidR="005E0577" w:rsidRPr="00677186" w:rsidRDefault="005E0577" w:rsidP="00F125EF">
            <w:pPr>
              <w:pStyle w:val="naisf"/>
              <w:spacing w:before="0" w:after="0"/>
              <w:ind w:firstLine="0"/>
              <w:rPr>
                <w:b/>
              </w:rPr>
            </w:pPr>
            <w:r w:rsidRPr="00677186">
              <w:rPr>
                <w:b/>
              </w:rPr>
              <w:t>Vārds, uzvārds:</w:t>
            </w:r>
          </w:p>
        </w:tc>
        <w:tc>
          <w:tcPr>
            <w:tcW w:w="6940" w:type="dxa"/>
          </w:tcPr>
          <w:p w14:paraId="621A544B" w14:textId="6F05C68B" w:rsidR="005E0577" w:rsidRPr="00677186" w:rsidRDefault="005E0577" w:rsidP="00F125EF">
            <w:pPr>
              <w:pStyle w:val="naisf"/>
              <w:spacing w:before="0" w:after="0"/>
              <w:ind w:firstLine="0"/>
              <w:rPr>
                <w:i/>
              </w:rPr>
            </w:pPr>
            <w:r w:rsidRPr="00677186">
              <w:rPr>
                <w:i/>
              </w:rPr>
              <w:t>Pretendenta pārstāvis ar pārstāvības tiesībām vai tā pilnvarotā persona</w:t>
            </w:r>
          </w:p>
        </w:tc>
      </w:tr>
      <w:tr w:rsidR="005E0577" w:rsidRPr="00677186" w14:paraId="4727E881" w14:textId="77777777" w:rsidTr="005E0577">
        <w:tc>
          <w:tcPr>
            <w:tcW w:w="2405" w:type="dxa"/>
          </w:tcPr>
          <w:p w14:paraId="2938092D" w14:textId="3E4A61DB" w:rsidR="005E0577" w:rsidRPr="00677186" w:rsidRDefault="005E0577" w:rsidP="00F125EF">
            <w:pPr>
              <w:pStyle w:val="naisf"/>
              <w:spacing w:before="0" w:after="0"/>
              <w:ind w:firstLine="0"/>
              <w:rPr>
                <w:b/>
              </w:rPr>
            </w:pPr>
            <w:r w:rsidRPr="00677186">
              <w:rPr>
                <w:b/>
              </w:rPr>
              <w:t>Amats:</w:t>
            </w:r>
          </w:p>
        </w:tc>
        <w:tc>
          <w:tcPr>
            <w:tcW w:w="6940" w:type="dxa"/>
          </w:tcPr>
          <w:p w14:paraId="65C4BA31" w14:textId="77777777" w:rsidR="005E0577" w:rsidRPr="00677186" w:rsidRDefault="005E0577" w:rsidP="00F125EF">
            <w:pPr>
              <w:pStyle w:val="naisf"/>
              <w:spacing w:before="0" w:after="0"/>
              <w:ind w:firstLine="0"/>
            </w:pPr>
          </w:p>
        </w:tc>
      </w:tr>
      <w:tr w:rsidR="005E0577" w:rsidRPr="00677186" w14:paraId="11A25191" w14:textId="77777777" w:rsidTr="005E0577">
        <w:tc>
          <w:tcPr>
            <w:tcW w:w="2405" w:type="dxa"/>
          </w:tcPr>
          <w:p w14:paraId="610F7C9F" w14:textId="74A21CBF" w:rsidR="005E0577" w:rsidRPr="00677186" w:rsidRDefault="005E0577" w:rsidP="00F125EF">
            <w:pPr>
              <w:pStyle w:val="naisf"/>
              <w:spacing w:before="0" w:after="0"/>
              <w:ind w:firstLine="0"/>
              <w:rPr>
                <w:b/>
              </w:rPr>
            </w:pPr>
            <w:r w:rsidRPr="00677186">
              <w:rPr>
                <w:b/>
              </w:rPr>
              <w:t>Paraksts:</w:t>
            </w:r>
          </w:p>
        </w:tc>
        <w:tc>
          <w:tcPr>
            <w:tcW w:w="6940" w:type="dxa"/>
          </w:tcPr>
          <w:p w14:paraId="2A2CBED9" w14:textId="77777777" w:rsidR="005E0577" w:rsidRPr="00677186" w:rsidRDefault="005E0577" w:rsidP="00F125EF">
            <w:pPr>
              <w:pStyle w:val="naisf"/>
              <w:spacing w:before="0" w:after="0"/>
              <w:ind w:firstLine="0"/>
            </w:pPr>
          </w:p>
        </w:tc>
      </w:tr>
    </w:tbl>
    <w:p w14:paraId="081EB136" w14:textId="21BAF30C" w:rsidR="005E0577" w:rsidRPr="00677186" w:rsidRDefault="005E0577" w:rsidP="00F125EF">
      <w:pPr>
        <w:pStyle w:val="naisf"/>
        <w:spacing w:before="0" w:after="0"/>
        <w:ind w:firstLine="0"/>
        <w:rPr>
          <w:i/>
        </w:rPr>
      </w:pPr>
    </w:p>
    <w:sectPr w:rsidR="005E0577" w:rsidRPr="00677186"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F7B6" w14:textId="77777777" w:rsidR="00FE3F63" w:rsidRDefault="00FE3F63" w:rsidP="00612B8E">
      <w:pPr>
        <w:spacing w:after="0" w:line="240" w:lineRule="auto"/>
      </w:pPr>
      <w:r>
        <w:separator/>
      </w:r>
    </w:p>
  </w:endnote>
  <w:endnote w:type="continuationSeparator" w:id="0">
    <w:p w14:paraId="7609EA35" w14:textId="77777777" w:rsidR="00FE3F63" w:rsidRDefault="00FE3F63"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A184" w14:textId="77777777" w:rsidR="00FE3F63" w:rsidRDefault="00FE3F63" w:rsidP="00612B8E">
      <w:pPr>
        <w:spacing w:after="0" w:line="240" w:lineRule="auto"/>
      </w:pPr>
      <w:r>
        <w:separator/>
      </w:r>
    </w:p>
  </w:footnote>
  <w:footnote w:type="continuationSeparator" w:id="0">
    <w:p w14:paraId="0DEB96B2" w14:textId="77777777" w:rsidR="00FE3F63" w:rsidRDefault="00FE3F63" w:rsidP="00612B8E">
      <w:pPr>
        <w:spacing w:after="0" w:line="240" w:lineRule="auto"/>
      </w:pPr>
      <w:r>
        <w:continuationSeparator/>
      </w:r>
    </w:p>
  </w:footnote>
  <w:footnote w:id="1">
    <w:p w14:paraId="7663D92F" w14:textId="14E871B0" w:rsidR="004F2995" w:rsidRDefault="004F2995">
      <w:pPr>
        <w:pStyle w:val="Vresteksts"/>
      </w:pPr>
      <w:r>
        <w:rPr>
          <w:rStyle w:val="Vresatsauce"/>
        </w:rPr>
        <w:footnoteRef/>
      </w:r>
      <w:r>
        <w:t xml:space="preserve"> Visu četru ratu komplektam jābūt pilnā aprīkojumā, ka prasīts par vienu komplektu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61343"/>
    <w:rsid w:val="000940A4"/>
    <w:rsid w:val="00151C57"/>
    <w:rsid w:val="00156FCD"/>
    <w:rsid w:val="0017403A"/>
    <w:rsid w:val="001C0C95"/>
    <w:rsid w:val="001C20FE"/>
    <w:rsid w:val="001C40C7"/>
    <w:rsid w:val="001D0D4A"/>
    <w:rsid w:val="001E7703"/>
    <w:rsid w:val="001F67F6"/>
    <w:rsid w:val="002645DD"/>
    <w:rsid w:val="00291208"/>
    <w:rsid w:val="002925F5"/>
    <w:rsid w:val="00296B3C"/>
    <w:rsid w:val="00350C1F"/>
    <w:rsid w:val="0035268B"/>
    <w:rsid w:val="00362944"/>
    <w:rsid w:val="00383BA8"/>
    <w:rsid w:val="00384D43"/>
    <w:rsid w:val="00387BD1"/>
    <w:rsid w:val="003A03BB"/>
    <w:rsid w:val="003D0EAF"/>
    <w:rsid w:val="003D4570"/>
    <w:rsid w:val="003E19CC"/>
    <w:rsid w:val="003F308B"/>
    <w:rsid w:val="00406A27"/>
    <w:rsid w:val="004238E8"/>
    <w:rsid w:val="00447763"/>
    <w:rsid w:val="004524E7"/>
    <w:rsid w:val="00455271"/>
    <w:rsid w:val="004620BE"/>
    <w:rsid w:val="004B4F71"/>
    <w:rsid w:val="004D04B2"/>
    <w:rsid w:val="004F246B"/>
    <w:rsid w:val="004F2995"/>
    <w:rsid w:val="0052046C"/>
    <w:rsid w:val="00557ADE"/>
    <w:rsid w:val="005664AF"/>
    <w:rsid w:val="005902E3"/>
    <w:rsid w:val="005E0577"/>
    <w:rsid w:val="00612B8E"/>
    <w:rsid w:val="00631E70"/>
    <w:rsid w:val="00677186"/>
    <w:rsid w:val="00677F32"/>
    <w:rsid w:val="006B3F93"/>
    <w:rsid w:val="006E55B4"/>
    <w:rsid w:val="0070763A"/>
    <w:rsid w:val="00745CD9"/>
    <w:rsid w:val="007540D4"/>
    <w:rsid w:val="00760151"/>
    <w:rsid w:val="00791D08"/>
    <w:rsid w:val="00810FA4"/>
    <w:rsid w:val="00873C34"/>
    <w:rsid w:val="0093223B"/>
    <w:rsid w:val="009A4242"/>
    <w:rsid w:val="009D1FFC"/>
    <w:rsid w:val="009F5421"/>
    <w:rsid w:val="00A03D24"/>
    <w:rsid w:val="00A30072"/>
    <w:rsid w:val="00A67825"/>
    <w:rsid w:val="00A86E08"/>
    <w:rsid w:val="00AA7E93"/>
    <w:rsid w:val="00AB1D59"/>
    <w:rsid w:val="00AB5005"/>
    <w:rsid w:val="00B0458C"/>
    <w:rsid w:val="00B062EC"/>
    <w:rsid w:val="00B43165"/>
    <w:rsid w:val="00B64621"/>
    <w:rsid w:val="00B648BF"/>
    <w:rsid w:val="00B7314C"/>
    <w:rsid w:val="00BA67A3"/>
    <w:rsid w:val="00BB2683"/>
    <w:rsid w:val="00BC480C"/>
    <w:rsid w:val="00BC6CB0"/>
    <w:rsid w:val="00BF3727"/>
    <w:rsid w:val="00C11F93"/>
    <w:rsid w:val="00C21AE0"/>
    <w:rsid w:val="00C311BF"/>
    <w:rsid w:val="00C31B76"/>
    <w:rsid w:val="00C32525"/>
    <w:rsid w:val="00D00708"/>
    <w:rsid w:val="00D210DB"/>
    <w:rsid w:val="00D359B5"/>
    <w:rsid w:val="00D53994"/>
    <w:rsid w:val="00D85C0D"/>
    <w:rsid w:val="00DD46E7"/>
    <w:rsid w:val="00E4729E"/>
    <w:rsid w:val="00E82FDC"/>
    <w:rsid w:val="00E943CA"/>
    <w:rsid w:val="00ED55E3"/>
    <w:rsid w:val="00F125EF"/>
    <w:rsid w:val="00F17C2A"/>
    <w:rsid w:val="00F5688C"/>
    <w:rsid w:val="00FB140B"/>
    <w:rsid w:val="00FE3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5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 w:type="character" w:customStyle="1" w:styleId="colour">
    <w:name w:val="colour"/>
    <w:basedOn w:val="Noklusjumarindkopasfonts"/>
    <w:rsid w:val="0063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2929</Words>
  <Characters>1670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41</cp:revision>
  <cp:lastPrinted>2020-03-04T08:00:00Z</cp:lastPrinted>
  <dcterms:created xsi:type="dcterms:W3CDTF">2020-05-08T13:30:00Z</dcterms:created>
  <dcterms:modified xsi:type="dcterms:W3CDTF">2023-05-30T09:30:00Z</dcterms:modified>
</cp:coreProperties>
</file>