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735" w:rsidRPr="0002485F" w:rsidRDefault="001B4735" w:rsidP="001B4735">
      <w:pPr>
        <w:jc w:val="center"/>
        <w:rPr>
          <w:rFonts w:ascii="Times New Roman" w:eastAsia="Calibri" w:hAnsi="Times New Roman" w:cs="Times New Roman"/>
          <w:b/>
          <w:sz w:val="24"/>
        </w:rPr>
      </w:pPr>
      <w:r w:rsidRPr="0002485F">
        <w:rPr>
          <w:rFonts w:ascii="Times New Roman" w:eastAsia="Calibri" w:hAnsi="Times New Roman" w:cs="Times New Roman"/>
          <w:b/>
          <w:sz w:val="24"/>
        </w:rPr>
        <w:t xml:space="preserve">CENU APTAUJA </w:t>
      </w:r>
    </w:p>
    <w:p w:rsidR="001B4735" w:rsidRPr="0002485F" w:rsidRDefault="001B4735" w:rsidP="001B4735">
      <w:pPr>
        <w:spacing w:after="0"/>
        <w:jc w:val="center"/>
        <w:rPr>
          <w:rFonts w:ascii="Times New Roman" w:eastAsia="Calibri" w:hAnsi="Times New Roman" w:cs="Times New Roman"/>
          <w:b/>
          <w:sz w:val="24"/>
        </w:rPr>
      </w:pPr>
      <w:r w:rsidRPr="0002485F">
        <w:rPr>
          <w:rFonts w:ascii="Times New Roman" w:eastAsia="Calibri" w:hAnsi="Times New Roman" w:cs="Times New Roman"/>
          <w:b/>
          <w:sz w:val="24"/>
        </w:rPr>
        <w:t xml:space="preserve">Par PTZ videonovērošanas kameru iegādi </w:t>
      </w:r>
    </w:p>
    <w:p w:rsidR="001B4735" w:rsidRPr="0002485F" w:rsidRDefault="001B4735" w:rsidP="001B4735">
      <w:pPr>
        <w:spacing w:after="120" w:line="240" w:lineRule="auto"/>
        <w:rPr>
          <w:rFonts w:ascii="Times New Roman" w:eastAsia="Calibri" w:hAnsi="Times New Roman" w:cs="Times New Roman"/>
          <w:b/>
          <w:sz w:val="24"/>
          <w:szCs w:val="24"/>
        </w:rPr>
      </w:pPr>
      <w:r w:rsidRPr="0002485F">
        <w:rPr>
          <w:rFonts w:ascii="Times New Roman" w:eastAsia="Calibri" w:hAnsi="Times New Roman" w:cs="Times New Roman"/>
          <w:b/>
          <w:sz w:val="24"/>
          <w:szCs w:val="24"/>
          <w:u w:val="single"/>
        </w:rPr>
        <w:t>Informācija par pasūtītāju</w:t>
      </w:r>
      <w:r w:rsidRPr="0002485F">
        <w:rPr>
          <w:rFonts w:ascii="Times New Roman" w:eastAsia="Calibri" w:hAnsi="Times New Roman" w:cs="Times New Roman"/>
          <w:b/>
          <w:sz w:val="24"/>
          <w:szCs w:val="24"/>
        </w:rPr>
        <w:t>:</w:t>
      </w:r>
    </w:p>
    <w:tbl>
      <w:tblPr>
        <w:tblStyle w:val="Reatabula"/>
        <w:tblW w:w="0" w:type="auto"/>
        <w:tblLook w:val="04A0" w:firstRow="1" w:lastRow="0" w:firstColumn="1" w:lastColumn="0" w:noHBand="0" w:noVBand="1"/>
      </w:tblPr>
      <w:tblGrid>
        <w:gridCol w:w="2591"/>
        <w:gridCol w:w="5705"/>
      </w:tblGrid>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Nosaukums:</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Ropažu novada pašvaldība</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Reģistrācijas numurs:</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90000067986</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Juridiskā adrese:</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Institūta iela 1a, Ulbroka, Stopiņu pagasts, Ropažu novads, LV-2130</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Kontaktpersona:</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Ropažu novada pašvaldība, Arvils Baumanis</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Kontakttālrunis:</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29325735</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E-pasta adrese:</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color w:val="0563C1"/>
                <w:u w:val="single"/>
              </w:rPr>
              <w:t>arvils.baumanis@ropazi.lv</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Cenu piedāvājumu sūtīt uz e-pasta adresi:</w:t>
            </w:r>
          </w:p>
        </w:tc>
        <w:tc>
          <w:tcPr>
            <w:tcW w:w="6095" w:type="dxa"/>
          </w:tcPr>
          <w:p w:rsidR="001B4735" w:rsidRPr="0002485F" w:rsidRDefault="0002485F" w:rsidP="001B4735">
            <w:pPr>
              <w:spacing w:after="120"/>
              <w:rPr>
                <w:rFonts w:ascii="Times New Roman" w:eastAsia="Calibri" w:hAnsi="Times New Roman" w:cs="Times New Roman"/>
                <w:sz w:val="24"/>
                <w:szCs w:val="24"/>
              </w:rPr>
            </w:pPr>
            <w:hyperlink r:id="rId5" w:history="1">
              <w:r w:rsidR="001B4735" w:rsidRPr="0002485F">
                <w:rPr>
                  <w:rFonts w:ascii="Times New Roman" w:eastAsia="Calibri" w:hAnsi="Times New Roman" w:cs="Times New Roman"/>
                  <w:color w:val="0563C1"/>
                  <w:sz w:val="24"/>
                  <w:szCs w:val="24"/>
                  <w:u w:val="single"/>
                </w:rPr>
                <w:t>novada.dome@ropazi.lv</w:t>
              </w:r>
            </w:hyperlink>
            <w:r w:rsidR="001B4735" w:rsidRPr="0002485F">
              <w:rPr>
                <w:rFonts w:ascii="Times New Roman" w:eastAsia="Calibri" w:hAnsi="Times New Roman" w:cs="Times New Roman"/>
                <w:sz w:val="24"/>
                <w:szCs w:val="24"/>
              </w:rPr>
              <w:t xml:space="preserve"> </w:t>
            </w:r>
          </w:p>
        </w:tc>
      </w:tr>
      <w:tr w:rsidR="001B4735" w:rsidRPr="0002485F" w:rsidTr="00DA7FB4">
        <w:tc>
          <w:tcPr>
            <w:tcW w:w="2689"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Piedāvājumu iesniegšanas termiņš:</w:t>
            </w:r>
          </w:p>
        </w:tc>
        <w:tc>
          <w:tcPr>
            <w:tcW w:w="6095" w:type="dxa"/>
          </w:tcPr>
          <w:p w:rsidR="001B4735" w:rsidRPr="0002485F" w:rsidRDefault="001B4735" w:rsidP="001B4735">
            <w:pPr>
              <w:spacing w:after="120"/>
              <w:rPr>
                <w:rFonts w:ascii="Times New Roman" w:eastAsia="Calibri" w:hAnsi="Times New Roman" w:cs="Times New Roman"/>
                <w:sz w:val="24"/>
                <w:szCs w:val="24"/>
              </w:rPr>
            </w:pPr>
            <w:r w:rsidRPr="0002485F">
              <w:rPr>
                <w:rFonts w:ascii="Times New Roman" w:eastAsia="Calibri" w:hAnsi="Times New Roman" w:cs="Times New Roman"/>
                <w:sz w:val="24"/>
                <w:szCs w:val="24"/>
              </w:rPr>
              <w:t>Līdz 09.06.2023. plkst. 15:00</w:t>
            </w:r>
          </w:p>
        </w:tc>
      </w:tr>
    </w:tbl>
    <w:p w:rsidR="001B4735" w:rsidRPr="0002485F" w:rsidRDefault="001B4735" w:rsidP="001B4735">
      <w:pPr>
        <w:spacing w:after="0"/>
        <w:rPr>
          <w:rFonts w:ascii="Times New Roman" w:eastAsia="Calibri" w:hAnsi="Times New Roman" w:cs="Times New Roman"/>
          <w:b/>
          <w:sz w:val="24"/>
        </w:rPr>
      </w:pPr>
    </w:p>
    <w:p w:rsidR="001B4735" w:rsidRPr="0002485F" w:rsidRDefault="001B4735" w:rsidP="001B4735">
      <w:pPr>
        <w:spacing w:after="0"/>
        <w:jc w:val="both"/>
        <w:rPr>
          <w:rFonts w:ascii="Times New Roman" w:eastAsia="Calibri" w:hAnsi="Times New Roman" w:cs="Times New Roman"/>
          <w:sz w:val="24"/>
        </w:rPr>
      </w:pPr>
      <w:r w:rsidRPr="0002485F">
        <w:rPr>
          <w:rFonts w:ascii="Times New Roman" w:eastAsia="Calibri" w:hAnsi="Times New Roman" w:cs="Times New Roman"/>
          <w:sz w:val="24"/>
        </w:rPr>
        <w:t>Cenu izpētes mērķis – noskaidrot zemāko cenu piedāvājumu.</w:t>
      </w:r>
    </w:p>
    <w:p w:rsidR="001B4735" w:rsidRPr="0002485F" w:rsidRDefault="001B4735" w:rsidP="001B4735">
      <w:pPr>
        <w:spacing w:after="0"/>
        <w:jc w:val="both"/>
        <w:rPr>
          <w:rFonts w:ascii="Times New Roman" w:eastAsia="Calibri" w:hAnsi="Times New Roman" w:cs="Times New Roman"/>
          <w:sz w:val="24"/>
        </w:rPr>
      </w:pPr>
      <w:r w:rsidRPr="0002485F">
        <w:rPr>
          <w:rFonts w:ascii="Times New Roman" w:eastAsia="Calibri" w:hAnsi="Times New Roman" w:cs="Times New Roman"/>
          <w:sz w:val="24"/>
        </w:rPr>
        <w:t>Uz piedāvājuma iesniegšanas pēdējo dienu pretendentam nav VID nodokļu parādu (apliecinājums no VID EDS par nodokļu neesamību).</w:t>
      </w:r>
    </w:p>
    <w:p w:rsidR="001B4735" w:rsidRPr="0002485F" w:rsidRDefault="001B4735" w:rsidP="001B4735">
      <w:pPr>
        <w:spacing w:after="0"/>
        <w:jc w:val="both"/>
        <w:rPr>
          <w:rFonts w:ascii="Times New Roman" w:eastAsia="Calibri" w:hAnsi="Times New Roman" w:cs="Times New Roman"/>
          <w:sz w:val="24"/>
        </w:rPr>
      </w:pPr>
      <w:r w:rsidRPr="0002485F">
        <w:rPr>
          <w:rFonts w:ascii="Times New Roman" w:eastAsia="Calibri" w:hAnsi="Times New Roman" w:cs="Times New Roman"/>
          <w:sz w:val="24"/>
        </w:rPr>
        <w:t>Līgums tiks slēgts ar pretendentu, kura iesniegtais cenu aptaujas piedāvājums ir atbilstošs un ar zemāko piedāvāto cenu.</w:t>
      </w:r>
    </w:p>
    <w:p w:rsidR="001B4735" w:rsidRPr="0002485F" w:rsidRDefault="001B4735" w:rsidP="001B4735">
      <w:pPr>
        <w:spacing w:after="0"/>
        <w:jc w:val="both"/>
        <w:rPr>
          <w:rFonts w:ascii="Times New Roman" w:eastAsia="Calibri" w:hAnsi="Times New Roman" w:cs="Times New Roman"/>
          <w:sz w:val="24"/>
        </w:rPr>
      </w:pPr>
      <w:r w:rsidRPr="0002485F">
        <w:rPr>
          <w:rFonts w:ascii="Times New Roman" w:eastAsia="Calibri" w:hAnsi="Times New Roman" w:cs="Times New Roman"/>
          <w:sz w:val="24"/>
        </w:rPr>
        <w:t>Informācija par rezultātu tiks izsūtīta elektroniski.</w:t>
      </w:r>
    </w:p>
    <w:p w:rsidR="001B4735" w:rsidRPr="0002485F" w:rsidRDefault="001B4735" w:rsidP="001B4735">
      <w:pPr>
        <w:spacing w:after="0"/>
        <w:rPr>
          <w:rFonts w:ascii="Times New Roman" w:eastAsia="Calibri" w:hAnsi="Times New Roman" w:cs="Times New Roman"/>
          <w:b/>
          <w:sz w:val="24"/>
          <w:szCs w:val="24"/>
        </w:rPr>
      </w:pPr>
    </w:p>
    <w:p w:rsidR="001B4735" w:rsidRPr="0002485F" w:rsidRDefault="001B4735" w:rsidP="001B4735">
      <w:pPr>
        <w:rPr>
          <w:rFonts w:ascii="Times New Roman" w:eastAsia="Calibri" w:hAnsi="Times New Roman" w:cs="Times New Roman"/>
          <w:b/>
          <w:sz w:val="24"/>
          <w:szCs w:val="24"/>
          <w:u w:val="single"/>
        </w:rPr>
      </w:pPr>
      <w:r w:rsidRPr="0002485F">
        <w:rPr>
          <w:rFonts w:ascii="Times New Roman" w:eastAsia="Calibri" w:hAnsi="Times New Roman" w:cs="Times New Roman"/>
          <w:b/>
          <w:sz w:val="24"/>
          <w:szCs w:val="24"/>
          <w:u w:val="single"/>
        </w:rPr>
        <w:t>Informācija par priekšmetu:</w:t>
      </w:r>
    </w:p>
    <w:tbl>
      <w:tblPr>
        <w:tblStyle w:val="Reatabula"/>
        <w:tblW w:w="0" w:type="auto"/>
        <w:tblLook w:val="04A0" w:firstRow="1" w:lastRow="0" w:firstColumn="1" w:lastColumn="0" w:noHBand="0" w:noVBand="1"/>
      </w:tblPr>
      <w:tblGrid>
        <w:gridCol w:w="2689"/>
        <w:gridCol w:w="5607"/>
      </w:tblGrid>
      <w:tr w:rsidR="001B4735" w:rsidRPr="0002485F" w:rsidTr="00DA7FB4">
        <w:trPr>
          <w:trHeight w:val="605"/>
        </w:trPr>
        <w:tc>
          <w:tcPr>
            <w:tcW w:w="2689"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Piegādes adrese:</w:t>
            </w:r>
          </w:p>
        </w:tc>
        <w:tc>
          <w:tcPr>
            <w:tcW w:w="5607" w:type="dxa"/>
          </w:tcPr>
          <w:p w:rsidR="001B4735" w:rsidRPr="0002485F" w:rsidRDefault="001B4735" w:rsidP="001B4735">
            <w:pPr>
              <w:pStyle w:val="Bezatstarpm"/>
              <w:rPr>
                <w:rFonts w:ascii="Times New Roman" w:hAnsi="Times New Roman" w:cs="Times New Roman"/>
              </w:rPr>
            </w:pPr>
            <w:r w:rsidRPr="0002485F">
              <w:rPr>
                <w:rFonts w:ascii="Times New Roman" w:hAnsi="Times New Roman" w:cs="Times New Roman"/>
              </w:rPr>
              <w:t>Acones iela 4, Ulbroka, Stopiņu pagasts, Ropažu novads, LV-2130</w:t>
            </w:r>
          </w:p>
        </w:tc>
      </w:tr>
      <w:tr w:rsidR="001B4735" w:rsidRPr="0002485F" w:rsidTr="00DA7FB4">
        <w:tc>
          <w:tcPr>
            <w:tcW w:w="2689"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Priekšmeta apraksts:</w:t>
            </w:r>
          </w:p>
        </w:tc>
        <w:tc>
          <w:tcPr>
            <w:tcW w:w="5607" w:type="dxa"/>
          </w:tcPr>
          <w:p w:rsidR="001B4735" w:rsidRPr="0002485F" w:rsidRDefault="001B4735" w:rsidP="001B4735">
            <w:pPr>
              <w:spacing w:after="200" w:line="276" w:lineRule="auto"/>
              <w:ind w:left="7"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sz w:val="24"/>
                <w:szCs w:val="24"/>
                <w:lang w:val="en-US"/>
              </w:rPr>
              <w:t>BCS-P-SIP2425SR10-Ai2</w:t>
            </w:r>
          </w:p>
          <w:p w:rsidR="001B4735" w:rsidRPr="0002485F" w:rsidRDefault="001B4735" w:rsidP="001B4735">
            <w:pPr>
              <w:spacing w:after="200" w:line="276" w:lineRule="auto"/>
              <w:ind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25 × zoom</w:t>
            </w:r>
          </w:p>
          <w:p w:rsidR="001B4735" w:rsidRPr="0002485F" w:rsidRDefault="001B4735" w:rsidP="001B4735">
            <w:pPr>
              <w:spacing w:after="200" w:line="276" w:lineRule="auto"/>
              <w:ind w:right="784"/>
              <w:rPr>
                <w:rFonts w:ascii="Times New Roman" w:eastAsia="Calibri" w:hAnsi="Times New Roman" w:cs="Times New Roman"/>
                <w:i/>
                <w:sz w:val="24"/>
                <w:szCs w:val="24"/>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i/>
                <w:sz w:val="24"/>
                <w:szCs w:val="24"/>
              </w:rPr>
              <w:t>BCS-P-SIP5433SR15-Ai2</w:t>
            </w:r>
          </w:p>
          <w:p w:rsidR="001B4735" w:rsidRPr="0002485F" w:rsidRDefault="001B4735" w:rsidP="001B4735">
            <w:pPr>
              <w:spacing w:after="200" w:line="276" w:lineRule="auto"/>
              <w:ind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33 × zoom</w:t>
            </w:r>
          </w:p>
          <w:p w:rsidR="001B4735" w:rsidRPr="0002485F" w:rsidRDefault="001B4735" w:rsidP="001B4735">
            <w:pPr>
              <w:spacing w:after="160" w:line="259" w:lineRule="auto"/>
              <w:contextualSpacing/>
              <w:rPr>
                <w:rFonts w:ascii="Times New Roman" w:hAnsi="Times New Roman" w:cs="Times New Roman"/>
              </w:rPr>
            </w:pPr>
          </w:p>
        </w:tc>
      </w:tr>
      <w:tr w:rsidR="001B4735" w:rsidRPr="0002485F" w:rsidTr="00DA7FB4">
        <w:trPr>
          <w:trHeight w:val="321"/>
        </w:trPr>
        <w:tc>
          <w:tcPr>
            <w:tcW w:w="2689"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Līguma izpildes laiks:</w:t>
            </w:r>
          </w:p>
        </w:tc>
        <w:tc>
          <w:tcPr>
            <w:tcW w:w="5607" w:type="dxa"/>
          </w:tcPr>
          <w:p w:rsidR="001B4735" w:rsidRPr="0002485F" w:rsidRDefault="001B4735" w:rsidP="00DA7FB4">
            <w:pPr>
              <w:rPr>
                <w:rFonts w:ascii="Times New Roman" w:hAnsi="Times New Roman" w:cs="Times New Roman"/>
              </w:rPr>
            </w:pPr>
            <w:r w:rsidRPr="0002485F">
              <w:rPr>
                <w:rFonts w:ascii="Times New Roman" w:hAnsi="Times New Roman" w:cs="Times New Roman"/>
                <w:color w:val="000000"/>
                <w:sz w:val="24"/>
                <w:szCs w:val="24"/>
              </w:rPr>
              <w:t>30 dienu laikā pēc līguma noslēgšanas</w:t>
            </w:r>
          </w:p>
        </w:tc>
      </w:tr>
      <w:tr w:rsidR="001B4735" w:rsidRPr="0002485F" w:rsidTr="00DA7FB4">
        <w:tc>
          <w:tcPr>
            <w:tcW w:w="2689"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Izmaksas, kas jāiekļauj cenā:</w:t>
            </w:r>
          </w:p>
        </w:tc>
        <w:tc>
          <w:tcPr>
            <w:tcW w:w="5607" w:type="dxa"/>
          </w:tcPr>
          <w:p w:rsidR="001B4735" w:rsidRPr="0002485F" w:rsidRDefault="001B4735" w:rsidP="0002485F">
            <w:pPr>
              <w:rPr>
                <w:rFonts w:ascii="Times New Roman" w:hAnsi="Times New Roman" w:cs="Times New Roman"/>
                <w:i/>
              </w:rPr>
            </w:pPr>
            <w:r w:rsidRPr="0002485F">
              <w:rPr>
                <w:rFonts w:ascii="Times New Roman" w:hAnsi="Times New Roman" w:cs="Times New Roman"/>
              </w:rPr>
              <w:t>Transports(piegāde), garantija</w:t>
            </w:r>
            <w:r w:rsidR="0002485F" w:rsidRPr="0002485F">
              <w:rPr>
                <w:rFonts w:ascii="Times New Roman" w:hAnsi="Times New Roman" w:cs="Times New Roman"/>
              </w:rPr>
              <w:t xml:space="preserve"> </w:t>
            </w:r>
          </w:p>
        </w:tc>
      </w:tr>
    </w:tbl>
    <w:p w:rsidR="001B4735" w:rsidRPr="0002485F" w:rsidRDefault="001B4735" w:rsidP="001B4735">
      <w:pPr>
        <w:rPr>
          <w:rFonts w:ascii="Times New Roman" w:eastAsia="Calibri" w:hAnsi="Times New Roman" w:cs="Times New Roman"/>
          <w:b/>
          <w:sz w:val="24"/>
          <w:szCs w:val="24"/>
          <w:u w:val="single"/>
        </w:rPr>
      </w:pPr>
    </w:p>
    <w:p w:rsidR="001B4735" w:rsidRPr="0002485F" w:rsidRDefault="001B4735" w:rsidP="001B4735">
      <w:pPr>
        <w:rPr>
          <w:rFonts w:ascii="Times New Roman" w:eastAsia="Calibri" w:hAnsi="Times New Roman" w:cs="Times New Roman"/>
          <w:b/>
          <w:sz w:val="24"/>
          <w:szCs w:val="24"/>
          <w:u w:val="single"/>
        </w:rPr>
      </w:pPr>
    </w:p>
    <w:p w:rsidR="001B4735" w:rsidRPr="0002485F" w:rsidRDefault="001B4735" w:rsidP="001B4735">
      <w:pPr>
        <w:rPr>
          <w:rFonts w:ascii="Times New Roman" w:eastAsia="Calibri" w:hAnsi="Times New Roman" w:cs="Times New Roman"/>
          <w:b/>
          <w:sz w:val="24"/>
          <w:szCs w:val="24"/>
          <w:u w:val="single"/>
        </w:rPr>
      </w:pPr>
    </w:p>
    <w:p w:rsidR="001B4735" w:rsidRPr="0002485F" w:rsidRDefault="001B4735" w:rsidP="001B4735">
      <w:pPr>
        <w:spacing w:after="0" w:line="240" w:lineRule="auto"/>
        <w:jc w:val="center"/>
        <w:rPr>
          <w:rFonts w:ascii="Times New Roman" w:eastAsia="Calibri" w:hAnsi="Times New Roman" w:cs="Times New Roman"/>
          <w:b/>
          <w:sz w:val="24"/>
          <w:szCs w:val="24"/>
        </w:rPr>
      </w:pPr>
      <w:r w:rsidRPr="0002485F">
        <w:rPr>
          <w:rFonts w:ascii="Times New Roman" w:eastAsia="Calibri" w:hAnsi="Times New Roman" w:cs="Times New Roman"/>
          <w:b/>
          <w:sz w:val="24"/>
          <w:szCs w:val="24"/>
        </w:rPr>
        <w:lastRenderedPageBreak/>
        <w:t>PIETEIKUMS DALĪBAI CENU APTAUJĀ</w:t>
      </w:r>
    </w:p>
    <w:p w:rsidR="001B4735" w:rsidRPr="0002485F" w:rsidRDefault="001B4735" w:rsidP="001B4735">
      <w:pPr>
        <w:spacing w:after="0" w:line="240" w:lineRule="auto"/>
        <w:jc w:val="center"/>
        <w:rPr>
          <w:rFonts w:ascii="Times New Roman" w:eastAsia="Calibri"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1B4735" w:rsidRPr="0002485F" w:rsidTr="00DA7FB4">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1B4735" w:rsidRPr="0002485F" w:rsidRDefault="001B4735" w:rsidP="00DA7FB4">
            <w:pPr>
              <w:spacing w:after="0" w:line="240" w:lineRule="auto"/>
              <w:jc w:val="both"/>
              <w:outlineLvl w:val="6"/>
              <w:rPr>
                <w:rFonts w:ascii="Times New Roman" w:eastAsia="Times New Roman" w:hAnsi="Times New Roman" w:cs="Times New Roman"/>
                <w:b/>
                <w:sz w:val="24"/>
                <w:szCs w:val="24"/>
              </w:rPr>
            </w:pPr>
            <w:r w:rsidRPr="0002485F">
              <w:rPr>
                <w:rFonts w:ascii="Times New Roman" w:eastAsia="Times New Roman" w:hAnsi="Times New Roman" w:cs="Times New Roman"/>
                <w:b/>
                <w:sz w:val="24"/>
                <w:szCs w:val="24"/>
              </w:rPr>
              <w:t>Informācija par pretendentu:</w:t>
            </w: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hideMark/>
          </w:tcPr>
          <w:p w:rsidR="001B4735" w:rsidRPr="0002485F" w:rsidRDefault="001B4735" w:rsidP="00DA7FB4">
            <w:pPr>
              <w:tabs>
                <w:tab w:val="center" w:pos="4153"/>
                <w:tab w:val="right" w:pos="8306"/>
              </w:tabs>
              <w:spacing w:after="0" w:line="240" w:lineRule="auto"/>
              <w:rPr>
                <w:rFonts w:ascii="Times New Roman" w:eastAsia="Times New Roman" w:hAnsi="Times New Roman" w:cs="Times New Roman"/>
                <w:sz w:val="24"/>
                <w:szCs w:val="24"/>
              </w:rPr>
            </w:pPr>
            <w:r w:rsidRPr="0002485F">
              <w:rPr>
                <w:rFonts w:ascii="Times New Roman" w:eastAsia="Times New Roman" w:hAnsi="Times New Roman" w:cs="Times New Roman"/>
                <w:sz w:val="24"/>
                <w:szCs w:val="24"/>
              </w:rPr>
              <w:t>Pretendenta nosaukums:</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hideMark/>
          </w:tcPr>
          <w:p w:rsidR="001B4735" w:rsidRPr="0002485F" w:rsidRDefault="001B4735" w:rsidP="00DA7FB4">
            <w:pPr>
              <w:tabs>
                <w:tab w:val="center" w:pos="4153"/>
                <w:tab w:val="right" w:pos="8306"/>
              </w:tabs>
              <w:spacing w:after="0" w:line="240" w:lineRule="auto"/>
              <w:ind w:right="-52"/>
              <w:rPr>
                <w:rFonts w:ascii="Times New Roman" w:eastAsia="Times New Roman" w:hAnsi="Times New Roman" w:cs="Times New Roman"/>
                <w:sz w:val="24"/>
                <w:szCs w:val="24"/>
              </w:rPr>
            </w:pPr>
            <w:r w:rsidRPr="0002485F">
              <w:rPr>
                <w:rFonts w:ascii="Times New Roman" w:eastAsia="Times New Roman" w:hAnsi="Times New Roman" w:cs="Times New Roman"/>
                <w:sz w:val="24"/>
                <w:szCs w:val="24"/>
              </w:rPr>
              <w:t>Reģistrācijas numurs:</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hideMark/>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hideMark/>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r w:rsidR="001B4735" w:rsidRPr="0002485F" w:rsidTr="00DA7FB4">
        <w:trPr>
          <w:cantSplit/>
        </w:trPr>
        <w:tc>
          <w:tcPr>
            <w:tcW w:w="2689" w:type="dxa"/>
            <w:tcBorders>
              <w:top w:val="single" w:sz="4" w:space="0" w:color="auto"/>
              <w:left w:val="single" w:sz="4" w:space="0" w:color="auto"/>
              <w:bottom w:val="single" w:sz="4" w:space="0" w:color="auto"/>
              <w:right w:val="single" w:sz="4" w:space="0" w:color="auto"/>
            </w:tcBorders>
            <w:hideMark/>
          </w:tcPr>
          <w:p w:rsidR="001B4735" w:rsidRPr="0002485F" w:rsidRDefault="001B4735" w:rsidP="00DA7FB4">
            <w:pPr>
              <w:spacing w:after="0" w:line="240" w:lineRule="auto"/>
              <w:rPr>
                <w:rFonts w:ascii="Times New Roman" w:eastAsia="Calibri" w:hAnsi="Times New Roman" w:cs="Times New Roman"/>
                <w:sz w:val="24"/>
                <w:szCs w:val="24"/>
              </w:rPr>
            </w:pPr>
            <w:r w:rsidRPr="0002485F">
              <w:rPr>
                <w:rFonts w:ascii="Times New Roman" w:eastAsia="Calibri"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rsidR="001B4735" w:rsidRPr="0002485F" w:rsidRDefault="001B4735" w:rsidP="00DA7FB4">
            <w:pPr>
              <w:spacing w:after="0" w:line="240" w:lineRule="auto"/>
              <w:jc w:val="both"/>
              <w:rPr>
                <w:rFonts w:ascii="Times New Roman" w:eastAsia="Calibri" w:hAnsi="Times New Roman" w:cs="Times New Roman"/>
                <w:b/>
                <w:sz w:val="24"/>
                <w:szCs w:val="24"/>
              </w:rPr>
            </w:pPr>
          </w:p>
        </w:tc>
      </w:tr>
    </w:tbl>
    <w:p w:rsidR="001B4735" w:rsidRPr="0002485F" w:rsidRDefault="001B4735" w:rsidP="001B4735">
      <w:pPr>
        <w:spacing w:after="0" w:line="240" w:lineRule="auto"/>
        <w:jc w:val="center"/>
        <w:rPr>
          <w:rFonts w:ascii="Times New Roman" w:eastAsia="Calibri" w:hAnsi="Times New Roman" w:cs="Times New Roman"/>
          <w:sz w:val="24"/>
          <w:szCs w:val="24"/>
        </w:rPr>
      </w:pPr>
    </w:p>
    <w:p w:rsidR="001B4735" w:rsidRPr="0002485F" w:rsidRDefault="001B4735" w:rsidP="001B4735">
      <w:pPr>
        <w:spacing w:after="0" w:line="240" w:lineRule="auto"/>
        <w:jc w:val="center"/>
        <w:rPr>
          <w:rFonts w:ascii="Times New Roman" w:eastAsia="Calibri" w:hAnsi="Times New Roman" w:cs="Times New Roman"/>
          <w:sz w:val="24"/>
          <w:szCs w:val="24"/>
        </w:rPr>
      </w:pPr>
    </w:p>
    <w:p w:rsidR="001B4735" w:rsidRPr="0002485F" w:rsidRDefault="001B4735" w:rsidP="001B4735">
      <w:pPr>
        <w:spacing w:after="0" w:line="240" w:lineRule="auto"/>
        <w:rPr>
          <w:rFonts w:ascii="Times New Roman" w:eastAsia="Calibri" w:hAnsi="Times New Roman" w:cs="Times New Roman"/>
          <w:b/>
          <w:sz w:val="24"/>
          <w:szCs w:val="24"/>
        </w:rPr>
      </w:pPr>
      <w:r w:rsidRPr="0002485F">
        <w:rPr>
          <w:rFonts w:ascii="Times New Roman" w:eastAsia="Calibri" w:hAnsi="Times New Roman" w:cs="Times New Roman"/>
          <w:b/>
          <w:sz w:val="24"/>
          <w:szCs w:val="24"/>
        </w:rPr>
        <w:t>PRETENDENTA PIETEIKUMS</w:t>
      </w:r>
    </w:p>
    <w:p w:rsidR="001B4735" w:rsidRPr="0002485F" w:rsidRDefault="001B4735" w:rsidP="001B4735">
      <w:pPr>
        <w:spacing w:after="0" w:line="240" w:lineRule="auto"/>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1B4735" w:rsidRPr="0002485F" w:rsidTr="00DA7FB4">
        <w:tc>
          <w:tcPr>
            <w:tcW w:w="6091" w:type="dxa"/>
            <w:gridSpan w:val="2"/>
          </w:tcPr>
          <w:p w:rsidR="001B4735" w:rsidRPr="0002485F" w:rsidRDefault="001B4735" w:rsidP="00DA7FB4">
            <w:pPr>
              <w:keepNext/>
              <w:keepLines/>
              <w:shd w:val="clear" w:color="auto" w:fill="FFFFFF"/>
              <w:jc w:val="both"/>
              <w:outlineLvl w:val="0"/>
              <w:rPr>
                <w:rFonts w:ascii="Times New Roman" w:hAnsi="Times New Roman" w:cs="Times New Roman"/>
                <w:b/>
                <w:bCs/>
              </w:rPr>
            </w:pPr>
            <w:r w:rsidRPr="0002485F">
              <w:rPr>
                <w:rFonts w:ascii="Times New Roman" w:hAnsi="Times New Roman" w:cs="Times New Roman"/>
                <w:b/>
                <w:bCs/>
              </w:rPr>
              <w:t>Prasības</w:t>
            </w:r>
          </w:p>
        </w:tc>
        <w:tc>
          <w:tcPr>
            <w:tcW w:w="3543" w:type="dxa"/>
          </w:tcPr>
          <w:p w:rsidR="001B4735" w:rsidRPr="0002485F" w:rsidRDefault="001B4735" w:rsidP="00DA7FB4">
            <w:pPr>
              <w:keepNext/>
              <w:keepLines/>
              <w:shd w:val="clear" w:color="auto" w:fill="FFFFFF"/>
              <w:jc w:val="both"/>
              <w:outlineLvl w:val="0"/>
              <w:rPr>
                <w:rFonts w:ascii="Times New Roman" w:hAnsi="Times New Roman" w:cs="Times New Roman"/>
                <w:b/>
                <w:bCs/>
              </w:rPr>
            </w:pPr>
            <w:r w:rsidRPr="0002485F">
              <w:rPr>
                <w:rFonts w:ascii="Times New Roman" w:hAnsi="Times New Roman" w:cs="Times New Roman"/>
                <w:b/>
                <w:bCs/>
              </w:rPr>
              <w:t>Pretendenta piedāvājums, apraksts, ražotājs, modelis u.c. informācija atbilstoši prasībām</w:t>
            </w:r>
          </w:p>
        </w:tc>
      </w:tr>
      <w:tr w:rsidR="001B4735" w:rsidRPr="0002485F" w:rsidTr="00DA7FB4">
        <w:tc>
          <w:tcPr>
            <w:tcW w:w="1696"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Priekšmeta apraksts:</w:t>
            </w:r>
          </w:p>
        </w:tc>
        <w:tc>
          <w:tcPr>
            <w:tcW w:w="4395" w:type="dxa"/>
          </w:tcPr>
          <w:p w:rsidR="001B4735" w:rsidRPr="0002485F" w:rsidRDefault="001B4735" w:rsidP="001B4735">
            <w:pPr>
              <w:spacing w:after="200" w:line="276" w:lineRule="auto"/>
              <w:ind w:left="7"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sz w:val="24"/>
                <w:szCs w:val="24"/>
                <w:lang w:val="en-US"/>
              </w:rPr>
              <w:t>BCS-P-SIP2425SR10-Ai2</w:t>
            </w:r>
          </w:p>
          <w:p w:rsidR="001B4735" w:rsidRPr="0002485F" w:rsidRDefault="001B4735" w:rsidP="001B4735">
            <w:pPr>
              <w:spacing w:after="200" w:line="276" w:lineRule="auto"/>
              <w:ind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25 × zoom</w:t>
            </w:r>
          </w:p>
          <w:p w:rsidR="001B4735" w:rsidRPr="0002485F" w:rsidRDefault="001B4735" w:rsidP="001B4735">
            <w:pPr>
              <w:spacing w:after="200" w:line="276" w:lineRule="auto"/>
              <w:ind w:right="784"/>
              <w:rPr>
                <w:rFonts w:ascii="Times New Roman" w:eastAsia="Calibri" w:hAnsi="Times New Roman" w:cs="Times New Roman"/>
                <w:i/>
                <w:sz w:val="24"/>
                <w:szCs w:val="24"/>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i/>
                <w:sz w:val="24"/>
                <w:szCs w:val="24"/>
              </w:rPr>
              <w:t xml:space="preserve">BCS-P-SIP5433SR15-Ai2 </w:t>
            </w:r>
          </w:p>
          <w:p w:rsidR="001B4735" w:rsidRPr="0002485F" w:rsidRDefault="001B4735" w:rsidP="001B4735">
            <w:pPr>
              <w:spacing w:after="200" w:line="276" w:lineRule="auto"/>
              <w:ind w:right="784"/>
              <w:rPr>
                <w:rFonts w:ascii="Times New Roman" w:eastAsia="Calibri" w:hAnsi="Times New Roman" w:cs="Times New Roman"/>
                <w:i/>
                <w:sz w:val="24"/>
                <w:szCs w:val="24"/>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33 × zoom</w:t>
            </w:r>
          </w:p>
          <w:p w:rsidR="001B4735" w:rsidRPr="0002485F" w:rsidRDefault="001B4735" w:rsidP="00DA7FB4">
            <w:pPr>
              <w:rPr>
                <w:rFonts w:ascii="Times New Roman" w:hAnsi="Times New Roman" w:cs="Times New Roman"/>
              </w:rPr>
            </w:pPr>
          </w:p>
        </w:tc>
        <w:tc>
          <w:tcPr>
            <w:tcW w:w="3543" w:type="dxa"/>
          </w:tcPr>
          <w:p w:rsidR="001B4735" w:rsidRPr="0002485F" w:rsidRDefault="001B4735" w:rsidP="00DA7FB4">
            <w:pPr>
              <w:keepNext/>
              <w:keepLines/>
              <w:shd w:val="clear" w:color="auto" w:fill="FFFFFF"/>
              <w:outlineLvl w:val="0"/>
              <w:rPr>
                <w:rFonts w:ascii="Times New Roman" w:hAnsi="Times New Roman" w:cs="Times New Roman"/>
              </w:rPr>
            </w:pPr>
          </w:p>
        </w:tc>
      </w:tr>
      <w:tr w:rsidR="001B4735" w:rsidRPr="0002485F" w:rsidTr="00DA7FB4">
        <w:tc>
          <w:tcPr>
            <w:tcW w:w="1696"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Līguma izpildes laiks:</w:t>
            </w:r>
          </w:p>
        </w:tc>
        <w:tc>
          <w:tcPr>
            <w:tcW w:w="4395"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30 dienu laikā pēc līguma noslēgšanas</w:t>
            </w:r>
          </w:p>
        </w:tc>
        <w:tc>
          <w:tcPr>
            <w:tcW w:w="3543" w:type="dxa"/>
          </w:tcPr>
          <w:p w:rsidR="001B4735" w:rsidRPr="0002485F" w:rsidRDefault="001B4735" w:rsidP="00DA7FB4">
            <w:pPr>
              <w:rPr>
                <w:rFonts w:ascii="Times New Roman" w:hAnsi="Times New Roman" w:cs="Times New Roman"/>
              </w:rPr>
            </w:pPr>
          </w:p>
        </w:tc>
      </w:tr>
      <w:tr w:rsidR="001B4735" w:rsidRPr="0002485F" w:rsidTr="00DA7FB4">
        <w:tc>
          <w:tcPr>
            <w:tcW w:w="1696" w:type="dxa"/>
          </w:tcPr>
          <w:p w:rsidR="001B4735" w:rsidRPr="0002485F" w:rsidRDefault="001B4735" w:rsidP="00DA7FB4">
            <w:pPr>
              <w:rPr>
                <w:rFonts w:ascii="Times New Roman" w:hAnsi="Times New Roman" w:cs="Times New Roman"/>
                <w:highlight w:val="yellow"/>
              </w:rPr>
            </w:pPr>
            <w:r w:rsidRPr="0002485F">
              <w:rPr>
                <w:rFonts w:ascii="Times New Roman" w:hAnsi="Times New Roman" w:cs="Times New Roman"/>
              </w:rPr>
              <w:t>Izmaksas, kas jāiekļauj cenā:</w:t>
            </w:r>
          </w:p>
        </w:tc>
        <w:tc>
          <w:tcPr>
            <w:tcW w:w="4395" w:type="dxa"/>
          </w:tcPr>
          <w:p w:rsidR="001B4735" w:rsidRPr="0002485F" w:rsidRDefault="001B4735" w:rsidP="0002485F">
            <w:pPr>
              <w:rPr>
                <w:rFonts w:ascii="Times New Roman" w:hAnsi="Times New Roman" w:cs="Times New Roman"/>
                <w:i/>
                <w:highlight w:val="yellow"/>
              </w:rPr>
            </w:pPr>
            <w:r w:rsidRPr="0002485F">
              <w:rPr>
                <w:rFonts w:ascii="Times New Roman" w:hAnsi="Times New Roman" w:cs="Times New Roman"/>
              </w:rPr>
              <w:t>Transports(piegāde), garantija</w:t>
            </w:r>
          </w:p>
        </w:tc>
        <w:tc>
          <w:tcPr>
            <w:tcW w:w="3543" w:type="dxa"/>
          </w:tcPr>
          <w:p w:rsidR="001B4735" w:rsidRPr="0002485F" w:rsidRDefault="001B4735" w:rsidP="00DA7FB4">
            <w:pPr>
              <w:rPr>
                <w:rFonts w:ascii="Times New Roman" w:hAnsi="Times New Roman" w:cs="Times New Roman"/>
              </w:rPr>
            </w:pPr>
          </w:p>
        </w:tc>
      </w:tr>
      <w:tr w:rsidR="001B4735" w:rsidRPr="0002485F" w:rsidTr="00DA7FB4">
        <w:tc>
          <w:tcPr>
            <w:tcW w:w="1696"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Nodokļi</w:t>
            </w:r>
          </w:p>
        </w:tc>
        <w:tc>
          <w:tcPr>
            <w:tcW w:w="4395"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Uz piedāvājuma iesniegšanas pēdējo dienu pretendentam nav VID nodokļu parādu</w:t>
            </w:r>
          </w:p>
        </w:tc>
        <w:tc>
          <w:tcPr>
            <w:tcW w:w="3543" w:type="dxa"/>
          </w:tcPr>
          <w:p w:rsidR="001B4735" w:rsidRPr="0002485F" w:rsidRDefault="001B4735" w:rsidP="00DA7FB4">
            <w:pPr>
              <w:rPr>
                <w:rFonts w:ascii="Times New Roman" w:hAnsi="Times New Roman" w:cs="Times New Roman"/>
              </w:rPr>
            </w:pPr>
            <w:r w:rsidRPr="0002485F">
              <w:rPr>
                <w:rFonts w:ascii="Times New Roman" w:hAnsi="Times New Roman" w:cs="Times New Roman"/>
              </w:rPr>
              <w:t>Apliecinājums no VID EDS par nodokļu neesamību</w:t>
            </w:r>
          </w:p>
        </w:tc>
      </w:tr>
    </w:tbl>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eastAsia="Calibri" w:hAnsi="Times New Roman" w:cs="Times New Roman"/>
          <w:b/>
          <w:sz w:val="24"/>
          <w:szCs w:val="24"/>
        </w:rPr>
      </w:pPr>
    </w:p>
    <w:p w:rsidR="001B4735" w:rsidRPr="0002485F" w:rsidRDefault="001B4735" w:rsidP="001B4735">
      <w:pPr>
        <w:spacing w:after="0" w:line="240" w:lineRule="auto"/>
        <w:jc w:val="center"/>
        <w:rPr>
          <w:rFonts w:ascii="Times New Roman" w:hAnsi="Times New Roman" w:cs="Times New Roman"/>
          <w:b/>
          <w:sz w:val="24"/>
          <w:szCs w:val="24"/>
        </w:rPr>
      </w:pPr>
    </w:p>
    <w:p w:rsidR="001B4735" w:rsidRPr="0002485F" w:rsidRDefault="001B4735" w:rsidP="001B4735">
      <w:pPr>
        <w:spacing w:after="0" w:line="240" w:lineRule="auto"/>
        <w:jc w:val="center"/>
        <w:rPr>
          <w:rFonts w:ascii="Times New Roman" w:hAnsi="Times New Roman" w:cs="Times New Roman"/>
          <w:b/>
          <w:sz w:val="24"/>
          <w:szCs w:val="24"/>
        </w:rPr>
      </w:pPr>
      <w:r w:rsidRPr="0002485F">
        <w:rPr>
          <w:rFonts w:ascii="Times New Roman" w:hAnsi="Times New Roman" w:cs="Times New Roman"/>
          <w:b/>
          <w:sz w:val="24"/>
          <w:szCs w:val="24"/>
        </w:rPr>
        <w:lastRenderedPageBreak/>
        <w:t>FINANŠU PIEDĀVĀJUMS</w:t>
      </w:r>
    </w:p>
    <w:p w:rsidR="001B4735" w:rsidRPr="0002485F" w:rsidRDefault="001B4735" w:rsidP="001B4735">
      <w:pPr>
        <w:spacing w:after="0" w:line="240" w:lineRule="auto"/>
        <w:rPr>
          <w:rFonts w:ascii="Times New Roman" w:hAnsi="Times New Roman" w:cs="Times New Roman"/>
          <w:sz w:val="24"/>
          <w:szCs w:val="24"/>
        </w:rPr>
      </w:pPr>
    </w:p>
    <w:p w:rsidR="001B4735" w:rsidRPr="0002485F" w:rsidRDefault="001B4735" w:rsidP="001B4735">
      <w:pPr>
        <w:pStyle w:val="Sarakstarindkopa"/>
      </w:pPr>
    </w:p>
    <w:tbl>
      <w:tblPr>
        <w:tblStyle w:val="Reatabula"/>
        <w:tblW w:w="9279" w:type="dxa"/>
        <w:tblLook w:val="04A0" w:firstRow="1" w:lastRow="0" w:firstColumn="1" w:lastColumn="0" w:noHBand="0" w:noVBand="1"/>
      </w:tblPr>
      <w:tblGrid>
        <w:gridCol w:w="4248"/>
        <w:gridCol w:w="1409"/>
        <w:gridCol w:w="1811"/>
        <w:gridCol w:w="1811"/>
      </w:tblGrid>
      <w:tr w:rsidR="001B4735" w:rsidRPr="0002485F" w:rsidTr="001B4735">
        <w:trPr>
          <w:trHeight w:val="564"/>
        </w:trPr>
        <w:tc>
          <w:tcPr>
            <w:tcW w:w="4248" w:type="dxa"/>
            <w:shd w:val="clear" w:color="auto" w:fill="BFBFBF" w:themeFill="background1" w:themeFillShade="BF"/>
            <w:vAlign w:val="center"/>
          </w:tcPr>
          <w:p w:rsidR="001B4735" w:rsidRPr="0002485F" w:rsidRDefault="001B4735" w:rsidP="00DA7FB4">
            <w:pPr>
              <w:rPr>
                <w:rFonts w:ascii="Times New Roman" w:hAnsi="Times New Roman" w:cs="Times New Roman"/>
                <w:b/>
                <w:sz w:val="24"/>
                <w:szCs w:val="24"/>
              </w:rPr>
            </w:pPr>
            <w:r w:rsidRPr="0002485F">
              <w:rPr>
                <w:rFonts w:ascii="Times New Roman" w:hAnsi="Times New Roman" w:cs="Times New Roman"/>
                <w:b/>
                <w:sz w:val="24"/>
                <w:szCs w:val="24"/>
              </w:rPr>
              <w:t>Apraksts</w:t>
            </w:r>
          </w:p>
        </w:tc>
        <w:tc>
          <w:tcPr>
            <w:tcW w:w="1409" w:type="dxa"/>
            <w:shd w:val="clear" w:color="auto" w:fill="BFBFBF" w:themeFill="background1" w:themeFillShade="BF"/>
            <w:vAlign w:val="center"/>
          </w:tcPr>
          <w:p w:rsidR="001B4735" w:rsidRPr="0002485F" w:rsidRDefault="001B4735" w:rsidP="00DA7FB4">
            <w:pPr>
              <w:jc w:val="center"/>
              <w:rPr>
                <w:rFonts w:ascii="Times New Roman" w:hAnsi="Times New Roman" w:cs="Times New Roman"/>
                <w:b/>
                <w:sz w:val="24"/>
                <w:szCs w:val="24"/>
              </w:rPr>
            </w:pPr>
            <w:r w:rsidRPr="0002485F">
              <w:rPr>
                <w:rFonts w:ascii="Times New Roman" w:hAnsi="Times New Roman" w:cs="Times New Roman"/>
                <w:b/>
                <w:sz w:val="24"/>
                <w:szCs w:val="24"/>
              </w:rPr>
              <w:t>Skaits</w:t>
            </w:r>
          </w:p>
        </w:tc>
        <w:tc>
          <w:tcPr>
            <w:tcW w:w="1811" w:type="dxa"/>
            <w:shd w:val="clear" w:color="auto" w:fill="BFBFBF" w:themeFill="background1" w:themeFillShade="BF"/>
          </w:tcPr>
          <w:p w:rsidR="001B4735" w:rsidRPr="0002485F" w:rsidRDefault="001B4735" w:rsidP="00DA7FB4">
            <w:pPr>
              <w:jc w:val="center"/>
              <w:rPr>
                <w:rFonts w:ascii="Times New Roman" w:hAnsi="Times New Roman" w:cs="Times New Roman"/>
                <w:b/>
                <w:sz w:val="24"/>
                <w:szCs w:val="24"/>
              </w:rPr>
            </w:pPr>
            <w:r w:rsidRPr="0002485F">
              <w:rPr>
                <w:rFonts w:ascii="Times New Roman" w:hAnsi="Times New Roman" w:cs="Times New Roman"/>
                <w:b/>
                <w:sz w:val="24"/>
                <w:szCs w:val="24"/>
              </w:rPr>
              <w:t>Cena EUR bez PVN par vienu vienību</w:t>
            </w:r>
          </w:p>
        </w:tc>
        <w:tc>
          <w:tcPr>
            <w:tcW w:w="1811" w:type="dxa"/>
            <w:shd w:val="clear" w:color="auto" w:fill="BFBFBF" w:themeFill="background1" w:themeFillShade="BF"/>
            <w:vAlign w:val="center"/>
          </w:tcPr>
          <w:p w:rsidR="001B4735" w:rsidRPr="0002485F" w:rsidRDefault="001B4735" w:rsidP="00DA7FB4">
            <w:pPr>
              <w:jc w:val="center"/>
              <w:rPr>
                <w:rFonts w:ascii="Times New Roman" w:hAnsi="Times New Roman" w:cs="Times New Roman"/>
                <w:b/>
                <w:sz w:val="24"/>
                <w:szCs w:val="24"/>
              </w:rPr>
            </w:pPr>
            <w:r w:rsidRPr="0002485F">
              <w:rPr>
                <w:rFonts w:ascii="Times New Roman" w:hAnsi="Times New Roman" w:cs="Times New Roman"/>
                <w:b/>
                <w:sz w:val="24"/>
                <w:szCs w:val="24"/>
              </w:rPr>
              <w:t>Cena EUR bez PVN par visu apjomu</w:t>
            </w:r>
          </w:p>
        </w:tc>
      </w:tr>
      <w:tr w:rsidR="001B4735" w:rsidRPr="0002485F" w:rsidTr="001B4735">
        <w:trPr>
          <w:trHeight w:val="2295"/>
        </w:trPr>
        <w:tc>
          <w:tcPr>
            <w:tcW w:w="4248" w:type="dxa"/>
            <w:vAlign w:val="center"/>
          </w:tcPr>
          <w:p w:rsidR="001B4735" w:rsidRPr="0002485F" w:rsidRDefault="001B4735" w:rsidP="001B4735">
            <w:pPr>
              <w:spacing w:after="200" w:line="276" w:lineRule="auto"/>
              <w:ind w:left="7"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sz w:val="24"/>
                <w:szCs w:val="24"/>
                <w:lang w:val="en-US"/>
              </w:rPr>
              <w:t>BCS-P-SIP2425SR10-Ai2</w:t>
            </w:r>
          </w:p>
          <w:p w:rsidR="001B4735" w:rsidRPr="0002485F" w:rsidRDefault="001B4735" w:rsidP="001B4735">
            <w:pPr>
              <w:spacing w:after="200" w:line="276" w:lineRule="auto"/>
              <w:ind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25 × zoom</w:t>
            </w:r>
          </w:p>
        </w:tc>
        <w:tc>
          <w:tcPr>
            <w:tcW w:w="1409" w:type="dxa"/>
          </w:tcPr>
          <w:p w:rsidR="001B4735" w:rsidRPr="0002485F" w:rsidRDefault="001B4735" w:rsidP="00DA7FB4">
            <w:pPr>
              <w:jc w:val="center"/>
              <w:rPr>
                <w:rFonts w:ascii="Times New Roman" w:hAnsi="Times New Roman" w:cs="Times New Roman"/>
                <w:sz w:val="24"/>
                <w:szCs w:val="24"/>
              </w:rPr>
            </w:pPr>
            <w:r w:rsidRPr="0002485F">
              <w:rPr>
                <w:rFonts w:ascii="Times New Roman" w:hAnsi="Times New Roman" w:cs="Times New Roman"/>
                <w:sz w:val="24"/>
                <w:szCs w:val="24"/>
              </w:rPr>
              <w:t>7</w:t>
            </w:r>
          </w:p>
        </w:tc>
        <w:tc>
          <w:tcPr>
            <w:tcW w:w="1811" w:type="dxa"/>
          </w:tcPr>
          <w:p w:rsidR="001B4735" w:rsidRPr="0002485F" w:rsidRDefault="001B4735" w:rsidP="00DA7FB4">
            <w:pPr>
              <w:rPr>
                <w:rFonts w:ascii="Times New Roman" w:hAnsi="Times New Roman" w:cs="Times New Roman"/>
                <w:sz w:val="24"/>
                <w:szCs w:val="24"/>
              </w:rPr>
            </w:pPr>
          </w:p>
        </w:tc>
        <w:tc>
          <w:tcPr>
            <w:tcW w:w="1811" w:type="dxa"/>
            <w:vAlign w:val="center"/>
          </w:tcPr>
          <w:p w:rsidR="001B4735" w:rsidRPr="0002485F" w:rsidRDefault="001B4735" w:rsidP="00DA7FB4">
            <w:pPr>
              <w:rPr>
                <w:rFonts w:ascii="Times New Roman" w:hAnsi="Times New Roman" w:cs="Times New Roman"/>
                <w:sz w:val="24"/>
                <w:szCs w:val="24"/>
              </w:rPr>
            </w:pPr>
          </w:p>
        </w:tc>
      </w:tr>
      <w:tr w:rsidR="001B4735" w:rsidRPr="0002485F" w:rsidTr="001B4735">
        <w:trPr>
          <w:trHeight w:val="1711"/>
        </w:trPr>
        <w:tc>
          <w:tcPr>
            <w:tcW w:w="4248" w:type="dxa"/>
            <w:vAlign w:val="center"/>
          </w:tcPr>
          <w:p w:rsidR="001B4735" w:rsidRPr="0002485F" w:rsidRDefault="001B4735" w:rsidP="001B4735">
            <w:pPr>
              <w:spacing w:after="200" w:line="276" w:lineRule="auto"/>
              <w:ind w:right="784"/>
              <w:rPr>
                <w:rFonts w:ascii="Times New Roman" w:eastAsia="Calibri" w:hAnsi="Times New Roman" w:cs="Times New Roman"/>
                <w:i/>
                <w:sz w:val="24"/>
                <w:szCs w:val="24"/>
              </w:rPr>
            </w:pPr>
            <w:r w:rsidRPr="0002485F">
              <w:rPr>
                <w:rFonts w:ascii="Times New Roman" w:eastAsia="Calibri" w:hAnsi="Times New Roman" w:cs="Times New Roman"/>
                <w:sz w:val="24"/>
                <w:szCs w:val="24"/>
              </w:rPr>
              <w:t xml:space="preserve">PTZ videonovērošanas kamera </w:t>
            </w:r>
            <w:r w:rsidRPr="0002485F">
              <w:rPr>
                <w:rFonts w:ascii="Times New Roman" w:eastAsia="Calibri" w:hAnsi="Times New Roman" w:cs="Times New Roman"/>
                <w:i/>
                <w:sz w:val="24"/>
                <w:szCs w:val="24"/>
              </w:rPr>
              <w:t>BCS-P-SIP5433SR15-Ai2</w:t>
            </w:r>
          </w:p>
          <w:p w:rsidR="001B4735" w:rsidRPr="0002485F" w:rsidRDefault="001B4735" w:rsidP="001B4735">
            <w:pPr>
              <w:spacing w:after="200" w:line="276" w:lineRule="auto"/>
              <w:ind w:right="784"/>
              <w:rPr>
                <w:rFonts w:ascii="Times New Roman" w:eastAsia="Calibri" w:hAnsi="Times New Roman" w:cs="Times New Roman"/>
                <w:sz w:val="24"/>
                <w:szCs w:val="24"/>
                <w:lang w:val="en-US"/>
              </w:rPr>
            </w:pPr>
            <w:r w:rsidRPr="0002485F">
              <w:rPr>
                <w:rFonts w:ascii="Times New Roman" w:eastAsia="Calibri" w:hAnsi="Times New Roman" w:cs="Times New Roman"/>
                <w:sz w:val="24"/>
                <w:szCs w:val="24"/>
                <w:lang w:val="en-US"/>
              </w:rPr>
              <w:t xml:space="preserve">4Mpx PTZ IP </w:t>
            </w:r>
            <w:proofErr w:type="spellStart"/>
            <w:r w:rsidRPr="0002485F">
              <w:rPr>
                <w:rFonts w:ascii="Times New Roman" w:eastAsia="Calibri" w:hAnsi="Times New Roman" w:cs="Times New Roman"/>
                <w:sz w:val="24"/>
                <w:szCs w:val="24"/>
                <w:lang w:val="en-US"/>
              </w:rPr>
              <w:t>kamera</w:t>
            </w:r>
            <w:proofErr w:type="spellEnd"/>
            <w:r w:rsidRPr="0002485F">
              <w:rPr>
                <w:rFonts w:ascii="Times New Roman" w:eastAsia="Calibri" w:hAnsi="Times New Roman" w:cs="Times New Roman"/>
                <w:sz w:val="24"/>
                <w:szCs w:val="24"/>
                <w:lang w:val="en-US"/>
              </w:rPr>
              <w:t xml:space="preserve"> </w:t>
            </w:r>
            <w:proofErr w:type="spellStart"/>
            <w:r w:rsidRPr="0002485F">
              <w:rPr>
                <w:rFonts w:ascii="Times New Roman" w:eastAsia="Calibri" w:hAnsi="Times New Roman" w:cs="Times New Roman"/>
                <w:sz w:val="24"/>
                <w:szCs w:val="24"/>
                <w:lang w:val="en-US"/>
              </w:rPr>
              <w:t>ar</w:t>
            </w:r>
            <w:proofErr w:type="spellEnd"/>
            <w:r w:rsidRPr="0002485F">
              <w:rPr>
                <w:rFonts w:ascii="Times New Roman" w:eastAsia="Calibri" w:hAnsi="Times New Roman" w:cs="Times New Roman"/>
                <w:sz w:val="24"/>
                <w:szCs w:val="24"/>
                <w:lang w:val="en-US"/>
              </w:rPr>
              <w:t xml:space="preserve"> 33 × zoom</w:t>
            </w:r>
          </w:p>
          <w:p w:rsidR="001B4735" w:rsidRPr="0002485F" w:rsidRDefault="001B4735" w:rsidP="00DA7FB4">
            <w:pPr>
              <w:rPr>
                <w:rFonts w:ascii="Times New Roman" w:eastAsia="Calibri" w:hAnsi="Times New Roman" w:cs="Times New Roman"/>
                <w:sz w:val="24"/>
                <w:szCs w:val="24"/>
              </w:rPr>
            </w:pPr>
          </w:p>
        </w:tc>
        <w:tc>
          <w:tcPr>
            <w:tcW w:w="1409" w:type="dxa"/>
          </w:tcPr>
          <w:p w:rsidR="001B4735" w:rsidRPr="0002485F" w:rsidRDefault="001B4735" w:rsidP="00DA7FB4">
            <w:pPr>
              <w:jc w:val="center"/>
              <w:rPr>
                <w:rFonts w:ascii="Times New Roman" w:hAnsi="Times New Roman" w:cs="Times New Roman"/>
                <w:sz w:val="24"/>
                <w:szCs w:val="24"/>
              </w:rPr>
            </w:pPr>
            <w:r w:rsidRPr="0002485F">
              <w:rPr>
                <w:rFonts w:ascii="Times New Roman" w:hAnsi="Times New Roman" w:cs="Times New Roman"/>
                <w:sz w:val="24"/>
                <w:szCs w:val="24"/>
              </w:rPr>
              <w:t>2</w:t>
            </w:r>
          </w:p>
        </w:tc>
        <w:tc>
          <w:tcPr>
            <w:tcW w:w="1811" w:type="dxa"/>
          </w:tcPr>
          <w:p w:rsidR="001B4735" w:rsidRPr="0002485F" w:rsidRDefault="001B4735" w:rsidP="00DA7FB4">
            <w:pPr>
              <w:rPr>
                <w:rFonts w:ascii="Times New Roman" w:hAnsi="Times New Roman" w:cs="Times New Roman"/>
                <w:sz w:val="24"/>
                <w:szCs w:val="24"/>
              </w:rPr>
            </w:pPr>
          </w:p>
        </w:tc>
        <w:tc>
          <w:tcPr>
            <w:tcW w:w="1811" w:type="dxa"/>
            <w:vAlign w:val="center"/>
          </w:tcPr>
          <w:p w:rsidR="001B4735" w:rsidRPr="0002485F" w:rsidRDefault="001B4735" w:rsidP="00DA7FB4">
            <w:pPr>
              <w:rPr>
                <w:rFonts w:ascii="Times New Roman" w:hAnsi="Times New Roman" w:cs="Times New Roman"/>
                <w:sz w:val="24"/>
                <w:szCs w:val="24"/>
              </w:rPr>
            </w:pPr>
          </w:p>
        </w:tc>
      </w:tr>
      <w:tr w:rsidR="001B4735" w:rsidRPr="0002485F" w:rsidTr="00DA7FB4">
        <w:trPr>
          <w:trHeight w:val="564"/>
        </w:trPr>
        <w:tc>
          <w:tcPr>
            <w:tcW w:w="5657" w:type="dxa"/>
            <w:gridSpan w:val="2"/>
            <w:vAlign w:val="center"/>
          </w:tcPr>
          <w:p w:rsidR="001B4735" w:rsidRPr="0002485F" w:rsidRDefault="001B4735" w:rsidP="00DA7FB4">
            <w:pPr>
              <w:jc w:val="right"/>
              <w:rPr>
                <w:rFonts w:ascii="Times New Roman" w:hAnsi="Times New Roman" w:cs="Times New Roman"/>
                <w:sz w:val="24"/>
                <w:szCs w:val="24"/>
              </w:rPr>
            </w:pPr>
            <w:r w:rsidRPr="0002485F">
              <w:rPr>
                <w:rFonts w:ascii="Times New Roman" w:hAnsi="Times New Roman" w:cs="Times New Roman"/>
                <w:sz w:val="24"/>
                <w:szCs w:val="24"/>
              </w:rPr>
              <w:t>Cena bez PVN, EUR:</w:t>
            </w:r>
          </w:p>
        </w:tc>
        <w:tc>
          <w:tcPr>
            <w:tcW w:w="1811" w:type="dxa"/>
          </w:tcPr>
          <w:p w:rsidR="001B4735" w:rsidRPr="0002485F" w:rsidRDefault="001B4735" w:rsidP="00DA7FB4">
            <w:pPr>
              <w:rPr>
                <w:rFonts w:ascii="Times New Roman" w:hAnsi="Times New Roman" w:cs="Times New Roman"/>
                <w:sz w:val="24"/>
                <w:szCs w:val="24"/>
              </w:rPr>
            </w:pPr>
          </w:p>
        </w:tc>
        <w:tc>
          <w:tcPr>
            <w:tcW w:w="1811" w:type="dxa"/>
            <w:vAlign w:val="center"/>
          </w:tcPr>
          <w:p w:rsidR="001B4735" w:rsidRPr="0002485F" w:rsidRDefault="001B4735" w:rsidP="00DA7FB4">
            <w:pPr>
              <w:rPr>
                <w:rFonts w:ascii="Times New Roman" w:hAnsi="Times New Roman" w:cs="Times New Roman"/>
                <w:sz w:val="24"/>
                <w:szCs w:val="24"/>
              </w:rPr>
            </w:pPr>
          </w:p>
        </w:tc>
      </w:tr>
      <w:tr w:rsidR="001B4735" w:rsidRPr="0002485F" w:rsidTr="00DA7FB4">
        <w:trPr>
          <w:trHeight w:val="564"/>
        </w:trPr>
        <w:tc>
          <w:tcPr>
            <w:tcW w:w="5657" w:type="dxa"/>
            <w:gridSpan w:val="2"/>
            <w:vAlign w:val="center"/>
          </w:tcPr>
          <w:p w:rsidR="001B4735" w:rsidRPr="0002485F" w:rsidRDefault="001B4735" w:rsidP="00DA7FB4">
            <w:pPr>
              <w:jc w:val="right"/>
              <w:rPr>
                <w:rFonts w:ascii="Times New Roman" w:hAnsi="Times New Roman" w:cs="Times New Roman"/>
                <w:sz w:val="24"/>
                <w:szCs w:val="24"/>
              </w:rPr>
            </w:pPr>
            <w:r w:rsidRPr="0002485F">
              <w:rPr>
                <w:rFonts w:ascii="Times New Roman" w:hAnsi="Times New Roman" w:cs="Times New Roman"/>
                <w:sz w:val="24"/>
                <w:szCs w:val="24"/>
              </w:rPr>
              <w:t>PVN summa, EUR:</w:t>
            </w:r>
          </w:p>
        </w:tc>
        <w:tc>
          <w:tcPr>
            <w:tcW w:w="1811" w:type="dxa"/>
          </w:tcPr>
          <w:p w:rsidR="001B4735" w:rsidRPr="0002485F" w:rsidRDefault="001B4735" w:rsidP="00DA7FB4">
            <w:pPr>
              <w:rPr>
                <w:rFonts w:ascii="Times New Roman" w:hAnsi="Times New Roman" w:cs="Times New Roman"/>
                <w:sz w:val="24"/>
                <w:szCs w:val="24"/>
              </w:rPr>
            </w:pPr>
          </w:p>
        </w:tc>
        <w:tc>
          <w:tcPr>
            <w:tcW w:w="1811" w:type="dxa"/>
            <w:vAlign w:val="center"/>
          </w:tcPr>
          <w:p w:rsidR="001B4735" w:rsidRPr="0002485F" w:rsidRDefault="001B4735" w:rsidP="00DA7FB4">
            <w:pPr>
              <w:rPr>
                <w:rFonts w:ascii="Times New Roman" w:hAnsi="Times New Roman" w:cs="Times New Roman"/>
                <w:sz w:val="24"/>
                <w:szCs w:val="24"/>
              </w:rPr>
            </w:pPr>
          </w:p>
        </w:tc>
      </w:tr>
      <w:tr w:rsidR="001B4735" w:rsidRPr="0002485F" w:rsidTr="00DA7FB4">
        <w:trPr>
          <w:trHeight w:val="564"/>
        </w:trPr>
        <w:tc>
          <w:tcPr>
            <w:tcW w:w="5657" w:type="dxa"/>
            <w:gridSpan w:val="2"/>
            <w:vAlign w:val="center"/>
          </w:tcPr>
          <w:p w:rsidR="001B4735" w:rsidRPr="0002485F" w:rsidRDefault="001B4735" w:rsidP="00DA7FB4">
            <w:pPr>
              <w:jc w:val="right"/>
              <w:rPr>
                <w:rFonts w:ascii="Times New Roman" w:hAnsi="Times New Roman" w:cs="Times New Roman"/>
                <w:sz w:val="24"/>
                <w:szCs w:val="24"/>
              </w:rPr>
            </w:pPr>
            <w:r w:rsidRPr="0002485F">
              <w:rPr>
                <w:rFonts w:ascii="Times New Roman" w:hAnsi="Times New Roman" w:cs="Times New Roman"/>
                <w:sz w:val="24"/>
                <w:szCs w:val="24"/>
              </w:rPr>
              <w:t>Kopējā cena ar PVN, EUR:</w:t>
            </w:r>
          </w:p>
        </w:tc>
        <w:tc>
          <w:tcPr>
            <w:tcW w:w="1811" w:type="dxa"/>
          </w:tcPr>
          <w:p w:rsidR="001B4735" w:rsidRPr="0002485F" w:rsidRDefault="001B4735" w:rsidP="00DA7FB4">
            <w:pPr>
              <w:rPr>
                <w:rFonts w:ascii="Times New Roman" w:hAnsi="Times New Roman" w:cs="Times New Roman"/>
                <w:sz w:val="24"/>
                <w:szCs w:val="24"/>
              </w:rPr>
            </w:pPr>
          </w:p>
        </w:tc>
        <w:tc>
          <w:tcPr>
            <w:tcW w:w="1811" w:type="dxa"/>
            <w:vAlign w:val="center"/>
          </w:tcPr>
          <w:p w:rsidR="001B4735" w:rsidRPr="0002485F" w:rsidRDefault="001B4735" w:rsidP="00DA7FB4">
            <w:pPr>
              <w:rPr>
                <w:rFonts w:ascii="Times New Roman" w:hAnsi="Times New Roman" w:cs="Times New Roman"/>
                <w:sz w:val="24"/>
                <w:szCs w:val="24"/>
              </w:rPr>
            </w:pPr>
          </w:p>
        </w:tc>
      </w:tr>
    </w:tbl>
    <w:p w:rsidR="001B4735" w:rsidRPr="0002485F" w:rsidRDefault="001B4735" w:rsidP="001B4735">
      <w:pPr>
        <w:spacing w:after="0" w:line="240" w:lineRule="auto"/>
        <w:rPr>
          <w:rFonts w:ascii="Times New Roman" w:hAnsi="Times New Roman" w:cs="Times New Roman"/>
          <w:sz w:val="24"/>
          <w:szCs w:val="24"/>
        </w:rPr>
      </w:pPr>
    </w:p>
    <w:p w:rsidR="001B4735" w:rsidRPr="0002485F" w:rsidRDefault="001B4735" w:rsidP="001B4735">
      <w:pPr>
        <w:spacing w:after="0" w:line="240" w:lineRule="auto"/>
        <w:jc w:val="both"/>
        <w:rPr>
          <w:rFonts w:ascii="Times New Roman" w:hAnsi="Times New Roman" w:cs="Times New Roman"/>
          <w:i/>
          <w:sz w:val="24"/>
          <w:szCs w:val="24"/>
        </w:rPr>
      </w:pPr>
      <w:r w:rsidRPr="0002485F">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w:t>
      </w:r>
      <w:bookmarkStart w:id="0" w:name="_GoBack"/>
      <w:bookmarkEnd w:id="0"/>
      <w:r w:rsidRPr="0002485F">
        <w:rPr>
          <w:rFonts w:ascii="Times New Roman" w:hAnsi="Times New Roman" w:cs="Times New Roman"/>
          <w:sz w:val="24"/>
          <w:szCs w:val="24"/>
        </w:rPr>
        <w:t>maksas, ietverot visus piemērojamos nodokļus, izņemot pievienotās vērtības nodokli. Apzinos, ka nebūs tiesību pieprasīt piedāvātās līgumcenas paaugstināšanu un pasūtītājs nemaksās vairāk, nekā noteiktā līgumcena.</w:t>
      </w:r>
    </w:p>
    <w:p w:rsidR="001B4735" w:rsidRPr="0002485F" w:rsidRDefault="001B4735" w:rsidP="001B4735">
      <w:pPr>
        <w:pStyle w:val="naisf"/>
        <w:spacing w:before="0" w:after="0"/>
        <w:ind w:firstLine="0"/>
      </w:pPr>
    </w:p>
    <w:p w:rsidR="001B4735" w:rsidRPr="0002485F" w:rsidRDefault="001B4735" w:rsidP="001B4735">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B4735" w:rsidRPr="0002485F" w:rsidTr="00DA7FB4">
        <w:tc>
          <w:tcPr>
            <w:tcW w:w="2405" w:type="dxa"/>
          </w:tcPr>
          <w:p w:rsidR="001B4735" w:rsidRPr="0002485F" w:rsidRDefault="001B4735" w:rsidP="00DA7FB4">
            <w:pPr>
              <w:pStyle w:val="naisf"/>
              <w:spacing w:before="0" w:after="0"/>
              <w:ind w:firstLine="0"/>
              <w:rPr>
                <w:b/>
              </w:rPr>
            </w:pPr>
            <w:r w:rsidRPr="0002485F">
              <w:rPr>
                <w:b/>
              </w:rPr>
              <w:t>Vārds, uzvārds:</w:t>
            </w:r>
          </w:p>
        </w:tc>
        <w:tc>
          <w:tcPr>
            <w:tcW w:w="6940" w:type="dxa"/>
          </w:tcPr>
          <w:p w:rsidR="001B4735" w:rsidRPr="0002485F" w:rsidRDefault="001B4735" w:rsidP="00DA7FB4">
            <w:pPr>
              <w:pStyle w:val="naisf"/>
              <w:spacing w:before="0" w:after="0"/>
              <w:ind w:firstLine="0"/>
              <w:rPr>
                <w:i/>
              </w:rPr>
            </w:pPr>
            <w:r w:rsidRPr="0002485F">
              <w:rPr>
                <w:i/>
              </w:rPr>
              <w:t>Pretendenta pārstāvis ar pārstāvības tiesībām vai tā pilnvarotā persona</w:t>
            </w:r>
          </w:p>
        </w:tc>
      </w:tr>
      <w:tr w:rsidR="001B4735" w:rsidRPr="0002485F" w:rsidTr="00DA7FB4">
        <w:tc>
          <w:tcPr>
            <w:tcW w:w="2405" w:type="dxa"/>
          </w:tcPr>
          <w:p w:rsidR="001B4735" w:rsidRPr="0002485F" w:rsidRDefault="001B4735" w:rsidP="00DA7FB4">
            <w:pPr>
              <w:pStyle w:val="naisf"/>
              <w:spacing w:before="0" w:after="0"/>
              <w:ind w:firstLine="0"/>
              <w:rPr>
                <w:b/>
              </w:rPr>
            </w:pPr>
            <w:r w:rsidRPr="0002485F">
              <w:rPr>
                <w:b/>
              </w:rPr>
              <w:t>Amats:</w:t>
            </w:r>
          </w:p>
        </w:tc>
        <w:tc>
          <w:tcPr>
            <w:tcW w:w="6940" w:type="dxa"/>
          </w:tcPr>
          <w:p w:rsidR="001B4735" w:rsidRPr="0002485F" w:rsidRDefault="001B4735" w:rsidP="00DA7FB4">
            <w:pPr>
              <w:pStyle w:val="naisf"/>
              <w:spacing w:before="0" w:after="0"/>
              <w:ind w:firstLine="0"/>
            </w:pPr>
          </w:p>
        </w:tc>
      </w:tr>
      <w:tr w:rsidR="001B4735" w:rsidRPr="0002485F" w:rsidTr="00DA7FB4">
        <w:tc>
          <w:tcPr>
            <w:tcW w:w="2405" w:type="dxa"/>
          </w:tcPr>
          <w:p w:rsidR="001B4735" w:rsidRPr="0002485F" w:rsidRDefault="001B4735" w:rsidP="00DA7FB4">
            <w:pPr>
              <w:pStyle w:val="naisf"/>
              <w:spacing w:before="0" w:after="0"/>
              <w:ind w:firstLine="0"/>
              <w:rPr>
                <w:b/>
              </w:rPr>
            </w:pPr>
            <w:r w:rsidRPr="0002485F">
              <w:rPr>
                <w:b/>
              </w:rPr>
              <w:t>Paraksts:</w:t>
            </w:r>
          </w:p>
        </w:tc>
        <w:tc>
          <w:tcPr>
            <w:tcW w:w="6940" w:type="dxa"/>
          </w:tcPr>
          <w:p w:rsidR="001B4735" w:rsidRPr="0002485F" w:rsidRDefault="001B4735" w:rsidP="00DA7FB4">
            <w:pPr>
              <w:pStyle w:val="naisf"/>
              <w:spacing w:before="0" w:after="0"/>
              <w:ind w:firstLine="0"/>
            </w:pPr>
          </w:p>
        </w:tc>
      </w:tr>
    </w:tbl>
    <w:p w:rsidR="001B4735" w:rsidRPr="0002485F" w:rsidRDefault="001B4735" w:rsidP="001B4735">
      <w:pPr>
        <w:pStyle w:val="naisf"/>
        <w:spacing w:before="0" w:after="0"/>
        <w:ind w:firstLine="0"/>
        <w:rPr>
          <w:i/>
        </w:rPr>
      </w:pPr>
    </w:p>
    <w:p w:rsidR="001B4735" w:rsidRPr="0002485F" w:rsidRDefault="001B4735" w:rsidP="001B4735">
      <w:pPr>
        <w:jc w:val="center"/>
        <w:rPr>
          <w:rFonts w:ascii="Times New Roman" w:hAnsi="Times New Roman" w:cs="Times New Roman"/>
          <w:b/>
          <w:sz w:val="28"/>
          <w:szCs w:val="28"/>
        </w:rPr>
      </w:pPr>
    </w:p>
    <w:p w:rsidR="001B4735" w:rsidRPr="0002485F" w:rsidRDefault="001B4735" w:rsidP="001B4735">
      <w:pPr>
        <w:jc w:val="center"/>
        <w:rPr>
          <w:rFonts w:ascii="Times New Roman" w:hAnsi="Times New Roman" w:cs="Times New Roman"/>
          <w:b/>
          <w:sz w:val="28"/>
          <w:szCs w:val="28"/>
        </w:rPr>
      </w:pPr>
    </w:p>
    <w:p w:rsidR="001B4735" w:rsidRPr="0002485F" w:rsidRDefault="001B4735" w:rsidP="001B4735">
      <w:pPr>
        <w:jc w:val="center"/>
        <w:rPr>
          <w:rFonts w:ascii="Times New Roman" w:hAnsi="Times New Roman" w:cs="Times New Roman"/>
          <w:b/>
          <w:sz w:val="28"/>
          <w:szCs w:val="28"/>
        </w:rPr>
      </w:pPr>
    </w:p>
    <w:p w:rsidR="001B4735" w:rsidRPr="0002485F" w:rsidRDefault="001B4735" w:rsidP="001B4735">
      <w:pPr>
        <w:jc w:val="center"/>
        <w:rPr>
          <w:rFonts w:ascii="Times New Roman" w:hAnsi="Times New Roman" w:cs="Times New Roman"/>
          <w:b/>
          <w:sz w:val="28"/>
          <w:szCs w:val="28"/>
        </w:rPr>
      </w:pPr>
    </w:p>
    <w:p w:rsidR="00A324BB" w:rsidRPr="0002485F" w:rsidRDefault="0002485F">
      <w:pPr>
        <w:rPr>
          <w:rFonts w:ascii="Times New Roman" w:hAnsi="Times New Roman" w:cs="Times New Roman"/>
        </w:rPr>
      </w:pPr>
    </w:p>
    <w:sectPr w:rsidR="00A324BB" w:rsidRPr="000248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83860"/>
    <w:multiLevelType w:val="multilevel"/>
    <w:tmpl w:val="DA184E0A"/>
    <w:lvl w:ilvl="0">
      <w:start w:val="2"/>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6D6C84"/>
    <w:multiLevelType w:val="hybridMultilevel"/>
    <w:tmpl w:val="EBB2AB18"/>
    <w:lvl w:ilvl="0" w:tplc="043A6BA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9F1F0E"/>
    <w:multiLevelType w:val="multilevel"/>
    <w:tmpl w:val="35EE6BCE"/>
    <w:lvl w:ilvl="0">
      <w:start w:val="2"/>
      <w:numFmt w:val="decimal"/>
      <w:lvlText w:val="%1."/>
      <w:lvlJc w:val="left"/>
      <w:pPr>
        <w:ind w:left="360" w:hanging="360"/>
      </w:pPr>
      <w:rPr>
        <w:rFonts w:hint="default"/>
        <w:b/>
        <w:bCs/>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35"/>
    <w:rsid w:val="0002485F"/>
    <w:rsid w:val="001B4735"/>
    <w:rsid w:val="003E238B"/>
    <w:rsid w:val="00CE4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21015-662F-4240-9E22-7BD48C8C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B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B4735"/>
    <w:pPr>
      <w:spacing w:after="0" w:line="240" w:lineRule="auto"/>
    </w:pPr>
  </w:style>
  <w:style w:type="paragraph" w:styleId="Sarakstarindkopa">
    <w:name w:val="List Paragraph"/>
    <w:basedOn w:val="Parasts"/>
    <w:uiPriority w:val="34"/>
    <w:qFormat/>
    <w:rsid w:val="001B4735"/>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customStyle="1" w:styleId="naisf">
    <w:name w:val="naisf"/>
    <w:basedOn w:val="Parasts"/>
    <w:rsid w:val="001B4735"/>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vada.dom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2054</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2023-06-02T12:08:00Z</dcterms:created>
  <dcterms:modified xsi:type="dcterms:W3CDTF">2023-06-02T12:08:00Z</dcterms:modified>
</cp:coreProperties>
</file>