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CC16D" w14:textId="77777777" w:rsidR="00643D6A" w:rsidRPr="00295888" w:rsidRDefault="00643D6A" w:rsidP="00643D6A">
      <w:pPr>
        <w:contextualSpacing/>
        <w:jc w:val="center"/>
        <w:rPr>
          <w:rFonts w:eastAsia="Calibri"/>
          <w:color w:val="000000"/>
          <w:lang w:val="lv-LV" w:eastAsia="lv-LV"/>
        </w:rPr>
      </w:pPr>
    </w:p>
    <w:p w14:paraId="3E355E32" w14:textId="77777777" w:rsidR="00643D6A" w:rsidRPr="00295888" w:rsidRDefault="00643D6A" w:rsidP="00643D6A">
      <w:pPr>
        <w:jc w:val="center"/>
        <w:rPr>
          <w:b/>
          <w:sz w:val="28"/>
          <w:szCs w:val="28"/>
          <w:lang w:val="lv-LV"/>
        </w:rPr>
      </w:pPr>
      <w:bookmarkStart w:id="0" w:name="_Hlk137204572"/>
      <w:r w:rsidRPr="00295888">
        <w:rPr>
          <w:b/>
          <w:sz w:val="28"/>
          <w:szCs w:val="28"/>
          <w:lang w:val="lv-LV"/>
        </w:rPr>
        <w:t>CENU APTAUJAS ANKETA</w:t>
      </w:r>
    </w:p>
    <w:bookmarkEnd w:id="0"/>
    <w:p w14:paraId="206B77B6" w14:textId="5F439411" w:rsidR="00643D6A" w:rsidRPr="00295888" w:rsidRDefault="00643D6A" w:rsidP="00643D6A">
      <w:pPr>
        <w:jc w:val="center"/>
        <w:rPr>
          <w:b/>
          <w:sz w:val="28"/>
          <w:szCs w:val="28"/>
          <w:lang w:val="lv-LV"/>
        </w:rPr>
      </w:pPr>
      <w:r w:rsidRPr="00295888">
        <w:rPr>
          <w:b/>
          <w:sz w:val="28"/>
          <w:szCs w:val="28"/>
          <w:lang w:val="lv-LV"/>
        </w:rPr>
        <w:t>“</w:t>
      </w:r>
      <w:proofErr w:type="spellStart"/>
      <w:r w:rsidR="00970387" w:rsidRPr="00970387">
        <w:rPr>
          <w:b/>
          <w:bCs/>
        </w:rPr>
        <w:t>ON-line</w:t>
      </w:r>
      <w:proofErr w:type="spellEnd"/>
      <w:r w:rsidR="00970387" w:rsidRPr="00970387">
        <w:rPr>
          <w:b/>
          <w:bCs/>
        </w:rPr>
        <w:t xml:space="preserve"> </w:t>
      </w:r>
      <w:proofErr w:type="spellStart"/>
      <w:r w:rsidR="00970387" w:rsidRPr="00970387">
        <w:rPr>
          <w:b/>
          <w:bCs/>
        </w:rPr>
        <w:t>divkāršās</w:t>
      </w:r>
      <w:proofErr w:type="spellEnd"/>
      <w:r w:rsidR="00970387" w:rsidRPr="00970387">
        <w:rPr>
          <w:b/>
          <w:bCs/>
        </w:rPr>
        <w:t xml:space="preserve"> </w:t>
      </w:r>
      <w:proofErr w:type="spellStart"/>
      <w:r w:rsidR="00970387" w:rsidRPr="00970387">
        <w:rPr>
          <w:b/>
          <w:bCs/>
        </w:rPr>
        <w:t>konvertācijas</w:t>
      </w:r>
      <w:proofErr w:type="spellEnd"/>
      <w:r w:rsidR="00970387" w:rsidRPr="00970387">
        <w:rPr>
          <w:b/>
          <w:bCs/>
        </w:rPr>
        <w:t xml:space="preserve"> UPS </w:t>
      </w:r>
      <w:proofErr w:type="spellStart"/>
      <w:r w:rsidR="00970387" w:rsidRPr="00970387">
        <w:rPr>
          <w:b/>
          <w:bCs/>
        </w:rPr>
        <w:t>iekārta</w:t>
      </w:r>
      <w:proofErr w:type="spellEnd"/>
      <w:r w:rsidRPr="00295888">
        <w:rPr>
          <w:b/>
          <w:sz w:val="28"/>
          <w:szCs w:val="28"/>
          <w:lang w:val="lv-LV"/>
        </w:rPr>
        <w:t>”</w:t>
      </w:r>
    </w:p>
    <w:p w14:paraId="55DC48E6" w14:textId="77777777" w:rsidR="00643D6A" w:rsidRPr="00295888" w:rsidRDefault="00643D6A" w:rsidP="00643D6A">
      <w:pPr>
        <w:spacing w:after="120"/>
        <w:rPr>
          <w:b/>
          <w:lang w:val="lv-LV"/>
        </w:rPr>
      </w:pPr>
      <w:r w:rsidRPr="00295888">
        <w:rPr>
          <w:b/>
          <w:u w:val="single"/>
          <w:lang w:val="lv-LV"/>
        </w:rPr>
        <w:t>Informācija par pasūtītāju</w:t>
      </w:r>
      <w:r w:rsidRPr="00295888">
        <w:rPr>
          <w:b/>
          <w:lang w:val="lv-LV"/>
        </w:rPr>
        <w:t>:</w:t>
      </w:r>
    </w:p>
    <w:tbl>
      <w:tblPr>
        <w:tblStyle w:val="Reatabula"/>
        <w:tblW w:w="0" w:type="auto"/>
        <w:tblLook w:val="04A0" w:firstRow="1" w:lastRow="0" w:firstColumn="1" w:lastColumn="0" w:noHBand="0" w:noVBand="1"/>
      </w:tblPr>
      <w:tblGrid>
        <w:gridCol w:w="2605"/>
        <w:gridCol w:w="5691"/>
      </w:tblGrid>
      <w:tr w:rsidR="00643D6A" w:rsidRPr="00295888" w14:paraId="03A1E986" w14:textId="77777777" w:rsidTr="0081750D">
        <w:trPr>
          <w:trHeight w:val="415"/>
        </w:trPr>
        <w:tc>
          <w:tcPr>
            <w:tcW w:w="2762" w:type="dxa"/>
          </w:tcPr>
          <w:p w14:paraId="7EE579D7" w14:textId="77777777" w:rsidR="00643D6A" w:rsidRPr="00295888" w:rsidRDefault="00643D6A" w:rsidP="0081750D">
            <w:pPr>
              <w:spacing w:after="120"/>
              <w:rPr>
                <w:lang w:val="lv-LV"/>
              </w:rPr>
            </w:pPr>
            <w:r w:rsidRPr="00295888">
              <w:rPr>
                <w:lang w:val="lv-LV"/>
              </w:rPr>
              <w:t>Nosaukums:</w:t>
            </w:r>
          </w:p>
        </w:tc>
        <w:tc>
          <w:tcPr>
            <w:tcW w:w="6261" w:type="dxa"/>
          </w:tcPr>
          <w:p w14:paraId="44802896" w14:textId="77777777" w:rsidR="00643D6A" w:rsidRPr="00295888" w:rsidRDefault="00643D6A" w:rsidP="0081750D">
            <w:pPr>
              <w:spacing w:after="120"/>
              <w:rPr>
                <w:lang w:val="lv-LV"/>
              </w:rPr>
            </w:pPr>
            <w:r w:rsidRPr="00295888">
              <w:rPr>
                <w:lang w:val="lv-LV"/>
              </w:rPr>
              <w:t>Ropažu novada pašvaldība</w:t>
            </w:r>
          </w:p>
        </w:tc>
      </w:tr>
      <w:tr w:rsidR="00643D6A" w:rsidRPr="00295888" w14:paraId="36FF1506" w14:textId="77777777" w:rsidTr="0081750D">
        <w:trPr>
          <w:trHeight w:val="415"/>
        </w:trPr>
        <w:tc>
          <w:tcPr>
            <w:tcW w:w="2762" w:type="dxa"/>
          </w:tcPr>
          <w:p w14:paraId="758863C9" w14:textId="77777777" w:rsidR="00643D6A" w:rsidRPr="00295888" w:rsidRDefault="00643D6A" w:rsidP="0081750D">
            <w:pPr>
              <w:spacing w:after="120"/>
              <w:rPr>
                <w:lang w:val="lv-LV"/>
              </w:rPr>
            </w:pPr>
            <w:r w:rsidRPr="00295888">
              <w:rPr>
                <w:lang w:val="lv-LV"/>
              </w:rPr>
              <w:t>Reģistrācijas numurs:</w:t>
            </w:r>
          </w:p>
        </w:tc>
        <w:tc>
          <w:tcPr>
            <w:tcW w:w="6261" w:type="dxa"/>
          </w:tcPr>
          <w:p w14:paraId="0C69195F" w14:textId="77777777" w:rsidR="00643D6A" w:rsidRPr="00295888" w:rsidRDefault="00643D6A" w:rsidP="0081750D">
            <w:pPr>
              <w:spacing w:after="120"/>
              <w:rPr>
                <w:lang w:val="lv-LV"/>
              </w:rPr>
            </w:pPr>
            <w:r w:rsidRPr="00295888">
              <w:rPr>
                <w:lang w:val="lv-LV"/>
              </w:rPr>
              <w:t>90000067986</w:t>
            </w:r>
          </w:p>
        </w:tc>
      </w:tr>
      <w:tr w:rsidR="00643D6A" w:rsidRPr="00295888" w14:paraId="5F600802" w14:textId="77777777" w:rsidTr="0081750D">
        <w:trPr>
          <w:trHeight w:val="692"/>
        </w:trPr>
        <w:tc>
          <w:tcPr>
            <w:tcW w:w="2762" w:type="dxa"/>
          </w:tcPr>
          <w:p w14:paraId="72D653E7" w14:textId="77777777" w:rsidR="00643D6A" w:rsidRPr="00295888" w:rsidRDefault="00643D6A" w:rsidP="0081750D">
            <w:pPr>
              <w:spacing w:after="120"/>
              <w:rPr>
                <w:lang w:val="lv-LV"/>
              </w:rPr>
            </w:pPr>
            <w:r w:rsidRPr="00295888">
              <w:rPr>
                <w:lang w:val="lv-LV"/>
              </w:rPr>
              <w:t>Juridiskā adrese:</w:t>
            </w:r>
          </w:p>
        </w:tc>
        <w:tc>
          <w:tcPr>
            <w:tcW w:w="6261" w:type="dxa"/>
          </w:tcPr>
          <w:p w14:paraId="235DC51F" w14:textId="77777777" w:rsidR="00643D6A" w:rsidRPr="00295888" w:rsidRDefault="00643D6A" w:rsidP="0081750D">
            <w:pPr>
              <w:spacing w:after="120"/>
              <w:rPr>
                <w:lang w:val="lv-LV"/>
              </w:rPr>
            </w:pPr>
            <w:r w:rsidRPr="00295888">
              <w:rPr>
                <w:lang w:val="lv-LV"/>
              </w:rPr>
              <w:t>Institūta iela 1a, Ulbroka, Stopiņu pagasts, Ropažu novads, LV-2130</w:t>
            </w:r>
          </w:p>
        </w:tc>
      </w:tr>
      <w:tr w:rsidR="00643D6A" w:rsidRPr="00295888" w14:paraId="58DE0636" w14:textId="77777777" w:rsidTr="0081750D">
        <w:trPr>
          <w:trHeight w:val="415"/>
        </w:trPr>
        <w:tc>
          <w:tcPr>
            <w:tcW w:w="2762" w:type="dxa"/>
          </w:tcPr>
          <w:p w14:paraId="02201517" w14:textId="77777777" w:rsidR="00643D6A" w:rsidRPr="00295888" w:rsidRDefault="00643D6A" w:rsidP="0081750D">
            <w:pPr>
              <w:spacing w:after="120"/>
              <w:rPr>
                <w:lang w:val="lv-LV"/>
              </w:rPr>
            </w:pPr>
            <w:r w:rsidRPr="00295888">
              <w:rPr>
                <w:lang w:val="lv-LV"/>
              </w:rPr>
              <w:t>Iestādes Kontaktpersona:</w:t>
            </w:r>
          </w:p>
        </w:tc>
        <w:tc>
          <w:tcPr>
            <w:tcW w:w="6261" w:type="dxa"/>
          </w:tcPr>
          <w:p w14:paraId="23D5B719" w14:textId="1E1DBB4A" w:rsidR="00643D6A" w:rsidRPr="00295888" w:rsidRDefault="00643D6A" w:rsidP="0081750D">
            <w:pPr>
              <w:pStyle w:val="Paraststmeklis"/>
            </w:pPr>
            <w:r w:rsidRPr="00643D6A">
              <w:t>Informācijas un komunikācijas tehnoloģiju departaments</w:t>
            </w:r>
            <w:r>
              <w:t xml:space="preserve">, </w:t>
            </w:r>
            <w:r w:rsidRPr="00643D6A">
              <w:t>Helmuts Vucēns</w:t>
            </w:r>
            <w:r>
              <w:t>,</w:t>
            </w:r>
            <w:r w:rsidRPr="00643D6A">
              <w:t xml:space="preserve"> helmuts.vucens@ropazi.lv</w:t>
            </w:r>
          </w:p>
        </w:tc>
      </w:tr>
      <w:tr w:rsidR="00643D6A" w:rsidRPr="00295888" w14:paraId="707BA689" w14:textId="77777777" w:rsidTr="0081750D">
        <w:trPr>
          <w:trHeight w:val="415"/>
        </w:trPr>
        <w:tc>
          <w:tcPr>
            <w:tcW w:w="2762" w:type="dxa"/>
          </w:tcPr>
          <w:p w14:paraId="58A12513" w14:textId="77777777" w:rsidR="00643D6A" w:rsidRPr="00295888" w:rsidRDefault="00643D6A" w:rsidP="0081750D">
            <w:pPr>
              <w:spacing w:after="120"/>
              <w:rPr>
                <w:lang w:val="lv-LV"/>
              </w:rPr>
            </w:pPr>
            <w:r w:rsidRPr="00295888">
              <w:rPr>
                <w:lang w:val="lv-LV"/>
              </w:rPr>
              <w:t>Iestādes Kontakttālrunis:</w:t>
            </w:r>
          </w:p>
        </w:tc>
        <w:tc>
          <w:tcPr>
            <w:tcW w:w="6261" w:type="dxa"/>
          </w:tcPr>
          <w:p w14:paraId="3918337A" w14:textId="73D606E4" w:rsidR="00643D6A" w:rsidRPr="00295888" w:rsidRDefault="00643D6A" w:rsidP="0081750D">
            <w:pPr>
              <w:spacing w:after="120"/>
              <w:rPr>
                <w:lang w:val="lv-LV"/>
              </w:rPr>
            </w:pPr>
            <w:r w:rsidRPr="00643D6A">
              <w:rPr>
                <w:lang w:val="lv-LV"/>
              </w:rPr>
              <w:t>26171321</w:t>
            </w:r>
          </w:p>
        </w:tc>
      </w:tr>
      <w:tr w:rsidR="00643D6A" w:rsidRPr="00295888" w14:paraId="0A1E7A2E" w14:textId="77777777" w:rsidTr="0081750D">
        <w:trPr>
          <w:trHeight w:val="704"/>
        </w:trPr>
        <w:tc>
          <w:tcPr>
            <w:tcW w:w="2762" w:type="dxa"/>
          </w:tcPr>
          <w:p w14:paraId="52B0C018" w14:textId="77777777" w:rsidR="00643D6A" w:rsidRPr="00295888" w:rsidRDefault="00643D6A" w:rsidP="0081750D">
            <w:pPr>
              <w:spacing w:after="120"/>
              <w:rPr>
                <w:b/>
                <w:bCs/>
                <w:lang w:val="lv-LV"/>
              </w:rPr>
            </w:pPr>
            <w:r w:rsidRPr="00295888">
              <w:rPr>
                <w:b/>
                <w:bCs/>
                <w:lang w:val="lv-LV"/>
              </w:rPr>
              <w:t>Cenu piedāvājumu sūtīt uz e-pasta adresi:</w:t>
            </w:r>
          </w:p>
        </w:tc>
        <w:tc>
          <w:tcPr>
            <w:tcW w:w="6261" w:type="dxa"/>
          </w:tcPr>
          <w:p w14:paraId="61C628F7" w14:textId="77777777" w:rsidR="00643D6A" w:rsidRPr="00295888" w:rsidRDefault="00643D6A" w:rsidP="0081750D">
            <w:pPr>
              <w:spacing w:after="120"/>
              <w:rPr>
                <w:lang w:val="lv-LV"/>
              </w:rPr>
            </w:pPr>
            <w:r w:rsidRPr="00295888">
              <w:rPr>
                <w:lang w:val="lv-LV"/>
              </w:rPr>
              <w:t xml:space="preserve">cenu.aptaujas@ropazi.lv </w:t>
            </w:r>
          </w:p>
        </w:tc>
      </w:tr>
      <w:tr w:rsidR="00643D6A" w:rsidRPr="00295888" w14:paraId="626F6F36" w14:textId="77777777" w:rsidTr="0081750D">
        <w:trPr>
          <w:trHeight w:val="704"/>
        </w:trPr>
        <w:tc>
          <w:tcPr>
            <w:tcW w:w="2762" w:type="dxa"/>
          </w:tcPr>
          <w:p w14:paraId="4E41E025" w14:textId="77777777" w:rsidR="00643D6A" w:rsidRPr="00295888" w:rsidRDefault="00643D6A" w:rsidP="0081750D">
            <w:pPr>
              <w:spacing w:after="120"/>
              <w:rPr>
                <w:lang w:val="lv-LV"/>
              </w:rPr>
            </w:pPr>
            <w:r w:rsidRPr="00295888">
              <w:rPr>
                <w:lang w:val="lv-LV"/>
              </w:rPr>
              <w:t>Piedāvājumu iesniegšanas termiņš:</w:t>
            </w:r>
          </w:p>
        </w:tc>
        <w:tc>
          <w:tcPr>
            <w:tcW w:w="6261" w:type="dxa"/>
          </w:tcPr>
          <w:p w14:paraId="5040D670" w14:textId="5E5A1910" w:rsidR="00643D6A" w:rsidRPr="00295888" w:rsidRDefault="00643D6A" w:rsidP="0081750D">
            <w:pPr>
              <w:spacing w:after="120"/>
              <w:rPr>
                <w:lang w:val="lv-LV"/>
              </w:rPr>
            </w:pPr>
            <w:r w:rsidRPr="00295888">
              <w:rPr>
                <w:lang w:val="lv-LV"/>
              </w:rPr>
              <w:t>Līdz</w:t>
            </w:r>
            <w:r>
              <w:rPr>
                <w:lang w:val="lv-LV"/>
              </w:rPr>
              <w:t xml:space="preserve"> 05.07.2023</w:t>
            </w:r>
            <w:r w:rsidRPr="00295888">
              <w:rPr>
                <w:lang w:val="lv-LV"/>
              </w:rPr>
              <w:t xml:space="preserve"> plkst. </w:t>
            </w:r>
            <w:r>
              <w:rPr>
                <w:lang w:val="lv-LV"/>
              </w:rPr>
              <w:t>10:00</w:t>
            </w:r>
          </w:p>
        </w:tc>
      </w:tr>
    </w:tbl>
    <w:p w14:paraId="680A535D" w14:textId="77777777" w:rsidR="00643D6A" w:rsidRPr="00295888" w:rsidRDefault="00643D6A" w:rsidP="00643D6A">
      <w:pPr>
        <w:rPr>
          <w:b/>
          <w:lang w:val="lv-LV"/>
        </w:rPr>
      </w:pPr>
    </w:p>
    <w:p w14:paraId="6F2D1470" w14:textId="77777777" w:rsidR="00643D6A" w:rsidRPr="00295888" w:rsidRDefault="00643D6A" w:rsidP="00643D6A">
      <w:pPr>
        <w:jc w:val="both"/>
        <w:rPr>
          <w:lang w:val="lv-LV"/>
        </w:rPr>
      </w:pPr>
      <w:r w:rsidRPr="00295888">
        <w:rPr>
          <w:lang w:val="lv-LV"/>
        </w:rPr>
        <w:t>Cenu izpētes mērķis – noskaidrot zemāko cenu piedāvājumu.</w:t>
      </w:r>
    </w:p>
    <w:p w14:paraId="2F75FDFB" w14:textId="77777777" w:rsidR="00643D6A" w:rsidRPr="00295888" w:rsidRDefault="00643D6A" w:rsidP="00643D6A">
      <w:pPr>
        <w:jc w:val="both"/>
        <w:rPr>
          <w:lang w:val="lv-LV"/>
        </w:rPr>
      </w:pPr>
      <w:r w:rsidRPr="00295888">
        <w:rPr>
          <w:lang w:val="lv-LV"/>
        </w:rPr>
        <w:t>Līgums tiks slēgts ar pretendentu, kura iesniegtais cenu aptaujas piedāvājums ir atbilstošs un ar zemāko piedāvāto cenu.</w:t>
      </w:r>
    </w:p>
    <w:p w14:paraId="5C9D523C" w14:textId="77777777" w:rsidR="00643D6A" w:rsidRPr="00295888" w:rsidRDefault="00643D6A" w:rsidP="00643D6A">
      <w:pPr>
        <w:jc w:val="both"/>
        <w:rPr>
          <w:lang w:val="lv-LV"/>
        </w:rPr>
      </w:pPr>
      <w:r w:rsidRPr="00295888">
        <w:rPr>
          <w:lang w:val="lv-LV"/>
        </w:rPr>
        <w:t>Informācija par rezultātu tiks izsūtīta elektroniski.</w:t>
      </w:r>
    </w:p>
    <w:p w14:paraId="1A68AFA6" w14:textId="77777777" w:rsidR="00643D6A" w:rsidRPr="00295888" w:rsidRDefault="00643D6A" w:rsidP="00643D6A">
      <w:pPr>
        <w:rPr>
          <w:b/>
          <w:lang w:val="lv-LV"/>
        </w:rPr>
      </w:pPr>
    </w:p>
    <w:p w14:paraId="3D2743B4" w14:textId="77777777" w:rsidR="00643D6A" w:rsidRPr="00295888" w:rsidRDefault="00643D6A" w:rsidP="00643D6A">
      <w:pPr>
        <w:rPr>
          <w:b/>
          <w:u w:val="single"/>
          <w:lang w:val="lv-LV"/>
        </w:rPr>
      </w:pPr>
      <w:r w:rsidRPr="00295888">
        <w:rPr>
          <w:b/>
          <w:u w:val="single"/>
          <w:lang w:val="lv-LV"/>
        </w:rPr>
        <w:t>Informācija par priekšmetu:</w:t>
      </w:r>
    </w:p>
    <w:tbl>
      <w:tblPr>
        <w:tblStyle w:val="Reatabula"/>
        <w:tblW w:w="0" w:type="auto"/>
        <w:tblLook w:val="04A0" w:firstRow="1" w:lastRow="0" w:firstColumn="1" w:lastColumn="0" w:noHBand="0" w:noVBand="1"/>
      </w:tblPr>
      <w:tblGrid>
        <w:gridCol w:w="2564"/>
        <w:gridCol w:w="5732"/>
      </w:tblGrid>
      <w:tr w:rsidR="00643D6A" w:rsidRPr="00295888" w14:paraId="6E262BC6" w14:textId="77777777" w:rsidTr="00970387">
        <w:tc>
          <w:tcPr>
            <w:tcW w:w="2660" w:type="dxa"/>
          </w:tcPr>
          <w:p w14:paraId="265D2669" w14:textId="77777777" w:rsidR="00643D6A" w:rsidRPr="00295888" w:rsidRDefault="00643D6A" w:rsidP="0081750D">
            <w:pPr>
              <w:rPr>
                <w:lang w:val="lv-LV"/>
              </w:rPr>
            </w:pPr>
            <w:r w:rsidRPr="00295888">
              <w:rPr>
                <w:lang w:val="lv-LV"/>
              </w:rPr>
              <w:t>Pakalpojuma adrese:</w:t>
            </w:r>
          </w:p>
        </w:tc>
        <w:tc>
          <w:tcPr>
            <w:tcW w:w="5862" w:type="dxa"/>
          </w:tcPr>
          <w:p w14:paraId="5E9751B3" w14:textId="15249ED5" w:rsidR="00643D6A" w:rsidRPr="00295888" w:rsidRDefault="003E0DC2" w:rsidP="0081750D">
            <w:pPr>
              <w:jc w:val="both"/>
              <w:rPr>
                <w:lang w:val="lv-LV"/>
              </w:rPr>
            </w:pPr>
            <w:r w:rsidRPr="003E0DC2">
              <w:rPr>
                <w:lang w:val="lv-LV"/>
              </w:rPr>
              <w:t>Institūta iela 1a, Ulbroka, Stopiņu pagasts, Ropažu novads, LV-2130</w:t>
            </w:r>
          </w:p>
        </w:tc>
      </w:tr>
      <w:tr w:rsidR="00643D6A" w:rsidRPr="00295888" w14:paraId="0F5CED45" w14:textId="77777777" w:rsidTr="00970387">
        <w:tc>
          <w:tcPr>
            <w:tcW w:w="2660" w:type="dxa"/>
          </w:tcPr>
          <w:p w14:paraId="496A2C69" w14:textId="77777777" w:rsidR="00643D6A" w:rsidRPr="00295888" w:rsidRDefault="00643D6A" w:rsidP="0081750D">
            <w:pPr>
              <w:rPr>
                <w:lang w:val="lv-LV"/>
              </w:rPr>
            </w:pPr>
            <w:r w:rsidRPr="00295888">
              <w:rPr>
                <w:lang w:val="lv-LV"/>
              </w:rPr>
              <w:t>Priekšmeta apraksts:</w:t>
            </w:r>
          </w:p>
        </w:tc>
        <w:tc>
          <w:tcPr>
            <w:tcW w:w="5862" w:type="dxa"/>
          </w:tcPr>
          <w:p w14:paraId="2E96C28F" w14:textId="77777777" w:rsidR="00643D6A" w:rsidRPr="00643D6A" w:rsidRDefault="00643D6A" w:rsidP="00643D6A">
            <w:pPr>
              <w:spacing w:line="360" w:lineRule="auto"/>
              <w:rPr>
                <w:b/>
                <w:bCs/>
              </w:rPr>
            </w:pPr>
            <w:r w:rsidRPr="00643D6A">
              <w:rPr>
                <w:b/>
                <w:bCs/>
              </w:rPr>
              <w:t xml:space="preserve">UPS </w:t>
            </w:r>
            <w:proofErr w:type="spellStart"/>
            <w:r w:rsidRPr="00643D6A">
              <w:rPr>
                <w:b/>
                <w:bCs/>
              </w:rPr>
              <w:t>iekārta</w:t>
            </w:r>
            <w:proofErr w:type="spellEnd"/>
            <w:r w:rsidRPr="00643D6A">
              <w:rPr>
                <w:b/>
                <w:bCs/>
              </w:rPr>
              <w:t xml:space="preserve"> </w:t>
            </w:r>
          </w:p>
          <w:p w14:paraId="0FE58E4C" w14:textId="77777777" w:rsidR="00643D6A" w:rsidRPr="00643D6A" w:rsidRDefault="00643D6A" w:rsidP="00643D6A">
            <w:pPr>
              <w:spacing w:line="276" w:lineRule="auto"/>
              <w:rPr>
                <w:b/>
                <w:bCs/>
              </w:rPr>
            </w:pPr>
            <w:proofErr w:type="spellStart"/>
            <w:r w:rsidRPr="00643D6A">
              <w:rPr>
                <w:b/>
                <w:bCs/>
              </w:rPr>
              <w:t>ON-line</w:t>
            </w:r>
            <w:proofErr w:type="spellEnd"/>
            <w:r w:rsidRPr="00643D6A">
              <w:rPr>
                <w:b/>
                <w:bCs/>
              </w:rPr>
              <w:t xml:space="preserve"> </w:t>
            </w:r>
            <w:proofErr w:type="spellStart"/>
            <w:r w:rsidRPr="00643D6A">
              <w:rPr>
                <w:b/>
                <w:bCs/>
              </w:rPr>
              <w:t>divkāršās</w:t>
            </w:r>
            <w:proofErr w:type="spellEnd"/>
            <w:r w:rsidRPr="00643D6A">
              <w:rPr>
                <w:b/>
                <w:bCs/>
              </w:rPr>
              <w:t xml:space="preserve"> </w:t>
            </w:r>
            <w:proofErr w:type="spellStart"/>
            <w:r w:rsidRPr="00643D6A">
              <w:rPr>
                <w:b/>
                <w:bCs/>
              </w:rPr>
              <w:t>konvertācijas</w:t>
            </w:r>
            <w:proofErr w:type="spellEnd"/>
            <w:r w:rsidRPr="00643D6A">
              <w:rPr>
                <w:b/>
                <w:bCs/>
              </w:rPr>
              <w:t xml:space="preserve"> </w:t>
            </w:r>
          </w:p>
          <w:p w14:paraId="0A6EE289" w14:textId="5AF54F06" w:rsidR="00643D6A" w:rsidRDefault="00643D6A" w:rsidP="00643D6A">
            <w:pPr>
              <w:spacing w:line="276" w:lineRule="auto"/>
            </w:pPr>
            <w:r>
              <w:t xml:space="preserve">UPS </w:t>
            </w:r>
            <w:proofErr w:type="spellStart"/>
            <w:r>
              <w:t>iekārta</w:t>
            </w:r>
            <w:proofErr w:type="spellEnd"/>
            <w:r>
              <w:t xml:space="preserve"> </w:t>
            </w:r>
            <w:proofErr w:type="spellStart"/>
            <w:r>
              <w:t>ar</w:t>
            </w:r>
            <w:proofErr w:type="spellEnd"/>
            <w:r>
              <w:t xml:space="preserve"> </w:t>
            </w:r>
            <w:proofErr w:type="spellStart"/>
            <w:r>
              <w:t>jaudu</w:t>
            </w:r>
            <w:proofErr w:type="spellEnd"/>
            <w:r>
              <w:t xml:space="preserve"> 2200VA/1980W, </w:t>
            </w:r>
          </w:p>
          <w:p w14:paraId="4AF925A9" w14:textId="532696AA" w:rsidR="00643D6A" w:rsidRDefault="00643D6A" w:rsidP="00643D6A">
            <w:pPr>
              <w:spacing w:line="276" w:lineRule="auto"/>
            </w:pPr>
            <w:proofErr w:type="spellStart"/>
            <w:r>
              <w:t>lietderības</w:t>
            </w:r>
            <w:proofErr w:type="spellEnd"/>
            <w:r>
              <w:t xml:space="preserve"> </w:t>
            </w:r>
            <w:proofErr w:type="spellStart"/>
            <w:r>
              <w:t>koeficentu</w:t>
            </w:r>
            <w:proofErr w:type="spellEnd"/>
            <w:r>
              <w:t xml:space="preserve"> </w:t>
            </w:r>
            <w:proofErr w:type="spellStart"/>
            <w:r>
              <w:t>ON-line</w:t>
            </w:r>
            <w:proofErr w:type="spellEnd"/>
            <w:r>
              <w:t xml:space="preserve"> </w:t>
            </w:r>
            <w:proofErr w:type="spellStart"/>
            <w:r>
              <w:t>divkāršās</w:t>
            </w:r>
            <w:proofErr w:type="spellEnd"/>
            <w:r>
              <w:t xml:space="preserve"> </w:t>
            </w:r>
            <w:proofErr w:type="spellStart"/>
            <w:r>
              <w:t>konvertācijas</w:t>
            </w:r>
            <w:proofErr w:type="spellEnd"/>
            <w:r>
              <w:t xml:space="preserve"> </w:t>
            </w:r>
            <w:proofErr w:type="spellStart"/>
            <w:r>
              <w:t>režīmā</w:t>
            </w:r>
            <w:proofErr w:type="spellEnd"/>
            <w:r>
              <w:t xml:space="preserve"> </w:t>
            </w:r>
            <w:proofErr w:type="spellStart"/>
            <w:r>
              <w:t>vismaz</w:t>
            </w:r>
            <w:proofErr w:type="spellEnd"/>
            <w:r>
              <w:t xml:space="preserve"> 93%, </w:t>
            </w:r>
          </w:p>
          <w:p w14:paraId="08E08F46" w14:textId="77777777" w:rsidR="00643D6A" w:rsidRDefault="00643D6A" w:rsidP="00643D6A">
            <w:pPr>
              <w:spacing w:line="276" w:lineRule="auto"/>
            </w:pPr>
            <w:r>
              <w:t xml:space="preserve">ECO mode </w:t>
            </w:r>
            <w:proofErr w:type="spellStart"/>
            <w:r>
              <w:t>vismaz</w:t>
            </w:r>
            <w:proofErr w:type="spellEnd"/>
            <w:r>
              <w:t xml:space="preserve"> 98</w:t>
            </w:r>
            <w:proofErr w:type="gramStart"/>
            <w:r>
              <w:t>%,ieejas</w:t>
            </w:r>
            <w:proofErr w:type="gramEnd"/>
            <w:r>
              <w:t xml:space="preserve"> </w:t>
            </w:r>
            <w:proofErr w:type="spellStart"/>
            <w:r>
              <w:t>sprieguma</w:t>
            </w:r>
            <w:proofErr w:type="spellEnd"/>
            <w:r>
              <w:t xml:space="preserve"> </w:t>
            </w:r>
            <w:proofErr w:type="spellStart"/>
            <w:r>
              <w:t>pieļaujamās</w:t>
            </w:r>
            <w:proofErr w:type="spellEnd"/>
            <w:r>
              <w:t xml:space="preserve"> </w:t>
            </w:r>
            <w:proofErr w:type="spellStart"/>
            <w:r>
              <w:t>svārstības</w:t>
            </w:r>
            <w:proofErr w:type="spellEnd"/>
            <w:r>
              <w:t xml:space="preserve"> bez </w:t>
            </w:r>
            <w:proofErr w:type="spellStart"/>
            <w:r>
              <w:t>pārslēgšanās</w:t>
            </w:r>
            <w:proofErr w:type="spellEnd"/>
            <w:r>
              <w:t xml:space="preserve"> </w:t>
            </w:r>
            <w:proofErr w:type="spellStart"/>
            <w:r>
              <w:t>bateriju</w:t>
            </w:r>
            <w:proofErr w:type="spellEnd"/>
            <w:r>
              <w:t xml:space="preserve"> </w:t>
            </w:r>
            <w:proofErr w:type="spellStart"/>
            <w:r>
              <w:t>režīmā</w:t>
            </w:r>
            <w:proofErr w:type="spellEnd"/>
            <w:r>
              <w:t xml:space="preserve"> 150-275@50% un 190-275@100% </w:t>
            </w:r>
            <w:proofErr w:type="spellStart"/>
            <w:r>
              <w:t>noslodzes</w:t>
            </w:r>
            <w:proofErr w:type="spellEnd"/>
            <w:r>
              <w:t xml:space="preserve">, </w:t>
            </w:r>
            <w:proofErr w:type="spellStart"/>
            <w:r>
              <w:t>izejas</w:t>
            </w:r>
            <w:proofErr w:type="spellEnd"/>
            <w:r>
              <w:t xml:space="preserve"> </w:t>
            </w:r>
            <w:proofErr w:type="spellStart"/>
            <w:r>
              <w:t>spriegums</w:t>
            </w:r>
            <w:proofErr w:type="spellEnd"/>
            <w:r>
              <w:t xml:space="preserve"> 230Vac, </w:t>
            </w:r>
            <w:proofErr w:type="spellStart"/>
            <w:r>
              <w:t>skapī</w:t>
            </w:r>
            <w:proofErr w:type="spellEnd"/>
            <w:r>
              <w:t xml:space="preserve"> </w:t>
            </w:r>
            <w:proofErr w:type="spellStart"/>
            <w:r>
              <w:t>montējama</w:t>
            </w:r>
            <w:proofErr w:type="spellEnd"/>
            <w:r>
              <w:t xml:space="preserve"> </w:t>
            </w:r>
            <w:proofErr w:type="spellStart"/>
            <w:r>
              <w:t>iekārta</w:t>
            </w:r>
            <w:proofErr w:type="spellEnd"/>
            <w:r>
              <w:t xml:space="preserve"> </w:t>
            </w:r>
            <w:proofErr w:type="spellStart"/>
            <w:r>
              <w:t>ar</w:t>
            </w:r>
            <w:proofErr w:type="spellEnd"/>
            <w:r>
              <w:t xml:space="preserve"> </w:t>
            </w:r>
            <w:proofErr w:type="spellStart"/>
            <w:r>
              <w:t>maksimāli</w:t>
            </w:r>
            <w:proofErr w:type="spellEnd"/>
            <w:r>
              <w:t xml:space="preserve"> </w:t>
            </w:r>
            <w:proofErr w:type="spellStart"/>
            <w:r>
              <w:t>pieļaujamiem</w:t>
            </w:r>
            <w:proofErr w:type="spellEnd"/>
            <w:r>
              <w:t xml:space="preserve"> </w:t>
            </w:r>
            <w:proofErr w:type="spellStart"/>
            <w:r>
              <w:t>izmēriem</w:t>
            </w:r>
            <w:proofErr w:type="spellEnd"/>
            <w:r>
              <w:t xml:space="preserve"> 19”x625x2U.</w:t>
            </w:r>
          </w:p>
          <w:p w14:paraId="68B2BE57" w14:textId="01A0977F" w:rsidR="00643D6A" w:rsidRDefault="00643D6A" w:rsidP="00643D6A">
            <w:pPr>
              <w:spacing w:line="276" w:lineRule="auto"/>
            </w:pPr>
            <w:proofErr w:type="spellStart"/>
            <w:r>
              <w:t>Autonomās</w:t>
            </w:r>
            <w:proofErr w:type="spellEnd"/>
            <w:r>
              <w:t xml:space="preserve"> </w:t>
            </w:r>
            <w:proofErr w:type="spellStart"/>
            <w:r>
              <w:t>darbības</w:t>
            </w:r>
            <w:proofErr w:type="spellEnd"/>
            <w:r>
              <w:t xml:space="preserve"> </w:t>
            </w:r>
            <w:proofErr w:type="spellStart"/>
            <w:r>
              <w:t>laiks</w:t>
            </w:r>
            <w:proofErr w:type="spellEnd"/>
            <w:r>
              <w:t xml:space="preserve"> pie 100% </w:t>
            </w:r>
            <w:proofErr w:type="spellStart"/>
            <w:r>
              <w:t>noslodzes</w:t>
            </w:r>
            <w:proofErr w:type="spellEnd"/>
            <w:r>
              <w:t xml:space="preserve"> </w:t>
            </w:r>
            <w:proofErr w:type="spellStart"/>
            <w:r>
              <w:t>vismaz</w:t>
            </w:r>
            <w:proofErr w:type="spellEnd"/>
            <w:r>
              <w:t xml:space="preserve"> 5min. </w:t>
            </w:r>
          </w:p>
          <w:p w14:paraId="2C3CFA01" w14:textId="01E3D4B1" w:rsidR="00643D6A" w:rsidRDefault="00643D6A" w:rsidP="00643D6A">
            <w:pPr>
              <w:spacing w:line="276" w:lineRule="auto"/>
            </w:pPr>
            <w:proofErr w:type="spellStart"/>
            <w:r>
              <w:t>Iekārta</w:t>
            </w:r>
            <w:proofErr w:type="spellEnd"/>
            <w:r>
              <w:t xml:space="preserve"> </w:t>
            </w:r>
            <w:proofErr w:type="spellStart"/>
            <w:r>
              <w:t>ir</w:t>
            </w:r>
            <w:proofErr w:type="spellEnd"/>
            <w:r>
              <w:t xml:space="preserve"> </w:t>
            </w:r>
            <w:proofErr w:type="spellStart"/>
            <w:r>
              <w:t>jāaprīko</w:t>
            </w:r>
            <w:proofErr w:type="spellEnd"/>
            <w:r>
              <w:t xml:space="preserve"> </w:t>
            </w:r>
            <w:proofErr w:type="spellStart"/>
            <w:r>
              <w:t>ar</w:t>
            </w:r>
            <w:proofErr w:type="spellEnd"/>
            <w:r>
              <w:t xml:space="preserve"> SNMP </w:t>
            </w:r>
            <w:proofErr w:type="spellStart"/>
            <w:r>
              <w:t>adapteri</w:t>
            </w:r>
            <w:proofErr w:type="spellEnd"/>
            <w:r>
              <w:t xml:space="preserve"> CS141R_2-6, </w:t>
            </w:r>
            <w:proofErr w:type="spellStart"/>
            <w:r>
              <w:t>divām</w:t>
            </w:r>
            <w:proofErr w:type="spellEnd"/>
            <w:r>
              <w:t xml:space="preserve"> PDU 9SCH C14 un 16A </w:t>
            </w:r>
            <w:proofErr w:type="spellStart"/>
            <w:r>
              <w:t>ātrdarbīgo</w:t>
            </w:r>
            <w:proofErr w:type="spellEnd"/>
            <w:r>
              <w:t xml:space="preserve"> </w:t>
            </w:r>
            <w:proofErr w:type="spellStart"/>
            <w:r>
              <w:t>slēdzi</w:t>
            </w:r>
            <w:proofErr w:type="spellEnd"/>
            <w:r>
              <w:t xml:space="preserve"> (ATS).</w:t>
            </w:r>
          </w:p>
          <w:p w14:paraId="09369E20" w14:textId="77777777" w:rsidR="00643D6A" w:rsidRPr="00295888" w:rsidRDefault="00643D6A" w:rsidP="00643D6A">
            <w:pPr>
              <w:spacing w:line="360" w:lineRule="auto"/>
              <w:rPr>
                <w:lang w:val="lv-LV"/>
              </w:rPr>
            </w:pPr>
          </w:p>
        </w:tc>
      </w:tr>
      <w:tr w:rsidR="00643D6A" w:rsidRPr="00295888" w14:paraId="29E62B5C" w14:textId="77777777" w:rsidTr="00970387">
        <w:tc>
          <w:tcPr>
            <w:tcW w:w="2660" w:type="dxa"/>
          </w:tcPr>
          <w:p w14:paraId="7B073A04" w14:textId="77777777" w:rsidR="00643D6A" w:rsidRPr="00295888" w:rsidRDefault="00643D6A" w:rsidP="0081750D">
            <w:pPr>
              <w:rPr>
                <w:lang w:val="lv-LV"/>
              </w:rPr>
            </w:pPr>
            <w:r w:rsidRPr="00295888">
              <w:rPr>
                <w:lang w:val="lv-LV"/>
              </w:rPr>
              <w:t>Līguma izpildes laiks:</w:t>
            </w:r>
          </w:p>
        </w:tc>
        <w:tc>
          <w:tcPr>
            <w:tcW w:w="5862" w:type="dxa"/>
          </w:tcPr>
          <w:p w14:paraId="57D4BA8F" w14:textId="25BBCA9F" w:rsidR="00970387" w:rsidRDefault="00970387" w:rsidP="0081750D">
            <w:pPr>
              <w:jc w:val="both"/>
              <w:rPr>
                <w:lang w:val="lv-LV"/>
              </w:rPr>
            </w:pPr>
            <w:r>
              <w:rPr>
                <w:lang w:val="lv-LV"/>
              </w:rPr>
              <w:t>Jūlijs 2023.gada</w:t>
            </w:r>
          </w:p>
          <w:p w14:paraId="5F49B65E" w14:textId="65E330D1" w:rsidR="00643D6A" w:rsidRPr="00295888" w:rsidRDefault="00970387" w:rsidP="0081750D">
            <w:pPr>
              <w:jc w:val="both"/>
              <w:rPr>
                <w:lang w:val="lv-LV"/>
              </w:rPr>
            </w:pPr>
            <w:r>
              <w:rPr>
                <w:lang w:val="lv-LV"/>
              </w:rPr>
              <w:t xml:space="preserve">Pēc abpusēji parakstīta līguma </w:t>
            </w:r>
          </w:p>
        </w:tc>
      </w:tr>
      <w:tr w:rsidR="00643D6A" w:rsidRPr="00295888" w14:paraId="52FAF91A" w14:textId="77777777" w:rsidTr="00970387">
        <w:tc>
          <w:tcPr>
            <w:tcW w:w="2660" w:type="dxa"/>
          </w:tcPr>
          <w:p w14:paraId="7E1A41E2" w14:textId="77777777" w:rsidR="00643D6A" w:rsidRPr="00295888" w:rsidRDefault="00643D6A" w:rsidP="0081750D">
            <w:pPr>
              <w:rPr>
                <w:lang w:val="lv-LV"/>
              </w:rPr>
            </w:pPr>
            <w:r w:rsidRPr="00295888">
              <w:rPr>
                <w:lang w:val="lv-LV"/>
              </w:rPr>
              <w:lastRenderedPageBreak/>
              <w:t>Izmaksas, kas jāiekļauj cenā:</w:t>
            </w:r>
          </w:p>
        </w:tc>
        <w:tc>
          <w:tcPr>
            <w:tcW w:w="5862" w:type="dxa"/>
          </w:tcPr>
          <w:p w14:paraId="6A03F5B9" w14:textId="77777777" w:rsidR="00970387" w:rsidRPr="00970387" w:rsidRDefault="00970387" w:rsidP="00970387">
            <w:pPr>
              <w:jc w:val="both"/>
              <w:rPr>
                <w:iCs/>
                <w:sz w:val="22"/>
                <w:szCs w:val="22"/>
                <w:lang w:val="lv-LV"/>
              </w:rPr>
            </w:pPr>
            <w:r w:rsidRPr="00970387">
              <w:rPr>
                <w:iCs/>
                <w:sz w:val="22"/>
                <w:szCs w:val="22"/>
                <w:lang w:val="lv-LV"/>
              </w:rPr>
              <w:t xml:space="preserve">Visas izmaksas, kas saistītas ar pakalpojuma </w:t>
            </w:r>
          </w:p>
          <w:p w14:paraId="34F69EB0" w14:textId="77777777" w:rsidR="00970387" w:rsidRPr="00970387" w:rsidRDefault="00970387" w:rsidP="00970387">
            <w:pPr>
              <w:jc w:val="both"/>
              <w:rPr>
                <w:iCs/>
                <w:sz w:val="22"/>
                <w:szCs w:val="22"/>
                <w:lang w:val="lv-LV"/>
              </w:rPr>
            </w:pPr>
            <w:r w:rsidRPr="00970387">
              <w:rPr>
                <w:iCs/>
                <w:sz w:val="22"/>
                <w:szCs w:val="22"/>
                <w:lang w:val="lv-LV"/>
              </w:rPr>
              <w:t xml:space="preserve">izpildi tai skaitā, administrēšana </w:t>
            </w:r>
            <w:proofErr w:type="spellStart"/>
            <w:r w:rsidRPr="00970387">
              <w:rPr>
                <w:iCs/>
                <w:sz w:val="22"/>
                <w:szCs w:val="22"/>
                <w:lang w:val="lv-LV"/>
              </w:rPr>
              <w:t>u.c</w:t>
            </w:r>
            <w:proofErr w:type="spellEnd"/>
          </w:p>
          <w:p w14:paraId="67EE56C3" w14:textId="7341E34B" w:rsidR="00970387" w:rsidRDefault="00643D6A" w:rsidP="0081750D">
            <w:pPr>
              <w:jc w:val="both"/>
              <w:rPr>
                <w:iCs/>
                <w:lang w:val="lv-LV"/>
              </w:rPr>
            </w:pPr>
            <w:r w:rsidRPr="00643D6A">
              <w:rPr>
                <w:iCs/>
                <w:lang w:val="lv-LV"/>
              </w:rPr>
              <w:t>Transports(piegāde),Uzstādīšana(montāža objektā )</w:t>
            </w:r>
          </w:p>
          <w:p w14:paraId="505E76A8" w14:textId="21651DE8" w:rsidR="00643D6A" w:rsidRPr="00643D6A" w:rsidRDefault="00643D6A" w:rsidP="0081750D">
            <w:pPr>
              <w:jc w:val="both"/>
              <w:rPr>
                <w:iCs/>
                <w:lang w:val="lv-LV"/>
              </w:rPr>
            </w:pPr>
          </w:p>
        </w:tc>
      </w:tr>
    </w:tbl>
    <w:p w14:paraId="01332DC5" w14:textId="77777777" w:rsidR="00643D6A" w:rsidRPr="00295888" w:rsidRDefault="00643D6A" w:rsidP="00643D6A">
      <w:pPr>
        <w:contextualSpacing/>
        <w:jc w:val="center"/>
        <w:rPr>
          <w:rFonts w:eastAsia="Calibri"/>
          <w:b/>
          <w:color w:val="000000"/>
          <w:lang w:val="lv-LV" w:eastAsia="lv-LV"/>
        </w:rPr>
      </w:pPr>
    </w:p>
    <w:p w14:paraId="236F9172" w14:textId="77777777" w:rsidR="00643D6A" w:rsidRPr="00295888" w:rsidRDefault="00643D6A" w:rsidP="00643D6A">
      <w:pPr>
        <w:contextualSpacing/>
        <w:jc w:val="center"/>
        <w:rPr>
          <w:rFonts w:eastAsia="Calibri"/>
          <w:b/>
          <w:color w:val="000000"/>
          <w:lang w:val="lv-LV" w:eastAsia="lv-LV"/>
        </w:rPr>
      </w:pPr>
    </w:p>
    <w:p w14:paraId="206ECD21" w14:textId="77777777" w:rsidR="00643D6A" w:rsidRPr="00295888" w:rsidRDefault="00643D6A" w:rsidP="00643D6A">
      <w:pPr>
        <w:contextualSpacing/>
        <w:rPr>
          <w:rFonts w:eastAsia="Calibri"/>
          <w:b/>
          <w:color w:val="000000"/>
          <w:lang w:val="lv-LV" w:eastAsia="lv-LV"/>
        </w:rPr>
      </w:pPr>
    </w:p>
    <w:p w14:paraId="55C02847" w14:textId="77777777" w:rsidR="00643D6A" w:rsidRDefault="00643D6A" w:rsidP="00643D6A">
      <w:pPr>
        <w:jc w:val="center"/>
        <w:rPr>
          <w:b/>
          <w:lang w:val="lv-LV"/>
        </w:rPr>
      </w:pPr>
      <w:r w:rsidRPr="00295888">
        <w:rPr>
          <w:b/>
          <w:lang w:val="lv-LV"/>
        </w:rPr>
        <w:t>PIETEIKUMS DALĪBAI CENU APTAUJĀ</w:t>
      </w:r>
    </w:p>
    <w:p w14:paraId="47D61BF6" w14:textId="77777777" w:rsidR="00643D6A" w:rsidRPr="00295888" w:rsidRDefault="00643D6A" w:rsidP="00643D6A">
      <w:pPr>
        <w:jc w:val="center"/>
        <w:rPr>
          <w:b/>
          <w:lang w:val="lv-LV"/>
        </w:rPr>
      </w:pPr>
    </w:p>
    <w:p w14:paraId="7BFB82FB" w14:textId="6BAC567B" w:rsidR="00643D6A" w:rsidRPr="00295888" w:rsidRDefault="00643D6A" w:rsidP="00643D6A">
      <w:pPr>
        <w:rPr>
          <w:lang w:val="lv-LV"/>
        </w:rPr>
      </w:pPr>
      <w:r w:rsidRPr="006E0A33">
        <w:rPr>
          <w:lang w:val="lv-LV"/>
        </w:rPr>
        <w:t>CENU APTAUJAS NOSAUKUMS:</w:t>
      </w:r>
      <w:r>
        <w:rPr>
          <w:lang w:val="lv-LV"/>
        </w:rPr>
        <w:t xml:space="preserve"> </w:t>
      </w:r>
      <w:r w:rsidR="00970387" w:rsidRPr="00970387">
        <w:rPr>
          <w:lang w:val="lv-LV"/>
        </w:rPr>
        <w:t>“ON-</w:t>
      </w:r>
      <w:proofErr w:type="spellStart"/>
      <w:r w:rsidR="00970387" w:rsidRPr="00970387">
        <w:rPr>
          <w:lang w:val="lv-LV"/>
        </w:rPr>
        <w:t>line</w:t>
      </w:r>
      <w:proofErr w:type="spellEnd"/>
      <w:r w:rsidR="00970387" w:rsidRPr="00970387">
        <w:rPr>
          <w:lang w:val="lv-LV"/>
        </w:rPr>
        <w:t xml:space="preserve"> divkāršās konvertācijas UPS iekārta”</w:t>
      </w:r>
    </w:p>
    <w:tbl>
      <w:tblPr>
        <w:tblW w:w="9634" w:type="dxa"/>
        <w:tblLayout w:type="fixed"/>
        <w:tblLook w:val="04A0" w:firstRow="1" w:lastRow="0" w:firstColumn="1" w:lastColumn="0" w:noHBand="0" w:noVBand="1"/>
      </w:tblPr>
      <w:tblGrid>
        <w:gridCol w:w="2689"/>
        <w:gridCol w:w="6945"/>
      </w:tblGrid>
      <w:tr w:rsidR="00643D6A" w:rsidRPr="00295888" w14:paraId="051D4444" w14:textId="77777777" w:rsidTr="0081750D">
        <w:trPr>
          <w:cantSplit/>
        </w:trPr>
        <w:tc>
          <w:tcPr>
            <w:tcW w:w="963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ADCD67C" w14:textId="77777777" w:rsidR="00643D6A" w:rsidRPr="00295888" w:rsidRDefault="00643D6A" w:rsidP="0081750D">
            <w:pPr>
              <w:pStyle w:val="Virsraksts7"/>
              <w:spacing w:before="0" w:after="0"/>
              <w:jc w:val="both"/>
              <w:rPr>
                <w:b/>
              </w:rPr>
            </w:pPr>
            <w:r w:rsidRPr="00295888">
              <w:rPr>
                <w:b/>
              </w:rPr>
              <w:t>Informācija par pretendentu:</w:t>
            </w:r>
          </w:p>
        </w:tc>
      </w:tr>
      <w:tr w:rsidR="00643D6A" w:rsidRPr="00295888" w14:paraId="51319D30" w14:textId="77777777" w:rsidTr="0081750D">
        <w:trPr>
          <w:cantSplit/>
        </w:trPr>
        <w:tc>
          <w:tcPr>
            <w:tcW w:w="2689" w:type="dxa"/>
            <w:tcBorders>
              <w:top w:val="single" w:sz="4" w:space="0" w:color="auto"/>
              <w:left w:val="single" w:sz="4" w:space="0" w:color="auto"/>
              <w:bottom w:val="single" w:sz="4" w:space="0" w:color="auto"/>
              <w:right w:val="single" w:sz="4" w:space="0" w:color="auto"/>
            </w:tcBorders>
            <w:hideMark/>
          </w:tcPr>
          <w:p w14:paraId="4ED0A9DD" w14:textId="77777777" w:rsidR="00643D6A" w:rsidRPr="00295888" w:rsidRDefault="00643D6A" w:rsidP="0081750D">
            <w:pPr>
              <w:pStyle w:val="Galvene"/>
              <w:rPr>
                <w:lang w:val="lv-LV"/>
              </w:rPr>
            </w:pPr>
            <w:r w:rsidRPr="00295888">
              <w:rPr>
                <w:lang w:val="lv-LV"/>
              </w:rPr>
              <w:t>Pretendenta nosaukums:</w:t>
            </w:r>
          </w:p>
        </w:tc>
        <w:tc>
          <w:tcPr>
            <w:tcW w:w="6945" w:type="dxa"/>
            <w:tcBorders>
              <w:top w:val="single" w:sz="4" w:space="0" w:color="auto"/>
              <w:left w:val="single" w:sz="4" w:space="0" w:color="auto"/>
              <w:bottom w:val="single" w:sz="4" w:space="0" w:color="auto"/>
              <w:right w:val="single" w:sz="4" w:space="0" w:color="auto"/>
            </w:tcBorders>
          </w:tcPr>
          <w:p w14:paraId="36114FDD" w14:textId="77777777" w:rsidR="00643D6A" w:rsidRPr="00295888" w:rsidRDefault="00643D6A" w:rsidP="0081750D">
            <w:pPr>
              <w:jc w:val="both"/>
              <w:rPr>
                <w:b/>
                <w:lang w:val="lv-LV"/>
              </w:rPr>
            </w:pPr>
          </w:p>
        </w:tc>
      </w:tr>
      <w:tr w:rsidR="00643D6A" w:rsidRPr="00295888" w14:paraId="5FC44D95" w14:textId="77777777" w:rsidTr="0081750D">
        <w:trPr>
          <w:cantSplit/>
        </w:trPr>
        <w:tc>
          <w:tcPr>
            <w:tcW w:w="2689" w:type="dxa"/>
            <w:tcBorders>
              <w:top w:val="single" w:sz="4" w:space="0" w:color="auto"/>
              <w:left w:val="single" w:sz="4" w:space="0" w:color="auto"/>
              <w:bottom w:val="single" w:sz="4" w:space="0" w:color="auto"/>
              <w:right w:val="single" w:sz="4" w:space="0" w:color="auto"/>
            </w:tcBorders>
            <w:hideMark/>
          </w:tcPr>
          <w:p w14:paraId="77681459" w14:textId="77777777" w:rsidR="00643D6A" w:rsidRPr="00295888" w:rsidRDefault="00643D6A" w:rsidP="0081750D">
            <w:pPr>
              <w:pStyle w:val="Galvene"/>
              <w:ind w:right="-52"/>
              <w:rPr>
                <w:lang w:val="lv-LV"/>
              </w:rPr>
            </w:pPr>
            <w:r w:rsidRPr="00295888">
              <w:rPr>
                <w:lang w:val="lv-LV"/>
              </w:rPr>
              <w:t>Reģistrācijas numurs:</w:t>
            </w:r>
          </w:p>
        </w:tc>
        <w:tc>
          <w:tcPr>
            <w:tcW w:w="6945" w:type="dxa"/>
            <w:tcBorders>
              <w:top w:val="single" w:sz="4" w:space="0" w:color="auto"/>
              <w:left w:val="single" w:sz="4" w:space="0" w:color="auto"/>
              <w:bottom w:val="single" w:sz="4" w:space="0" w:color="auto"/>
              <w:right w:val="single" w:sz="4" w:space="0" w:color="auto"/>
            </w:tcBorders>
          </w:tcPr>
          <w:p w14:paraId="6EE19955" w14:textId="77777777" w:rsidR="00643D6A" w:rsidRPr="00295888" w:rsidRDefault="00643D6A" w:rsidP="0081750D">
            <w:pPr>
              <w:jc w:val="both"/>
              <w:rPr>
                <w:b/>
                <w:lang w:val="lv-LV"/>
              </w:rPr>
            </w:pPr>
          </w:p>
        </w:tc>
      </w:tr>
      <w:tr w:rsidR="00643D6A" w:rsidRPr="00295888" w14:paraId="60D5DBBC" w14:textId="77777777" w:rsidTr="0081750D">
        <w:trPr>
          <w:cantSplit/>
        </w:trPr>
        <w:tc>
          <w:tcPr>
            <w:tcW w:w="2689" w:type="dxa"/>
            <w:tcBorders>
              <w:top w:val="single" w:sz="4" w:space="0" w:color="auto"/>
              <w:left w:val="single" w:sz="4" w:space="0" w:color="auto"/>
              <w:bottom w:val="single" w:sz="4" w:space="0" w:color="auto"/>
              <w:right w:val="single" w:sz="4" w:space="0" w:color="auto"/>
            </w:tcBorders>
            <w:hideMark/>
          </w:tcPr>
          <w:p w14:paraId="08E14924" w14:textId="77777777" w:rsidR="00643D6A" w:rsidRPr="00295888" w:rsidRDefault="00643D6A" w:rsidP="0081750D">
            <w:pPr>
              <w:rPr>
                <w:lang w:val="lv-LV"/>
              </w:rPr>
            </w:pPr>
            <w:r w:rsidRPr="00295888">
              <w:rPr>
                <w:lang w:val="lv-LV"/>
              </w:rPr>
              <w:t>Juridiskā adrese:</w:t>
            </w:r>
          </w:p>
        </w:tc>
        <w:tc>
          <w:tcPr>
            <w:tcW w:w="6945" w:type="dxa"/>
            <w:tcBorders>
              <w:top w:val="single" w:sz="4" w:space="0" w:color="auto"/>
              <w:left w:val="single" w:sz="4" w:space="0" w:color="auto"/>
              <w:bottom w:val="single" w:sz="4" w:space="0" w:color="auto"/>
              <w:right w:val="single" w:sz="4" w:space="0" w:color="auto"/>
            </w:tcBorders>
          </w:tcPr>
          <w:p w14:paraId="45BF8ECB" w14:textId="77777777" w:rsidR="00643D6A" w:rsidRPr="00295888" w:rsidRDefault="00643D6A" w:rsidP="0081750D">
            <w:pPr>
              <w:jc w:val="both"/>
              <w:rPr>
                <w:b/>
                <w:lang w:val="lv-LV"/>
              </w:rPr>
            </w:pPr>
          </w:p>
        </w:tc>
      </w:tr>
      <w:tr w:rsidR="00643D6A" w:rsidRPr="00295888" w14:paraId="592255EF" w14:textId="77777777" w:rsidTr="0081750D">
        <w:trPr>
          <w:cantSplit/>
        </w:trPr>
        <w:tc>
          <w:tcPr>
            <w:tcW w:w="2689" w:type="dxa"/>
            <w:tcBorders>
              <w:top w:val="single" w:sz="4" w:space="0" w:color="auto"/>
              <w:left w:val="single" w:sz="4" w:space="0" w:color="auto"/>
              <w:bottom w:val="single" w:sz="4" w:space="0" w:color="auto"/>
              <w:right w:val="single" w:sz="4" w:space="0" w:color="auto"/>
            </w:tcBorders>
          </w:tcPr>
          <w:p w14:paraId="075B9AE9" w14:textId="77777777" w:rsidR="00643D6A" w:rsidRPr="00295888" w:rsidRDefault="00643D6A" w:rsidP="0081750D">
            <w:pPr>
              <w:rPr>
                <w:lang w:val="lv-LV"/>
              </w:rPr>
            </w:pPr>
            <w:r w:rsidRPr="00295888">
              <w:rPr>
                <w:lang w:val="lv-LV"/>
              </w:rPr>
              <w:t>Bankas rekvizīti (bankas nosaukums, bankas konta Nr.):</w:t>
            </w:r>
          </w:p>
        </w:tc>
        <w:tc>
          <w:tcPr>
            <w:tcW w:w="6945" w:type="dxa"/>
            <w:tcBorders>
              <w:top w:val="single" w:sz="4" w:space="0" w:color="auto"/>
              <w:left w:val="single" w:sz="4" w:space="0" w:color="auto"/>
              <w:bottom w:val="single" w:sz="4" w:space="0" w:color="auto"/>
              <w:right w:val="single" w:sz="4" w:space="0" w:color="auto"/>
            </w:tcBorders>
          </w:tcPr>
          <w:p w14:paraId="6052876D" w14:textId="77777777" w:rsidR="00643D6A" w:rsidRPr="00295888" w:rsidRDefault="00643D6A" w:rsidP="0081750D">
            <w:pPr>
              <w:jc w:val="both"/>
              <w:rPr>
                <w:b/>
                <w:lang w:val="lv-LV"/>
              </w:rPr>
            </w:pPr>
          </w:p>
        </w:tc>
      </w:tr>
      <w:tr w:rsidR="00643D6A" w:rsidRPr="00295888" w14:paraId="7636DA33" w14:textId="77777777" w:rsidTr="0081750D">
        <w:trPr>
          <w:cantSplit/>
        </w:trPr>
        <w:tc>
          <w:tcPr>
            <w:tcW w:w="2689" w:type="dxa"/>
            <w:tcBorders>
              <w:top w:val="single" w:sz="4" w:space="0" w:color="auto"/>
              <w:left w:val="single" w:sz="4" w:space="0" w:color="auto"/>
              <w:bottom w:val="single" w:sz="4" w:space="0" w:color="auto"/>
              <w:right w:val="single" w:sz="4" w:space="0" w:color="auto"/>
            </w:tcBorders>
          </w:tcPr>
          <w:p w14:paraId="15479CE6" w14:textId="77777777" w:rsidR="00643D6A" w:rsidRPr="00295888" w:rsidRDefault="00643D6A" w:rsidP="0081750D">
            <w:pPr>
              <w:rPr>
                <w:lang w:val="lv-LV"/>
              </w:rPr>
            </w:pPr>
            <w:r w:rsidRPr="00295888">
              <w:rPr>
                <w:lang w:val="lv-LV"/>
              </w:rPr>
              <w:t>Vadītāja vai pilnvarotās personas amats, vārds un uzvārds:</w:t>
            </w:r>
          </w:p>
        </w:tc>
        <w:tc>
          <w:tcPr>
            <w:tcW w:w="6945" w:type="dxa"/>
            <w:tcBorders>
              <w:top w:val="single" w:sz="4" w:space="0" w:color="auto"/>
              <w:left w:val="single" w:sz="4" w:space="0" w:color="auto"/>
              <w:bottom w:val="single" w:sz="4" w:space="0" w:color="auto"/>
              <w:right w:val="single" w:sz="4" w:space="0" w:color="auto"/>
            </w:tcBorders>
          </w:tcPr>
          <w:p w14:paraId="775AECAF" w14:textId="77777777" w:rsidR="00643D6A" w:rsidRPr="00295888" w:rsidRDefault="00643D6A" w:rsidP="0081750D">
            <w:pPr>
              <w:jc w:val="both"/>
              <w:rPr>
                <w:b/>
                <w:lang w:val="lv-LV"/>
              </w:rPr>
            </w:pPr>
          </w:p>
        </w:tc>
      </w:tr>
      <w:tr w:rsidR="00643D6A" w:rsidRPr="00295888" w14:paraId="2CDE7FA2" w14:textId="77777777" w:rsidTr="0081750D">
        <w:trPr>
          <w:cantSplit/>
        </w:trPr>
        <w:tc>
          <w:tcPr>
            <w:tcW w:w="2689" w:type="dxa"/>
            <w:tcBorders>
              <w:top w:val="single" w:sz="4" w:space="0" w:color="auto"/>
              <w:left w:val="single" w:sz="4" w:space="0" w:color="auto"/>
              <w:bottom w:val="single" w:sz="4" w:space="0" w:color="auto"/>
              <w:right w:val="single" w:sz="4" w:space="0" w:color="auto"/>
            </w:tcBorders>
          </w:tcPr>
          <w:p w14:paraId="315DD4A2" w14:textId="77777777" w:rsidR="00643D6A" w:rsidRPr="00295888" w:rsidRDefault="00643D6A" w:rsidP="0081750D">
            <w:pPr>
              <w:rPr>
                <w:lang w:val="lv-LV"/>
              </w:rPr>
            </w:pPr>
            <w:r w:rsidRPr="00295888">
              <w:rPr>
                <w:lang w:val="lv-LV"/>
              </w:rPr>
              <w:t>Kontaktpersona:</w:t>
            </w:r>
          </w:p>
        </w:tc>
        <w:tc>
          <w:tcPr>
            <w:tcW w:w="6945" w:type="dxa"/>
            <w:tcBorders>
              <w:top w:val="single" w:sz="4" w:space="0" w:color="auto"/>
              <w:left w:val="single" w:sz="4" w:space="0" w:color="auto"/>
              <w:bottom w:val="single" w:sz="4" w:space="0" w:color="auto"/>
              <w:right w:val="single" w:sz="4" w:space="0" w:color="auto"/>
            </w:tcBorders>
          </w:tcPr>
          <w:p w14:paraId="77B3194C" w14:textId="77777777" w:rsidR="00643D6A" w:rsidRPr="00295888" w:rsidRDefault="00643D6A" w:rsidP="0081750D">
            <w:pPr>
              <w:jc w:val="both"/>
              <w:rPr>
                <w:b/>
                <w:lang w:val="lv-LV"/>
              </w:rPr>
            </w:pPr>
          </w:p>
        </w:tc>
      </w:tr>
      <w:tr w:rsidR="00643D6A" w:rsidRPr="00295888" w14:paraId="61056E0B" w14:textId="77777777" w:rsidTr="0081750D">
        <w:trPr>
          <w:cantSplit/>
        </w:trPr>
        <w:tc>
          <w:tcPr>
            <w:tcW w:w="2689" w:type="dxa"/>
            <w:tcBorders>
              <w:top w:val="single" w:sz="4" w:space="0" w:color="auto"/>
              <w:left w:val="single" w:sz="4" w:space="0" w:color="auto"/>
              <w:bottom w:val="single" w:sz="4" w:space="0" w:color="auto"/>
              <w:right w:val="single" w:sz="4" w:space="0" w:color="auto"/>
            </w:tcBorders>
            <w:hideMark/>
          </w:tcPr>
          <w:p w14:paraId="6ED3299D" w14:textId="77777777" w:rsidR="00643D6A" w:rsidRPr="00295888" w:rsidRDefault="00643D6A" w:rsidP="0081750D">
            <w:pPr>
              <w:rPr>
                <w:lang w:val="lv-LV"/>
              </w:rPr>
            </w:pPr>
            <w:r w:rsidRPr="00295888">
              <w:rPr>
                <w:lang w:val="lv-LV"/>
              </w:rPr>
              <w:t>Kontakttālrunis:</w:t>
            </w:r>
          </w:p>
        </w:tc>
        <w:tc>
          <w:tcPr>
            <w:tcW w:w="6945" w:type="dxa"/>
            <w:tcBorders>
              <w:top w:val="single" w:sz="4" w:space="0" w:color="auto"/>
              <w:left w:val="single" w:sz="4" w:space="0" w:color="auto"/>
              <w:bottom w:val="single" w:sz="4" w:space="0" w:color="auto"/>
              <w:right w:val="single" w:sz="4" w:space="0" w:color="auto"/>
            </w:tcBorders>
          </w:tcPr>
          <w:p w14:paraId="35F05BFB" w14:textId="77777777" w:rsidR="00643D6A" w:rsidRPr="00295888" w:rsidRDefault="00643D6A" w:rsidP="0081750D">
            <w:pPr>
              <w:jc w:val="both"/>
              <w:rPr>
                <w:b/>
                <w:lang w:val="lv-LV"/>
              </w:rPr>
            </w:pPr>
          </w:p>
        </w:tc>
      </w:tr>
      <w:tr w:rsidR="00643D6A" w:rsidRPr="00295888" w14:paraId="2B8B48D5" w14:textId="77777777" w:rsidTr="0081750D">
        <w:trPr>
          <w:cantSplit/>
        </w:trPr>
        <w:tc>
          <w:tcPr>
            <w:tcW w:w="2689" w:type="dxa"/>
            <w:tcBorders>
              <w:top w:val="single" w:sz="4" w:space="0" w:color="auto"/>
              <w:left w:val="single" w:sz="4" w:space="0" w:color="auto"/>
              <w:bottom w:val="single" w:sz="4" w:space="0" w:color="auto"/>
              <w:right w:val="single" w:sz="4" w:space="0" w:color="auto"/>
            </w:tcBorders>
            <w:hideMark/>
          </w:tcPr>
          <w:p w14:paraId="285B8F3D" w14:textId="77777777" w:rsidR="00643D6A" w:rsidRPr="00295888" w:rsidRDefault="00643D6A" w:rsidP="0081750D">
            <w:pPr>
              <w:rPr>
                <w:lang w:val="lv-LV"/>
              </w:rPr>
            </w:pPr>
            <w:r w:rsidRPr="00295888">
              <w:rPr>
                <w:lang w:val="lv-LV"/>
              </w:rPr>
              <w:t>E-pasta adrese:</w:t>
            </w:r>
          </w:p>
        </w:tc>
        <w:tc>
          <w:tcPr>
            <w:tcW w:w="6945" w:type="dxa"/>
            <w:tcBorders>
              <w:top w:val="single" w:sz="4" w:space="0" w:color="auto"/>
              <w:left w:val="single" w:sz="4" w:space="0" w:color="auto"/>
              <w:bottom w:val="single" w:sz="4" w:space="0" w:color="auto"/>
              <w:right w:val="single" w:sz="4" w:space="0" w:color="auto"/>
            </w:tcBorders>
          </w:tcPr>
          <w:p w14:paraId="5B92D892" w14:textId="77777777" w:rsidR="00643D6A" w:rsidRPr="00295888" w:rsidRDefault="00643D6A" w:rsidP="0081750D">
            <w:pPr>
              <w:jc w:val="both"/>
              <w:rPr>
                <w:b/>
                <w:lang w:val="lv-LV"/>
              </w:rPr>
            </w:pPr>
          </w:p>
        </w:tc>
      </w:tr>
    </w:tbl>
    <w:p w14:paraId="1975ED85" w14:textId="77777777" w:rsidR="00643D6A" w:rsidRPr="00295888" w:rsidRDefault="00643D6A" w:rsidP="00643D6A">
      <w:pPr>
        <w:jc w:val="center"/>
        <w:rPr>
          <w:lang w:val="lv-LV"/>
        </w:rPr>
      </w:pPr>
    </w:p>
    <w:p w14:paraId="5C25CE7F" w14:textId="77777777" w:rsidR="00643D6A" w:rsidRPr="00295888" w:rsidRDefault="00643D6A" w:rsidP="00643D6A">
      <w:pPr>
        <w:jc w:val="center"/>
        <w:rPr>
          <w:lang w:val="lv-LV"/>
        </w:rPr>
      </w:pPr>
    </w:p>
    <w:p w14:paraId="316FCD68" w14:textId="77777777" w:rsidR="00643D6A" w:rsidRPr="00295888" w:rsidRDefault="00643D6A" w:rsidP="00643D6A">
      <w:pPr>
        <w:rPr>
          <w:b/>
          <w:lang w:val="lv-LV"/>
        </w:rPr>
      </w:pPr>
      <w:bookmarkStart w:id="1" w:name="_Hlk137204635"/>
      <w:r w:rsidRPr="00295888">
        <w:rPr>
          <w:b/>
          <w:lang w:val="lv-LV"/>
        </w:rPr>
        <w:t>PRETENDENTA PIETEIKUMS</w:t>
      </w:r>
    </w:p>
    <w:bookmarkEnd w:id="1"/>
    <w:p w14:paraId="2927DE82" w14:textId="77777777" w:rsidR="00643D6A" w:rsidRPr="00295888" w:rsidRDefault="00643D6A" w:rsidP="00643D6A">
      <w:pPr>
        <w:rPr>
          <w:b/>
          <w:lang w:val="lv-LV"/>
        </w:rPr>
      </w:pPr>
    </w:p>
    <w:p w14:paraId="798FDEE4" w14:textId="77777777" w:rsidR="00643D6A" w:rsidRPr="00295888" w:rsidRDefault="00643D6A" w:rsidP="00643D6A">
      <w:pPr>
        <w:jc w:val="center"/>
        <w:rPr>
          <w:b/>
          <w:lang w:val="lv-LV"/>
        </w:rPr>
      </w:pPr>
    </w:p>
    <w:tbl>
      <w:tblPr>
        <w:tblStyle w:val="Reatabula"/>
        <w:tblW w:w="9634" w:type="dxa"/>
        <w:tblLook w:val="04A0" w:firstRow="1" w:lastRow="0" w:firstColumn="1" w:lastColumn="0" w:noHBand="0" w:noVBand="1"/>
      </w:tblPr>
      <w:tblGrid>
        <w:gridCol w:w="1696"/>
        <w:gridCol w:w="4395"/>
        <w:gridCol w:w="3543"/>
      </w:tblGrid>
      <w:tr w:rsidR="00643D6A" w:rsidRPr="00295888" w14:paraId="15155E70" w14:textId="77777777" w:rsidTr="0081750D">
        <w:tc>
          <w:tcPr>
            <w:tcW w:w="6091" w:type="dxa"/>
            <w:gridSpan w:val="2"/>
          </w:tcPr>
          <w:p w14:paraId="1F66BD7A" w14:textId="77777777" w:rsidR="00643D6A" w:rsidRPr="00295888" w:rsidRDefault="00643D6A" w:rsidP="0081750D">
            <w:pPr>
              <w:pStyle w:val="Virsraksts1"/>
              <w:shd w:val="clear" w:color="auto" w:fill="FFFFFF"/>
              <w:spacing w:before="0"/>
              <w:jc w:val="both"/>
              <w:rPr>
                <w:rFonts w:ascii="Times New Roman" w:hAnsi="Times New Roman" w:cs="Times New Roman"/>
                <w:b/>
                <w:bCs/>
                <w:color w:val="auto"/>
                <w:sz w:val="24"/>
                <w:szCs w:val="24"/>
              </w:rPr>
            </w:pPr>
            <w:r w:rsidRPr="00295888">
              <w:rPr>
                <w:rFonts w:ascii="Times New Roman" w:hAnsi="Times New Roman" w:cs="Times New Roman"/>
                <w:b/>
                <w:bCs/>
                <w:color w:val="auto"/>
                <w:sz w:val="24"/>
                <w:szCs w:val="24"/>
              </w:rPr>
              <w:t>Prasības</w:t>
            </w:r>
          </w:p>
        </w:tc>
        <w:tc>
          <w:tcPr>
            <w:tcW w:w="3543" w:type="dxa"/>
          </w:tcPr>
          <w:p w14:paraId="437FB37B" w14:textId="77777777" w:rsidR="00643D6A" w:rsidRPr="00295888" w:rsidRDefault="00643D6A" w:rsidP="0081750D">
            <w:pPr>
              <w:pStyle w:val="Virsraksts1"/>
              <w:shd w:val="clear" w:color="auto" w:fill="FFFFFF"/>
              <w:spacing w:before="0"/>
              <w:jc w:val="both"/>
              <w:rPr>
                <w:rFonts w:ascii="Times New Roman" w:hAnsi="Times New Roman" w:cs="Times New Roman"/>
                <w:b/>
                <w:bCs/>
                <w:color w:val="auto"/>
                <w:sz w:val="24"/>
                <w:szCs w:val="24"/>
              </w:rPr>
            </w:pPr>
            <w:r w:rsidRPr="00295888">
              <w:rPr>
                <w:rFonts w:ascii="Times New Roman" w:hAnsi="Times New Roman" w:cs="Times New Roman"/>
                <w:b/>
                <w:bCs/>
                <w:color w:val="auto"/>
                <w:sz w:val="24"/>
                <w:szCs w:val="24"/>
              </w:rPr>
              <w:t>Pretendenta piedāvājums, apraksts, ražotājs, modelis u.c. informācija atbilstoši prasībām</w:t>
            </w:r>
          </w:p>
        </w:tc>
      </w:tr>
      <w:tr w:rsidR="00643D6A" w:rsidRPr="00295888" w14:paraId="54808F87" w14:textId="77777777" w:rsidTr="0081750D">
        <w:tc>
          <w:tcPr>
            <w:tcW w:w="1696" w:type="dxa"/>
          </w:tcPr>
          <w:p w14:paraId="6FD49F9D" w14:textId="77777777" w:rsidR="00643D6A" w:rsidRPr="00295888" w:rsidRDefault="00643D6A" w:rsidP="0081750D">
            <w:pPr>
              <w:rPr>
                <w:lang w:val="lv-LV"/>
              </w:rPr>
            </w:pPr>
            <w:r w:rsidRPr="00295888">
              <w:rPr>
                <w:lang w:val="lv-LV"/>
              </w:rPr>
              <w:t>Priekšmeta apraksts:</w:t>
            </w:r>
          </w:p>
        </w:tc>
        <w:tc>
          <w:tcPr>
            <w:tcW w:w="4395" w:type="dxa"/>
          </w:tcPr>
          <w:p w14:paraId="7D7AC3F6" w14:textId="77777777" w:rsidR="00970387" w:rsidRPr="00970387" w:rsidRDefault="00970387" w:rsidP="00970387">
            <w:pPr>
              <w:rPr>
                <w:b/>
                <w:bCs/>
                <w:sz w:val="22"/>
                <w:szCs w:val="22"/>
                <w:lang w:val="lv-LV"/>
              </w:rPr>
            </w:pPr>
            <w:r w:rsidRPr="00970387">
              <w:rPr>
                <w:b/>
                <w:bCs/>
                <w:sz w:val="22"/>
                <w:szCs w:val="22"/>
                <w:lang w:val="lv-LV"/>
              </w:rPr>
              <w:t xml:space="preserve">UPS iekārta </w:t>
            </w:r>
          </w:p>
          <w:p w14:paraId="69BCB94A" w14:textId="77777777" w:rsidR="00970387" w:rsidRPr="00970387" w:rsidRDefault="00970387" w:rsidP="00970387">
            <w:pPr>
              <w:rPr>
                <w:sz w:val="22"/>
                <w:szCs w:val="22"/>
                <w:lang w:val="lv-LV"/>
              </w:rPr>
            </w:pPr>
            <w:r w:rsidRPr="00970387">
              <w:rPr>
                <w:sz w:val="22"/>
                <w:szCs w:val="22"/>
                <w:lang w:val="lv-LV"/>
              </w:rPr>
              <w:t>ON-</w:t>
            </w:r>
            <w:proofErr w:type="spellStart"/>
            <w:r w:rsidRPr="00970387">
              <w:rPr>
                <w:sz w:val="22"/>
                <w:szCs w:val="22"/>
                <w:lang w:val="lv-LV"/>
              </w:rPr>
              <w:t>line</w:t>
            </w:r>
            <w:proofErr w:type="spellEnd"/>
            <w:r w:rsidRPr="00970387">
              <w:rPr>
                <w:sz w:val="22"/>
                <w:szCs w:val="22"/>
                <w:lang w:val="lv-LV"/>
              </w:rPr>
              <w:t xml:space="preserve"> divkāršās konvertācijas </w:t>
            </w:r>
          </w:p>
          <w:p w14:paraId="081D2EB8" w14:textId="77777777" w:rsidR="00970387" w:rsidRPr="00970387" w:rsidRDefault="00970387" w:rsidP="00970387">
            <w:pPr>
              <w:rPr>
                <w:sz w:val="22"/>
                <w:szCs w:val="22"/>
                <w:lang w:val="lv-LV"/>
              </w:rPr>
            </w:pPr>
            <w:r w:rsidRPr="00970387">
              <w:rPr>
                <w:sz w:val="22"/>
                <w:szCs w:val="22"/>
                <w:lang w:val="lv-LV"/>
              </w:rPr>
              <w:t xml:space="preserve">UPS iekārta ar jaudu 2200VA/1980W, </w:t>
            </w:r>
          </w:p>
          <w:p w14:paraId="6295EC5C" w14:textId="77777777" w:rsidR="00970387" w:rsidRPr="00970387" w:rsidRDefault="00970387" w:rsidP="00970387">
            <w:pPr>
              <w:rPr>
                <w:sz w:val="22"/>
                <w:szCs w:val="22"/>
                <w:lang w:val="lv-LV"/>
              </w:rPr>
            </w:pPr>
            <w:r w:rsidRPr="00970387">
              <w:rPr>
                <w:sz w:val="22"/>
                <w:szCs w:val="22"/>
                <w:lang w:val="lv-LV"/>
              </w:rPr>
              <w:t xml:space="preserve">lietderības </w:t>
            </w:r>
            <w:proofErr w:type="spellStart"/>
            <w:r w:rsidRPr="00970387">
              <w:rPr>
                <w:sz w:val="22"/>
                <w:szCs w:val="22"/>
                <w:lang w:val="lv-LV"/>
              </w:rPr>
              <w:t>koeficentu</w:t>
            </w:r>
            <w:proofErr w:type="spellEnd"/>
            <w:r w:rsidRPr="00970387">
              <w:rPr>
                <w:sz w:val="22"/>
                <w:szCs w:val="22"/>
                <w:lang w:val="lv-LV"/>
              </w:rPr>
              <w:t xml:space="preserve"> ON-</w:t>
            </w:r>
            <w:proofErr w:type="spellStart"/>
            <w:r w:rsidRPr="00970387">
              <w:rPr>
                <w:sz w:val="22"/>
                <w:szCs w:val="22"/>
                <w:lang w:val="lv-LV"/>
              </w:rPr>
              <w:t>line</w:t>
            </w:r>
            <w:proofErr w:type="spellEnd"/>
            <w:r w:rsidRPr="00970387">
              <w:rPr>
                <w:sz w:val="22"/>
                <w:szCs w:val="22"/>
                <w:lang w:val="lv-LV"/>
              </w:rPr>
              <w:t xml:space="preserve"> divkāršās konvertācijas režīmā vismaz 93%, </w:t>
            </w:r>
          </w:p>
          <w:p w14:paraId="2C996302" w14:textId="77777777" w:rsidR="00970387" w:rsidRPr="00970387" w:rsidRDefault="00970387" w:rsidP="00970387">
            <w:pPr>
              <w:rPr>
                <w:sz w:val="22"/>
                <w:szCs w:val="22"/>
                <w:lang w:val="lv-LV"/>
              </w:rPr>
            </w:pPr>
            <w:r w:rsidRPr="00970387">
              <w:rPr>
                <w:sz w:val="22"/>
                <w:szCs w:val="22"/>
                <w:lang w:val="lv-LV"/>
              </w:rPr>
              <w:t>ECO mode vismaz 98%,ieejas sprieguma pieļaujamās svārstības bez pārslēgšanās bateriju režīmā 150-275@50% un 190-275@100% noslodzes, izejas spriegums 230Vac, skapī montējama iekārta ar maksimāli pieļaujamiem izmēriem 19”x625x2U.</w:t>
            </w:r>
          </w:p>
          <w:p w14:paraId="1378188C" w14:textId="77777777" w:rsidR="00970387" w:rsidRPr="00970387" w:rsidRDefault="00970387" w:rsidP="00970387">
            <w:pPr>
              <w:rPr>
                <w:sz w:val="22"/>
                <w:szCs w:val="22"/>
                <w:lang w:val="lv-LV"/>
              </w:rPr>
            </w:pPr>
            <w:r w:rsidRPr="00970387">
              <w:rPr>
                <w:sz w:val="22"/>
                <w:szCs w:val="22"/>
                <w:lang w:val="lv-LV"/>
              </w:rPr>
              <w:t xml:space="preserve">Autonomās darbības laiks pie 100% noslodzes vismaz 5min. </w:t>
            </w:r>
          </w:p>
          <w:p w14:paraId="01527E04" w14:textId="77777777" w:rsidR="00970387" w:rsidRPr="00970387" w:rsidRDefault="00970387" w:rsidP="00970387">
            <w:pPr>
              <w:rPr>
                <w:sz w:val="22"/>
                <w:szCs w:val="22"/>
                <w:lang w:val="lv-LV"/>
              </w:rPr>
            </w:pPr>
            <w:r w:rsidRPr="00970387">
              <w:rPr>
                <w:sz w:val="22"/>
                <w:szCs w:val="22"/>
                <w:lang w:val="lv-LV"/>
              </w:rPr>
              <w:t>Iekārta ir jāaprīko ar SNMP adapteri CS141R_2-6, divām PDU 9SCH C14 un 16A ātrdarbīgo slēdzi (ATS).</w:t>
            </w:r>
          </w:p>
          <w:p w14:paraId="4AFC3B54" w14:textId="77777777" w:rsidR="00643D6A" w:rsidRPr="00295888" w:rsidRDefault="00643D6A" w:rsidP="0081750D">
            <w:pPr>
              <w:rPr>
                <w:lang w:val="lv-LV"/>
              </w:rPr>
            </w:pPr>
          </w:p>
        </w:tc>
        <w:tc>
          <w:tcPr>
            <w:tcW w:w="3543" w:type="dxa"/>
          </w:tcPr>
          <w:p w14:paraId="497CD191" w14:textId="77777777" w:rsidR="00643D6A" w:rsidRPr="00295888" w:rsidRDefault="00643D6A" w:rsidP="0081750D">
            <w:pPr>
              <w:pStyle w:val="Virsraksts1"/>
              <w:shd w:val="clear" w:color="auto" w:fill="FFFFFF"/>
              <w:spacing w:before="0"/>
              <w:rPr>
                <w:rFonts w:ascii="Times New Roman" w:hAnsi="Times New Roman" w:cs="Times New Roman"/>
                <w:color w:val="auto"/>
                <w:sz w:val="24"/>
                <w:szCs w:val="24"/>
              </w:rPr>
            </w:pPr>
          </w:p>
        </w:tc>
      </w:tr>
      <w:tr w:rsidR="00643D6A" w:rsidRPr="00295888" w14:paraId="7B577976" w14:textId="77777777" w:rsidTr="0081750D">
        <w:tc>
          <w:tcPr>
            <w:tcW w:w="1696" w:type="dxa"/>
          </w:tcPr>
          <w:p w14:paraId="630EFE70" w14:textId="77777777" w:rsidR="00643D6A" w:rsidRPr="00295888" w:rsidRDefault="00643D6A" w:rsidP="0081750D">
            <w:pPr>
              <w:rPr>
                <w:lang w:val="lv-LV"/>
              </w:rPr>
            </w:pPr>
            <w:r w:rsidRPr="00295888">
              <w:rPr>
                <w:lang w:val="lv-LV"/>
              </w:rPr>
              <w:t>Līguma izpildes laiks:</w:t>
            </w:r>
          </w:p>
        </w:tc>
        <w:tc>
          <w:tcPr>
            <w:tcW w:w="4395" w:type="dxa"/>
          </w:tcPr>
          <w:p w14:paraId="1DAAC170" w14:textId="77777777" w:rsidR="00970387" w:rsidRPr="00970387" w:rsidRDefault="00970387" w:rsidP="00970387">
            <w:pPr>
              <w:rPr>
                <w:sz w:val="22"/>
                <w:szCs w:val="22"/>
                <w:lang w:val="lv-LV"/>
              </w:rPr>
            </w:pPr>
            <w:r w:rsidRPr="00970387">
              <w:rPr>
                <w:sz w:val="22"/>
                <w:szCs w:val="22"/>
                <w:lang w:val="lv-LV"/>
              </w:rPr>
              <w:t>Jūlijs 2023.gada</w:t>
            </w:r>
          </w:p>
          <w:p w14:paraId="07C8C351" w14:textId="77777777" w:rsidR="00643D6A" w:rsidRDefault="00970387" w:rsidP="00970387">
            <w:pPr>
              <w:rPr>
                <w:lang w:val="lv-LV"/>
              </w:rPr>
            </w:pPr>
            <w:r w:rsidRPr="00970387">
              <w:rPr>
                <w:sz w:val="22"/>
                <w:szCs w:val="22"/>
                <w:lang w:val="lv-LV"/>
              </w:rPr>
              <w:t>Pēc abpusēji parakstīta līguma</w:t>
            </w:r>
          </w:p>
          <w:p w14:paraId="51440B11" w14:textId="3ACBA441" w:rsidR="00970387" w:rsidRPr="00295888" w:rsidRDefault="00970387" w:rsidP="00970387">
            <w:pPr>
              <w:rPr>
                <w:lang w:val="lv-LV"/>
              </w:rPr>
            </w:pPr>
          </w:p>
        </w:tc>
        <w:tc>
          <w:tcPr>
            <w:tcW w:w="3543" w:type="dxa"/>
          </w:tcPr>
          <w:p w14:paraId="3A697919" w14:textId="77777777" w:rsidR="00643D6A" w:rsidRPr="00295888" w:rsidRDefault="00643D6A" w:rsidP="0081750D">
            <w:pPr>
              <w:rPr>
                <w:lang w:val="lv-LV"/>
              </w:rPr>
            </w:pPr>
          </w:p>
        </w:tc>
      </w:tr>
      <w:tr w:rsidR="00643D6A" w:rsidRPr="00295888" w14:paraId="3D29DE86" w14:textId="77777777" w:rsidTr="0081750D">
        <w:tc>
          <w:tcPr>
            <w:tcW w:w="1696" w:type="dxa"/>
          </w:tcPr>
          <w:p w14:paraId="65DBABB6" w14:textId="77777777" w:rsidR="00643D6A" w:rsidRPr="00295888" w:rsidRDefault="00643D6A" w:rsidP="0081750D">
            <w:pPr>
              <w:rPr>
                <w:lang w:val="lv-LV"/>
              </w:rPr>
            </w:pPr>
            <w:r w:rsidRPr="00295888">
              <w:rPr>
                <w:lang w:val="lv-LV"/>
              </w:rPr>
              <w:lastRenderedPageBreak/>
              <w:t>Izmaksas, kas jāiekļauj cenā:</w:t>
            </w:r>
          </w:p>
        </w:tc>
        <w:tc>
          <w:tcPr>
            <w:tcW w:w="4395" w:type="dxa"/>
          </w:tcPr>
          <w:p w14:paraId="79B850B1" w14:textId="77777777" w:rsidR="00970387" w:rsidRPr="00970387" w:rsidRDefault="00970387" w:rsidP="00970387">
            <w:pPr>
              <w:jc w:val="both"/>
              <w:rPr>
                <w:iCs/>
                <w:sz w:val="22"/>
                <w:szCs w:val="22"/>
                <w:lang w:val="lv-LV"/>
              </w:rPr>
            </w:pPr>
            <w:r w:rsidRPr="00970387">
              <w:rPr>
                <w:iCs/>
                <w:sz w:val="22"/>
                <w:szCs w:val="22"/>
                <w:lang w:val="lv-LV"/>
              </w:rPr>
              <w:t xml:space="preserve">Visas izmaksas, kas saistītas ar pakalpojuma </w:t>
            </w:r>
          </w:p>
          <w:p w14:paraId="2EFC7C48" w14:textId="77777777" w:rsidR="00970387" w:rsidRPr="00970387" w:rsidRDefault="00970387" w:rsidP="00970387">
            <w:pPr>
              <w:jc w:val="both"/>
              <w:rPr>
                <w:iCs/>
                <w:sz w:val="22"/>
                <w:szCs w:val="22"/>
                <w:lang w:val="lv-LV"/>
              </w:rPr>
            </w:pPr>
            <w:r w:rsidRPr="00970387">
              <w:rPr>
                <w:iCs/>
                <w:sz w:val="22"/>
                <w:szCs w:val="22"/>
                <w:lang w:val="lv-LV"/>
              </w:rPr>
              <w:t xml:space="preserve">izpildi tai skaitā, administrēšana </w:t>
            </w:r>
            <w:proofErr w:type="spellStart"/>
            <w:r w:rsidRPr="00970387">
              <w:rPr>
                <w:iCs/>
                <w:sz w:val="22"/>
                <w:szCs w:val="22"/>
                <w:lang w:val="lv-LV"/>
              </w:rPr>
              <w:t>u.c</w:t>
            </w:r>
            <w:proofErr w:type="spellEnd"/>
          </w:p>
          <w:p w14:paraId="7BD317B0" w14:textId="77777777" w:rsidR="00643D6A" w:rsidRDefault="00970387" w:rsidP="00970387">
            <w:pPr>
              <w:jc w:val="both"/>
              <w:rPr>
                <w:iCs/>
                <w:lang w:val="lv-LV"/>
              </w:rPr>
            </w:pPr>
            <w:r w:rsidRPr="00643D6A">
              <w:rPr>
                <w:iCs/>
                <w:lang w:val="lv-LV"/>
              </w:rPr>
              <w:t>Transports(piegāde),Uzstādīšana(montāža objektā )</w:t>
            </w:r>
          </w:p>
          <w:p w14:paraId="37574B18" w14:textId="391EF212" w:rsidR="00970387" w:rsidRPr="00970387" w:rsidRDefault="00970387" w:rsidP="00970387">
            <w:pPr>
              <w:jc w:val="both"/>
              <w:rPr>
                <w:iCs/>
                <w:lang w:val="lv-LV"/>
              </w:rPr>
            </w:pPr>
          </w:p>
        </w:tc>
        <w:tc>
          <w:tcPr>
            <w:tcW w:w="3543" w:type="dxa"/>
          </w:tcPr>
          <w:p w14:paraId="2AE8B9BA" w14:textId="77777777" w:rsidR="00643D6A" w:rsidRPr="00295888" w:rsidRDefault="00643D6A" w:rsidP="0081750D">
            <w:pPr>
              <w:rPr>
                <w:lang w:val="lv-LV"/>
              </w:rPr>
            </w:pPr>
          </w:p>
        </w:tc>
      </w:tr>
      <w:tr w:rsidR="00643D6A" w:rsidRPr="00295888" w14:paraId="4AE9D731" w14:textId="77777777" w:rsidTr="0081750D">
        <w:tc>
          <w:tcPr>
            <w:tcW w:w="1696" w:type="dxa"/>
          </w:tcPr>
          <w:p w14:paraId="0A4A9F3D" w14:textId="77777777" w:rsidR="00643D6A" w:rsidRPr="00295888" w:rsidRDefault="00643D6A" w:rsidP="0081750D">
            <w:pPr>
              <w:rPr>
                <w:lang w:val="lv-LV"/>
              </w:rPr>
            </w:pPr>
            <w:r w:rsidRPr="00295888">
              <w:rPr>
                <w:lang w:val="lv-LV"/>
              </w:rPr>
              <w:t>Nodokļi</w:t>
            </w:r>
          </w:p>
        </w:tc>
        <w:tc>
          <w:tcPr>
            <w:tcW w:w="4395" w:type="dxa"/>
          </w:tcPr>
          <w:p w14:paraId="6BCB917E" w14:textId="77777777" w:rsidR="00643D6A" w:rsidRPr="00295888" w:rsidRDefault="00643D6A" w:rsidP="0081750D">
            <w:pPr>
              <w:rPr>
                <w:lang w:val="lv-LV"/>
              </w:rPr>
            </w:pPr>
            <w:r w:rsidRPr="00295888">
              <w:rPr>
                <w:lang w:val="lv-LV"/>
              </w:rPr>
              <w:t>Uz piedāvājuma iesniegšanas pēdējo dienu pretendentam nav VID nodokļu parādu</w:t>
            </w:r>
          </w:p>
        </w:tc>
        <w:tc>
          <w:tcPr>
            <w:tcW w:w="3543" w:type="dxa"/>
          </w:tcPr>
          <w:p w14:paraId="7B9980A9" w14:textId="77777777" w:rsidR="00643D6A" w:rsidRPr="00295888" w:rsidRDefault="00643D6A" w:rsidP="0081750D">
            <w:pPr>
              <w:rPr>
                <w:lang w:val="lv-LV"/>
              </w:rPr>
            </w:pPr>
            <w:r w:rsidRPr="00295888">
              <w:rPr>
                <w:lang w:val="lv-LV"/>
              </w:rPr>
              <w:t>Apliecinājums no VID EDS par nodokļu neesamību</w:t>
            </w:r>
          </w:p>
        </w:tc>
      </w:tr>
    </w:tbl>
    <w:p w14:paraId="07F16020" w14:textId="77777777" w:rsidR="00643D6A" w:rsidRPr="00295888" w:rsidRDefault="00643D6A" w:rsidP="00643D6A">
      <w:pPr>
        <w:rPr>
          <w:b/>
          <w:lang w:val="lv-LV"/>
        </w:rPr>
      </w:pPr>
    </w:p>
    <w:p w14:paraId="52015FA0" w14:textId="77777777" w:rsidR="00643D6A" w:rsidRPr="00295888" w:rsidRDefault="00643D6A" w:rsidP="00643D6A">
      <w:pPr>
        <w:jc w:val="center"/>
        <w:rPr>
          <w:b/>
          <w:lang w:val="lv-LV"/>
        </w:rPr>
      </w:pPr>
    </w:p>
    <w:p w14:paraId="19BE5937" w14:textId="77777777" w:rsidR="00643D6A" w:rsidRPr="00295888" w:rsidRDefault="00643D6A" w:rsidP="00643D6A">
      <w:pPr>
        <w:jc w:val="center"/>
        <w:rPr>
          <w:b/>
          <w:lang w:val="lv-LV"/>
        </w:rPr>
      </w:pPr>
      <w:r w:rsidRPr="00295888">
        <w:rPr>
          <w:b/>
          <w:lang w:val="lv-LV"/>
        </w:rPr>
        <w:t>FINANŠU PIEDĀVĀJUMS</w:t>
      </w:r>
    </w:p>
    <w:p w14:paraId="36714F86" w14:textId="77777777" w:rsidR="00643D6A" w:rsidRPr="00295888" w:rsidRDefault="00643D6A" w:rsidP="00643D6A">
      <w:pPr>
        <w:rPr>
          <w:lang w:val="lv-LV"/>
        </w:rPr>
      </w:pPr>
    </w:p>
    <w:p w14:paraId="34049887" w14:textId="77777777" w:rsidR="00643D6A" w:rsidRPr="00295888" w:rsidRDefault="00643D6A" w:rsidP="00643D6A">
      <w:pPr>
        <w:pStyle w:val="Sarakstarindkopa"/>
        <w:spacing w:after="0" w:line="240" w:lineRule="auto"/>
        <w:rPr>
          <w:rFonts w:ascii="Times New Roman" w:hAnsi="Times New Roman" w:cs="Times New Roman"/>
          <w:sz w:val="24"/>
          <w:szCs w:val="24"/>
        </w:rPr>
      </w:pPr>
    </w:p>
    <w:tbl>
      <w:tblPr>
        <w:tblStyle w:val="Reatabula"/>
        <w:tblW w:w="9606" w:type="dxa"/>
        <w:tblLook w:val="04A0" w:firstRow="1" w:lastRow="0" w:firstColumn="1" w:lastColumn="0" w:noHBand="0" w:noVBand="1"/>
      </w:tblPr>
      <w:tblGrid>
        <w:gridCol w:w="3732"/>
        <w:gridCol w:w="1925"/>
        <w:gridCol w:w="3949"/>
      </w:tblGrid>
      <w:tr w:rsidR="00970387" w:rsidRPr="00295888" w14:paraId="09B9E35E" w14:textId="77777777" w:rsidTr="00970387">
        <w:trPr>
          <w:trHeight w:val="564"/>
        </w:trPr>
        <w:tc>
          <w:tcPr>
            <w:tcW w:w="3732" w:type="dxa"/>
            <w:shd w:val="clear" w:color="auto" w:fill="BFBFBF" w:themeFill="background1" w:themeFillShade="BF"/>
            <w:vAlign w:val="center"/>
          </w:tcPr>
          <w:p w14:paraId="2F5C4C82" w14:textId="77777777" w:rsidR="00970387" w:rsidRPr="00295888" w:rsidRDefault="00970387" w:rsidP="00970387">
            <w:pPr>
              <w:jc w:val="center"/>
              <w:rPr>
                <w:b/>
                <w:lang w:val="lv-LV"/>
              </w:rPr>
            </w:pPr>
            <w:bookmarkStart w:id="2" w:name="_Hlk137205141"/>
            <w:r w:rsidRPr="00295888">
              <w:rPr>
                <w:b/>
                <w:lang w:val="lv-LV"/>
              </w:rPr>
              <w:t>Apraksts</w:t>
            </w:r>
          </w:p>
        </w:tc>
        <w:tc>
          <w:tcPr>
            <w:tcW w:w="1925" w:type="dxa"/>
            <w:shd w:val="clear" w:color="auto" w:fill="BFBFBF" w:themeFill="background1" w:themeFillShade="BF"/>
            <w:vAlign w:val="center"/>
          </w:tcPr>
          <w:p w14:paraId="02EFEC6D" w14:textId="77777777" w:rsidR="00970387" w:rsidRPr="00295888" w:rsidRDefault="00970387" w:rsidP="00970387">
            <w:pPr>
              <w:jc w:val="center"/>
              <w:rPr>
                <w:b/>
                <w:lang w:val="lv-LV"/>
              </w:rPr>
            </w:pPr>
            <w:r w:rsidRPr="00295888">
              <w:rPr>
                <w:b/>
                <w:lang w:val="lv-LV"/>
              </w:rPr>
              <w:t>Skaits</w:t>
            </w:r>
          </w:p>
        </w:tc>
        <w:tc>
          <w:tcPr>
            <w:tcW w:w="3949" w:type="dxa"/>
            <w:shd w:val="clear" w:color="auto" w:fill="BFBFBF" w:themeFill="background1" w:themeFillShade="BF"/>
            <w:vAlign w:val="center"/>
          </w:tcPr>
          <w:p w14:paraId="494DB2DE" w14:textId="13DFE1B1" w:rsidR="00970387" w:rsidRPr="00295888" w:rsidRDefault="00970387" w:rsidP="00970387">
            <w:pPr>
              <w:jc w:val="center"/>
              <w:rPr>
                <w:b/>
                <w:lang w:val="lv-LV"/>
              </w:rPr>
            </w:pPr>
            <w:r w:rsidRPr="00295888">
              <w:rPr>
                <w:b/>
                <w:lang w:val="lv-LV"/>
              </w:rPr>
              <w:t xml:space="preserve">Cena EUR bez PVN par vienu </w:t>
            </w:r>
            <w:r>
              <w:rPr>
                <w:b/>
                <w:lang w:val="lv-LV"/>
              </w:rPr>
              <w:t>vienību</w:t>
            </w:r>
          </w:p>
        </w:tc>
      </w:tr>
      <w:bookmarkEnd w:id="2"/>
      <w:tr w:rsidR="00970387" w:rsidRPr="00295888" w14:paraId="04634CEE" w14:textId="77777777" w:rsidTr="00970387">
        <w:trPr>
          <w:trHeight w:val="564"/>
        </w:trPr>
        <w:tc>
          <w:tcPr>
            <w:tcW w:w="3732" w:type="dxa"/>
            <w:vAlign w:val="center"/>
          </w:tcPr>
          <w:p w14:paraId="3B5443FF" w14:textId="1925CDF2" w:rsidR="00970387" w:rsidRPr="00295888" w:rsidRDefault="00970387" w:rsidP="0081750D">
            <w:pPr>
              <w:rPr>
                <w:lang w:val="lv-LV"/>
              </w:rPr>
            </w:pPr>
            <w:proofErr w:type="spellStart"/>
            <w:r>
              <w:t>ON-line</w:t>
            </w:r>
            <w:proofErr w:type="spellEnd"/>
            <w:r>
              <w:t xml:space="preserve"> </w:t>
            </w:r>
            <w:proofErr w:type="spellStart"/>
            <w:r>
              <w:t>divkāršās</w:t>
            </w:r>
            <w:proofErr w:type="spellEnd"/>
            <w:r>
              <w:t xml:space="preserve"> </w:t>
            </w:r>
            <w:proofErr w:type="spellStart"/>
            <w:r>
              <w:t>konvertācijas</w:t>
            </w:r>
            <w:proofErr w:type="spellEnd"/>
            <w:r>
              <w:t xml:space="preserve"> UPS </w:t>
            </w:r>
            <w:proofErr w:type="spellStart"/>
            <w:r>
              <w:t>iekārta</w:t>
            </w:r>
            <w:proofErr w:type="spellEnd"/>
          </w:p>
        </w:tc>
        <w:tc>
          <w:tcPr>
            <w:tcW w:w="1925" w:type="dxa"/>
          </w:tcPr>
          <w:p w14:paraId="2AC165FB" w14:textId="5A5A7BB4" w:rsidR="00970387" w:rsidRPr="00295888" w:rsidRDefault="00970387" w:rsidP="0081750D">
            <w:pPr>
              <w:jc w:val="center"/>
              <w:rPr>
                <w:lang w:val="lv-LV"/>
              </w:rPr>
            </w:pPr>
            <w:r>
              <w:rPr>
                <w:lang w:val="lv-LV"/>
              </w:rPr>
              <w:t>1</w:t>
            </w:r>
          </w:p>
        </w:tc>
        <w:tc>
          <w:tcPr>
            <w:tcW w:w="3949" w:type="dxa"/>
          </w:tcPr>
          <w:p w14:paraId="58720794" w14:textId="77777777" w:rsidR="00970387" w:rsidRPr="00295888" w:rsidRDefault="00970387" w:rsidP="0081750D">
            <w:pPr>
              <w:rPr>
                <w:lang w:val="lv-LV"/>
              </w:rPr>
            </w:pPr>
          </w:p>
        </w:tc>
      </w:tr>
      <w:tr w:rsidR="00970387" w:rsidRPr="00295888" w14:paraId="74888DB1" w14:textId="77777777" w:rsidTr="00970387">
        <w:trPr>
          <w:trHeight w:val="564"/>
        </w:trPr>
        <w:tc>
          <w:tcPr>
            <w:tcW w:w="5657" w:type="dxa"/>
            <w:gridSpan w:val="2"/>
            <w:vAlign w:val="center"/>
          </w:tcPr>
          <w:p w14:paraId="708B0BEB" w14:textId="77777777" w:rsidR="00970387" w:rsidRPr="00295888" w:rsidRDefault="00970387" w:rsidP="0081750D">
            <w:pPr>
              <w:jc w:val="right"/>
              <w:rPr>
                <w:lang w:val="lv-LV"/>
              </w:rPr>
            </w:pPr>
            <w:r w:rsidRPr="00295888">
              <w:rPr>
                <w:lang w:val="lv-LV"/>
              </w:rPr>
              <w:t>Cena bez PVN, EUR:</w:t>
            </w:r>
          </w:p>
        </w:tc>
        <w:tc>
          <w:tcPr>
            <w:tcW w:w="3949" w:type="dxa"/>
          </w:tcPr>
          <w:p w14:paraId="21551ED3" w14:textId="77777777" w:rsidR="00970387" w:rsidRPr="00295888" w:rsidRDefault="00970387" w:rsidP="0081750D">
            <w:pPr>
              <w:rPr>
                <w:lang w:val="lv-LV"/>
              </w:rPr>
            </w:pPr>
          </w:p>
        </w:tc>
      </w:tr>
      <w:tr w:rsidR="00970387" w:rsidRPr="00295888" w14:paraId="3E3CCB58" w14:textId="77777777" w:rsidTr="00970387">
        <w:trPr>
          <w:trHeight w:val="564"/>
        </w:trPr>
        <w:tc>
          <w:tcPr>
            <w:tcW w:w="5657" w:type="dxa"/>
            <w:gridSpan w:val="2"/>
            <w:vAlign w:val="center"/>
          </w:tcPr>
          <w:p w14:paraId="35B0A7FA" w14:textId="77777777" w:rsidR="00970387" w:rsidRPr="00295888" w:rsidRDefault="00970387" w:rsidP="0081750D">
            <w:pPr>
              <w:jc w:val="right"/>
              <w:rPr>
                <w:lang w:val="lv-LV"/>
              </w:rPr>
            </w:pPr>
            <w:r w:rsidRPr="00295888">
              <w:rPr>
                <w:lang w:val="lv-LV"/>
              </w:rPr>
              <w:t>PVN summa, EUR:</w:t>
            </w:r>
          </w:p>
        </w:tc>
        <w:tc>
          <w:tcPr>
            <w:tcW w:w="3949" w:type="dxa"/>
          </w:tcPr>
          <w:p w14:paraId="5528F238" w14:textId="77777777" w:rsidR="00970387" w:rsidRPr="00295888" w:rsidRDefault="00970387" w:rsidP="0081750D">
            <w:pPr>
              <w:rPr>
                <w:lang w:val="lv-LV"/>
              </w:rPr>
            </w:pPr>
          </w:p>
        </w:tc>
      </w:tr>
      <w:tr w:rsidR="00970387" w:rsidRPr="00295888" w14:paraId="1FE3584B" w14:textId="77777777" w:rsidTr="00970387">
        <w:trPr>
          <w:trHeight w:val="564"/>
        </w:trPr>
        <w:tc>
          <w:tcPr>
            <w:tcW w:w="5657" w:type="dxa"/>
            <w:gridSpan w:val="2"/>
            <w:vAlign w:val="center"/>
          </w:tcPr>
          <w:p w14:paraId="3D51B45A" w14:textId="77777777" w:rsidR="00970387" w:rsidRPr="00295888" w:rsidRDefault="00970387" w:rsidP="0081750D">
            <w:pPr>
              <w:jc w:val="right"/>
              <w:rPr>
                <w:lang w:val="lv-LV"/>
              </w:rPr>
            </w:pPr>
            <w:r w:rsidRPr="00295888">
              <w:rPr>
                <w:lang w:val="lv-LV"/>
              </w:rPr>
              <w:t>Kopējā cena ar PVN, EUR:</w:t>
            </w:r>
          </w:p>
        </w:tc>
        <w:tc>
          <w:tcPr>
            <w:tcW w:w="3949" w:type="dxa"/>
          </w:tcPr>
          <w:p w14:paraId="0280C22E" w14:textId="77777777" w:rsidR="00970387" w:rsidRPr="00295888" w:rsidRDefault="00970387" w:rsidP="0081750D">
            <w:pPr>
              <w:rPr>
                <w:lang w:val="lv-LV"/>
              </w:rPr>
            </w:pPr>
          </w:p>
        </w:tc>
      </w:tr>
    </w:tbl>
    <w:p w14:paraId="6FBEF3F5" w14:textId="77777777" w:rsidR="00643D6A" w:rsidRPr="00295888" w:rsidRDefault="00643D6A" w:rsidP="00643D6A">
      <w:pPr>
        <w:rPr>
          <w:lang w:val="lv-LV"/>
        </w:rPr>
      </w:pPr>
    </w:p>
    <w:p w14:paraId="0BA1FF7C" w14:textId="77777777" w:rsidR="00643D6A" w:rsidRPr="00295888" w:rsidRDefault="00643D6A" w:rsidP="00643D6A">
      <w:pPr>
        <w:jc w:val="both"/>
        <w:rPr>
          <w:i/>
          <w:lang w:val="lv-LV"/>
        </w:rPr>
      </w:pPr>
      <w:r w:rsidRPr="00295888">
        <w:rPr>
          <w:lang w:val="lv-LV"/>
        </w:rPr>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60D2E6BA" w14:textId="77777777" w:rsidR="00643D6A" w:rsidRPr="00295888" w:rsidRDefault="00643D6A" w:rsidP="00643D6A">
      <w:pPr>
        <w:pStyle w:val="naisf"/>
        <w:spacing w:before="0" w:after="0"/>
        <w:ind w:firstLine="0"/>
      </w:pPr>
    </w:p>
    <w:p w14:paraId="15EA4DA2" w14:textId="77777777" w:rsidR="00643D6A" w:rsidRPr="00295888" w:rsidRDefault="00643D6A" w:rsidP="00643D6A">
      <w:pPr>
        <w:pStyle w:val="naisf"/>
        <w:spacing w:before="0" w:after="0"/>
        <w:ind w:firstLine="0"/>
      </w:pPr>
    </w:p>
    <w:tbl>
      <w:tblPr>
        <w:tblStyle w:val="Reatabula"/>
        <w:tblW w:w="0" w:type="auto"/>
        <w:tblLook w:val="04A0" w:firstRow="1" w:lastRow="0" w:firstColumn="1" w:lastColumn="0" w:noHBand="0" w:noVBand="1"/>
      </w:tblPr>
      <w:tblGrid>
        <w:gridCol w:w="2217"/>
        <w:gridCol w:w="6079"/>
      </w:tblGrid>
      <w:tr w:rsidR="00643D6A" w:rsidRPr="00295888" w14:paraId="24D3A97C" w14:textId="77777777" w:rsidTr="0081750D">
        <w:tc>
          <w:tcPr>
            <w:tcW w:w="2405" w:type="dxa"/>
          </w:tcPr>
          <w:p w14:paraId="58B0EE15" w14:textId="77777777" w:rsidR="00643D6A" w:rsidRPr="00295888" w:rsidRDefault="00643D6A" w:rsidP="0081750D">
            <w:pPr>
              <w:pStyle w:val="naisf"/>
              <w:spacing w:before="0" w:after="0"/>
              <w:ind w:firstLine="0"/>
              <w:rPr>
                <w:b/>
              </w:rPr>
            </w:pPr>
            <w:r w:rsidRPr="00295888">
              <w:rPr>
                <w:b/>
              </w:rPr>
              <w:t>Vārds, uzvārds:</w:t>
            </w:r>
          </w:p>
        </w:tc>
        <w:tc>
          <w:tcPr>
            <w:tcW w:w="6940" w:type="dxa"/>
          </w:tcPr>
          <w:p w14:paraId="16AA783E" w14:textId="77777777" w:rsidR="00643D6A" w:rsidRPr="00295888" w:rsidRDefault="00643D6A" w:rsidP="0081750D">
            <w:pPr>
              <w:pStyle w:val="naisf"/>
              <w:spacing w:before="0" w:after="0"/>
              <w:ind w:firstLine="0"/>
              <w:rPr>
                <w:i/>
              </w:rPr>
            </w:pPr>
            <w:r w:rsidRPr="00295888">
              <w:rPr>
                <w:i/>
              </w:rPr>
              <w:t>Pretendenta pārstāvis ar pārstāvības tiesībām vai tā pilnvarotā persona</w:t>
            </w:r>
          </w:p>
        </w:tc>
      </w:tr>
      <w:tr w:rsidR="00643D6A" w:rsidRPr="00295888" w14:paraId="57009E51" w14:textId="77777777" w:rsidTr="0081750D">
        <w:tc>
          <w:tcPr>
            <w:tcW w:w="2405" w:type="dxa"/>
          </w:tcPr>
          <w:p w14:paraId="6719AE0C" w14:textId="77777777" w:rsidR="00643D6A" w:rsidRPr="00295888" w:rsidRDefault="00643D6A" w:rsidP="0081750D">
            <w:pPr>
              <w:pStyle w:val="naisf"/>
              <w:spacing w:before="0" w:after="0"/>
              <w:ind w:firstLine="0"/>
              <w:rPr>
                <w:b/>
              </w:rPr>
            </w:pPr>
            <w:r w:rsidRPr="00295888">
              <w:rPr>
                <w:b/>
              </w:rPr>
              <w:t>Amats:</w:t>
            </w:r>
          </w:p>
        </w:tc>
        <w:tc>
          <w:tcPr>
            <w:tcW w:w="6940" w:type="dxa"/>
          </w:tcPr>
          <w:p w14:paraId="5F36DE72" w14:textId="77777777" w:rsidR="00643D6A" w:rsidRPr="00295888" w:rsidRDefault="00643D6A" w:rsidP="0081750D">
            <w:pPr>
              <w:pStyle w:val="naisf"/>
              <w:spacing w:before="0" w:after="0"/>
              <w:ind w:firstLine="0"/>
            </w:pPr>
          </w:p>
        </w:tc>
      </w:tr>
      <w:tr w:rsidR="00643D6A" w:rsidRPr="00295888" w14:paraId="1D6FD668" w14:textId="77777777" w:rsidTr="0081750D">
        <w:tc>
          <w:tcPr>
            <w:tcW w:w="2405" w:type="dxa"/>
          </w:tcPr>
          <w:p w14:paraId="4DC680A3" w14:textId="77777777" w:rsidR="00643D6A" w:rsidRPr="00295888" w:rsidRDefault="00643D6A" w:rsidP="0081750D">
            <w:pPr>
              <w:pStyle w:val="naisf"/>
              <w:spacing w:before="0" w:after="0"/>
              <w:ind w:firstLine="0"/>
              <w:rPr>
                <w:b/>
              </w:rPr>
            </w:pPr>
            <w:r w:rsidRPr="00295888">
              <w:rPr>
                <w:b/>
              </w:rPr>
              <w:t>Paraksts:</w:t>
            </w:r>
          </w:p>
        </w:tc>
        <w:tc>
          <w:tcPr>
            <w:tcW w:w="6940" w:type="dxa"/>
          </w:tcPr>
          <w:p w14:paraId="5341C6AE" w14:textId="77777777" w:rsidR="00643D6A" w:rsidRPr="00295888" w:rsidRDefault="00643D6A" w:rsidP="0081750D">
            <w:pPr>
              <w:pStyle w:val="naisf"/>
              <w:spacing w:before="0" w:after="0"/>
              <w:ind w:firstLine="0"/>
            </w:pPr>
          </w:p>
        </w:tc>
      </w:tr>
    </w:tbl>
    <w:p w14:paraId="5B40AA3F" w14:textId="77777777" w:rsidR="00324FB8" w:rsidRDefault="00324FB8"/>
    <w:sectPr w:rsidR="00324FB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D6A"/>
    <w:rsid w:val="00077A8C"/>
    <w:rsid w:val="00324FB8"/>
    <w:rsid w:val="003E0DC2"/>
    <w:rsid w:val="00643D6A"/>
    <w:rsid w:val="00822185"/>
    <w:rsid w:val="00970387"/>
    <w:rsid w:val="00C705DF"/>
    <w:rsid w:val="00D50965"/>
    <w:rsid w:val="00D71621"/>
    <w:rsid w:val="00E51EC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6A3C8"/>
  <w15:chartTrackingRefBased/>
  <w15:docId w15:val="{B2E91014-9BF7-47EE-A813-F7A379703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70387"/>
    <w:pPr>
      <w:spacing w:after="0" w:line="240" w:lineRule="auto"/>
    </w:pPr>
    <w:rPr>
      <w:rFonts w:ascii="Times New Roman" w:eastAsia="Times New Roman" w:hAnsi="Times New Roman" w:cs="Times New Roman"/>
      <w:kern w:val="0"/>
      <w:sz w:val="24"/>
      <w:szCs w:val="24"/>
      <w:lang w:val="en-US"/>
    </w:rPr>
  </w:style>
  <w:style w:type="paragraph" w:styleId="Virsraksts1">
    <w:name w:val="heading 1"/>
    <w:basedOn w:val="Parasts"/>
    <w:next w:val="Parasts"/>
    <w:link w:val="Virsraksts1Rakstz"/>
    <w:uiPriority w:val="9"/>
    <w:qFormat/>
    <w:rsid w:val="00643D6A"/>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lv-LV"/>
    </w:rPr>
  </w:style>
  <w:style w:type="paragraph" w:styleId="Virsraksts7">
    <w:name w:val="heading 7"/>
    <w:basedOn w:val="Parasts"/>
    <w:next w:val="Parasts"/>
    <w:link w:val="Virsraksts7Rakstz"/>
    <w:unhideWhenUsed/>
    <w:qFormat/>
    <w:rsid w:val="00643D6A"/>
    <w:pPr>
      <w:spacing w:before="240" w:after="60"/>
      <w:outlineLvl w:val="6"/>
    </w:pPr>
    <w:rPr>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643D6A"/>
    <w:rPr>
      <w:rFonts w:asciiTheme="majorHAnsi" w:eastAsiaTheme="majorEastAsia" w:hAnsiTheme="majorHAnsi" w:cstheme="majorBidi"/>
      <w:color w:val="2F5496" w:themeColor="accent1" w:themeShade="BF"/>
      <w:kern w:val="0"/>
      <w:sz w:val="32"/>
      <w:szCs w:val="32"/>
    </w:rPr>
  </w:style>
  <w:style w:type="character" w:customStyle="1" w:styleId="Virsraksts7Rakstz">
    <w:name w:val="Virsraksts 7 Rakstz."/>
    <w:basedOn w:val="Noklusjumarindkopasfonts"/>
    <w:link w:val="Virsraksts7"/>
    <w:rsid w:val="00643D6A"/>
    <w:rPr>
      <w:rFonts w:ascii="Times New Roman" w:eastAsia="Times New Roman" w:hAnsi="Times New Roman" w:cs="Times New Roman"/>
      <w:kern w:val="0"/>
      <w:sz w:val="24"/>
      <w:szCs w:val="24"/>
    </w:rPr>
  </w:style>
  <w:style w:type="paragraph" w:styleId="Galvene">
    <w:name w:val="header"/>
    <w:basedOn w:val="Parasts"/>
    <w:link w:val="GalveneRakstz"/>
    <w:uiPriority w:val="99"/>
    <w:rsid w:val="00643D6A"/>
    <w:pPr>
      <w:tabs>
        <w:tab w:val="center" w:pos="4153"/>
        <w:tab w:val="right" w:pos="8306"/>
      </w:tabs>
    </w:pPr>
  </w:style>
  <w:style w:type="character" w:customStyle="1" w:styleId="GalveneRakstz">
    <w:name w:val="Galvene Rakstz."/>
    <w:basedOn w:val="Noklusjumarindkopasfonts"/>
    <w:link w:val="Galvene"/>
    <w:uiPriority w:val="99"/>
    <w:rsid w:val="00643D6A"/>
    <w:rPr>
      <w:rFonts w:ascii="Times New Roman" w:eastAsia="Times New Roman" w:hAnsi="Times New Roman" w:cs="Times New Roman"/>
      <w:kern w:val="0"/>
      <w:sz w:val="24"/>
      <w:szCs w:val="24"/>
      <w:lang w:val="en-US"/>
    </w:rPr>
  </w:style>
  <w:style w:type="paragraph" w:styleId="Paraststmeklis">
    <w:name w:val="Normal (Web)"/>
    <w:basedOn w:val="Parasts"/>
    <w:uiPriority w:val="99"/>
    <w:unhideWhenUsed/>
    <w:rsid w:val="00643D6A"/>
    <w:pPr>
      <w:spacing w:before="100" w:beforeAutospacing="1" w:after="100" w:afterAutospacing="1"/>
    </w:pPr>
    <w:rPr>
      <w:lang w:val="lv-LV" w:eastAsia="lv-LV"/>
    </w:rPr>
  </w:style>
  <w:style w:type="paragraph" w:customStyle="1" w:styleId="naisf">
    <w:name w:val="naisf"/>
    <w:basedOn w:val="Parasts"/>
    <w:rsid w:val="00643D6A"/>
    <w:pPr>
      <w:spacing w:before="75" w:after="75"/>
      <w:ind w:firstLine="375"/>
      <w:jc w:val="both"/>
    </w:pPr>
    <w:rPr>
      <w:lang w:val="lv-LV" w:eastAsia="lv-LV"/>
    </w:rPr>
  </w:style>
  <w:style w:type="table" w:styleId="Reatabula">
    <w:name w:val="Table Grid"/>
    <w:basedOn w:val="Parastatabula"/>
    <w:uiPriority w:val="39"/>
    <w:rsid w:val="00643D6A"/>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643D6A"/>
    <w:pPr>
      <w:spacing w:after="160" w:line="259" w:lineRule="auto"/>
      <w:ind w:left="720"/>
      <w:contextualSpacing/>
    </w:pPr>
    <w:rPr>
      <w:rFonts w:asciiTheme="minorHAnsi" w:eastAsiaTheme="minorHAnsi" w:hAnsiTheme="minorHAnsi" w:cstheme="minorBidi"/>
      <w:sz w:val="22"/>
      <w:szCs w:val="22"/>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2541</Words>
  <Characters>1449</Characters>
  <Application>Microsoft Office Word</Application>
  <DocSecurity>0</DocSecurity>
  <Lines>12</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zane.indersone</cp:lastModifiedBy>
  <cp:revision>2</cp:revision>
  <dcterms:created xsi:type="dcterms:W3CDTF">2023-06-20T12:04:00Z</dcterms:created>
  <dcterms:modified xsi:type="dcterms:W3CDTF">2023-06-20T12:23:00Z</dcterms:modified>
</cp:coreProperties>
</file>