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AD1E" w14:textId="77777777" w:rsidR="0063470E" w:rsidRPr="00295888" w:rsidRDefault="0063470E" w:rsidP="0063470E">
      <w:pPr>
        <w:contextualSpacing/>
        <w:jc w:val="center"/>
        <w:rPr>
          <w:rFonts w:eastAsia="Calibri"/>
          <w:color w:val="000000"/>
          <w:lang w:val="lv-LV" w:eastAsia="lv-LV"/>
        </w:rPr>
      </w:pPr>
    </w:p>
    <w:p w14:paraId="25022826" w14:textId="77777777" w:rsidR="0063470E" w:rsidRPr="00295888" w:rsidRDefault="0063470E" w:rsidP="0063470E">
      <w:pPr>
        <w:jc w:val="center"/>
        <w:rPr>
          <w:b/>
          <w:sz w:val="28"/>
          <w:szCs w:val="28"/>
          <w:lang w:val="lv-LV"/>
        </w:rPr>
      </w:pPr>
      <w:bookmarkStart w:id="0" w:name="_Hlk137204572"/>
      <w:r w:rsidRPr="00295888">
        <w:rPr>
          <w:b/>
          <w:sz w:val="28"/>
          <w:szCs w:val="28"/>
          <w:lang w:val="lv-LV"/>
        </w:rPr>
        <w:t>CENU APTAUJAS ANKETA</w:t>
      </w:r>
    </w:p>
    <w:bookmarkEnd w:id="0"/>
    <w:p w14:paraId="5ECB01E2" w14:textId="259A82F2" w:rsidR="0063470E" w:rsidRDefault="0063470E" w:rsidP="0063470E">
      <w:pPr>
        <w:jc w:val="center"/>
        <w:rPr>
          <w:b/>
          <w:lang w:val="lv-LV"/>
        </w:rPr>
      </w:pPr>
      <w:r w:rsidRPr="004A0DB4">
        <w:rPr>
          <w:b/>
          <w:lang w:val="lv-LV"/>
        </w:rPr>
        <w:t>“</w:t>
      </w:r>
      <w:r w:rsidR="00D27820">
        <w:rPr>
          <w:b/>
          <w:lang w:val="lv-LV"/>
        </w:rPr>
        <w:t xml:space="preserve">Daugavas stadions, </w:t>
      </w:r>
      <w:r w:rsidRPr="004A0DB4">
        <w:rPr>
          <w:rFonts w:eastAsia="Calibri"/>
          <w:b/>
          <w:lang w:val="lv-LV"/>
        </w:rPr>
        <w:t xml:space="preserve">Brokastu pakas Ropažu novada amatiermākslas kolektīviem </w:t>
      </w:r>
      <w:r w:rsidRPr="004A0DB4">
        <w:rPr>
          <w:rStyle w:val="Izclums"/>
          <w:b/>
          <w:shd w:val="clear" w:color="auto" w:fill="FFFFFF"/>
        </w:rPr>
        <w:t>XXVII</w:t>
      </w:r>
      <w:r w:rsidRPr="004A0DB4">
        <w:rPr>
          <w:b/>
          <w:shd w:val="clear" w:color="auto" w:fill="FFFFFF"/>
        </w:rPr>
        <w:t> Vispārējo latviešu </w:t>
      </w:r>
      <w:r w:rsidRPr="004A0DB4">
        <w:rPr>
          <w:rStyle w:val="Izclums"/>
          <w:b/>
          <w:shd w:val="clear" w:color="auto" w:fill="FFFFFF"/>
        </w:rPr>
        <w:t>Dziesmu</w:t>
      </w:r>
      <w:r w:rsidRPr="004A0DB4">
        <w:rPr>
          <w:b/>
          <w:shd w:val="clear" w:color="auto" w:fill="FFFFFF"/>
        </w:rPr>
        <w:t> un XVII Deju </w:t>
      </w:r>
      <w:r w:rsidRPr="004A0DB4">
        <w:rPr>
          <w:rStyle w:val="Izclums"/>
          <w:b/>
          <w:shd w:val="clear" w:color="auto" w:fill="FFFFFF"/>
        </w:rPr>
        <w:t>svētkos</w:t>
      </w:r>
      <w:r w:rsidRPr="004A0DB4">
        <w:rPr>
          <w:b/>
          <w:lang w:val="lv-LV"/>
        </w:rPr>
        <w:t>”</w:t>
      </w:r>
    </w:p>
    <w:p w14:paraId="2D143144" w14:textId="77777777" w:rsidR="0063470E" w:rsidRPr="004A0DB4" w:rsidRDefault="0063470E" w:rsidP="0063470E">
      <w:pPr>
        <w:jc w:val="center"/>
        <w:rPr>
          <w:rFonts w:eastAsia="Calibri"/>
          <w:b/>
          <w:lang w:val="lv-LV"/>
        </w:rPr>
      </w:pPr>
    </w:p>
    <w:p w14:paraId="7AB2C256" w14:textId="77777777" w:rsidR="0063470E" w:rsidRPr="00295888" w:rsidRDefault="0063470E" w:rsidP="0063470E">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98"/>
        <w:gridCol w:w="5698"/>
      </w:tblGrid>
      <w:tr w:rsidR="0063470E" w:rsidRPr="00295888" w14:paraId="7A473FCD" w14:textId="77777777" w:rsidTr="003B320E">
        <w:trPr>
          <w:trHeight w:val="415"/>
        </w:trPr>
        <w:tc>
          <w:tcPr>
            <w:tcW w:w="2762" w:type="dxa"/>
          </w:tcPr>
          <w:p w14:paraId="36D645C5" w14:textId="77777777" w:rsidR="0063470E" w:rsidRPr="00295888" w:rsidRDefault="0063470E" w:rsidP="003B320E">
            <w:pPr>
              <w:spacing w:after="120"/>
              <w:rPr>
                <w:lang w:val="lv-LV"/>
              </w:rPr>
            </w:pPr>
            <w:r w:rsidRPr="00295888">
              <w:rPr>
                <w:lang w:val="lv-LV"/>
              </w:rPr>
              <w:t>Nosaukums:</w:t>
            </w:r>
          </w:p>
        </w:tc>
        <w:tc>
          <w:tcPr>
            <w:tcW w:w="6261" w:type="dxa"/>
          </w:tcPr>
          <w:p w14:paraId="553F5907" w14:textId="77777777" w:rsidR="0063470E" w:rsidRPr="00295888" w:rsidRDefault="0063470E" w:rsidP="003B320E">
            <w:pPr>
              <w:spacing w:after="120"/>
              <w:rPr>
                <w:lang w:val="lv-LV"/>
              </w:rPr>
            </w:pPr>
            <w:r w:rsidRPr="00295888">
              <w:rPr>
                <w:lang w:val="lv-LV"/>
              </w:rPr>
              <w:t>Ropažu novada pašvaldība</w:t>
            </w:r>
          </w:p>
        </w:tc>
      </w:tr>
      <w:tr w:rsidR="0063470E" w:rsidRPr="00295888" w14:paraId="2C55505A" w14:textId="77777777" w:rsidTr="003B320E">
        <w:trPr>
          <w:trHeight w:val="415"/>
        </w:trPr>
        <w:tc>
          <w:tcPr>
            <w:tcW w:w="2762" w:type="dxa"/>
          </w:tcPr>
          <w:p w14:paraId="1A6788A5" w14:textId="77777777" w:rsidR="0063470E" w:rsidRPr="00295888" w:rsidRDefault="0063470E" w:rsidP="003B320E">
            <w:pPr>
              <w:spacing w:after="120"/>
              <w:rPr>
                <w:lang w:val="lv-LV"/>
              </w:rPr>
            </w:pPr>
            <w:r w:rsidRPr="00295888">
              <w:rPr>
                <w:lang w:val="lv-LV"/>
              </w:rPr>
              <w:t>Reģistrācijas numurs:</w:t>
            </w:r>
          </w:p>
        </w:tc>
        <w:tc>
          <w:tcPr>
            <w:tcW w:w="6261" w:type="dxa"/>
          </w:tcPr>
          <w:p w14:paraId="10F1EE72" w14:textId="77777777" w:rsidR="0063470E" w:rsidRPr="00295888" w:rsidRDefault="0063470E" w:rsidP="003B320E">
            <w:pPr>
              <w:spacing w:after="120"/>
              <w:rPr>
                <w:lang w:val="lv-LV"/>
              </w:rPr>
            </w:pPr>
            <w:r w:rsidRPr="00295888">
              <w:rPr>
                <w:lang w:val="lv-LV"/>
              </w:rPr>
              <w:t>90000067986</w:t>
            </w:r>
          </w:p>
        </w:tc>
      </w:tr>
      <w:tr w:rsidR="0063470E" w:rsidRPr="00295888" w14:paraId="535A954C" w14:textId="77777777" w:rsidTr="003B320E">
        <w:trPr>
          <w:trHeight w:val="692"/>
        </w:trPr>
        <w:tc>
          <w:tcPr>
            <w:tcW w:w="2762" w:type="dxa"/>
          </w:tcPr>
          <w:p w14:paraId="5FF8445E" w14:textId="77777777" w:rsidR="0063470E" w:rsidRPr="00295888" w:rsidRDefault="0063470E" w:rsidP="003B320E">
            <w:pPr>
              <w:spacing w:after="120"/>
              <w:rPr>
                <w:lang w:val="lv-LV"/>
              </w:rPr>
            </w:pPr>
            <w:r w:rsidRPr="00295888">
              <w:rPr>
                <w:lang w:val="lv-LV"/>
              </w:rPr>
              <w:t>Juridiskā adrese:</w:t>
            </w:r>
          </w:p>
        </w:tc>
        <w:tc>
          <w:tcPr>
            <w:tcW w:w="6261" w:type="dxa"/>
          </w:tcPr>
          <w:p w14:paraId="5263A26A" w14:textId="77777777" w:rsidR="0063470E" w:rsidRPr="00295888" w:rsidRDefault="0063470E" w:rsidP="003B320E">
            <w:pPr>
              <w:spacing w:after="120"/>
              <w:rPr>
                <w:lang w:val="lv-LV"/>
              </w:rPr>
            </w:pPr>
            <w:r w:rsidRPr="00295888">
              <w:rPr>
                <w:lang w:val="lv-LV"/>
              </w:rPr>
              <w:t>Institūta iela 1a, Ulbroka, Stopiņu pagasts, Ropažu novads, LV-2130</w:t>
            </w:r>
          </w:p>
        </w:tc>
      </w:tr>
      <w:tr w:rsidR="0063470E" w:rsidRPr="00295888" w14:paraId="25965080" w14:textId="77777777" w:rsidTr="003B320E">
        <w:trPr>
          <w:trHeight w:val="415"/>
        </w:trPr>
        <w:tc>
          <w:tcPr>
            <w:tcW w:w="2762" w:type="dxa"/>
          </w:tcPr>
          <w:p w14:paraId="551E67D0" w14:textId="77777777" w:rsidR="0063470E" w:rsidRPr="00295888" w:rsidRDefault="0063470E" w:rsidP="003B320E">
            <w:pPr>
              <w:spacing w:after="120"/>
              <w:rPr>
                <w:lang w:val="lv-LV"/>
              </w:rPr>
            </w:pPr>
            <w:r w:rsidRPr="00295888">
              <w:rPr>
                <w:lang w:val="lv-LV"/>
              </w:rPr>
              <w:t>Iestādes Kontaktpersona:</w:t>
            </w:r>
          </w:p>
        </w:tc>
        <w:tc>
          <w:tcPr>
            <w:tcW w:w="6261" w:type="dxa"/>
          </w:tcPr>
          <w:p w14:paraId="0A818349" w14:textId="77777777" w:rsidR="0063470E" w:rsidRPr="00295888" w:rsidRDefault="0063470E" w:rsidP="003B320E">
            <w:pPr>
              <w:pStyle w:val="Paraststmeklis"/>
            </w:pPr>
            <w:r w:rsidRPr="00FA7108">
              <w:t>Ropažu novada pašvaldības Izglītības, jaunatnes lietu, kultūras un sporta departaments</w:t>
            </w:r>
            <w:r>
              <w:t xml:space="preserve">, </w:t>
            </w:r>
            <w:r w:rsidRPr="00FA7108">
              <w:t>Armands Leimanis</w:t>
            </w:r>
          </w:p>
        </w:tc>
      </w:tr>
      <w:tr w:rsidR="0063470E" w:rsidRPr="00295888" w14:paraId="36EE84C7" w14:textId="77777777" w:rsidTr="003B320E">
        <w:trPr>
          <w:trHeight w:val="415"/>
        </w:trPr>
        <w:tc>
          <w:tcPr>
            <w:tcW w:w="2762" w:type="dxa"/>
          </w:tcPr>
          <w:p w14:paraId="129B1532" w14:textId="77777777" w:rsidR="0063470E" w:rsidRPr="00295888" w:rsidRDefault="0063470E" w:rsidP="003B320E">
            <w:pPr>
              <w:spacing w:after="120"/>
              <w:rPr>
                <w:lang w:val="lv-LV"/>
              </w:rPr>
            </w:pPr>
            <w:r w:rsidRPr="00295888">
              <w:rPr>
                <w:lang w:val="lv-LV"/>
              </w:rPr>
              <w:t>Iestādes Kontakttālrunis:</w:t>
            </w:r>
          </w:p>
        </w:tc>
        <w:tc>
          <w:tcPr>
            <w:tcW w:w="6261" w:type="dxa"/>
          </w:tcPr>
          <w:p w14:paraId="6288D8B5" w14:textId="77777777" w:rsidR="0063470E" w:rsidRPr="00295888" w:rsidRDefault="0063470E" w:rsidP="003B320E">
            <w:pPr>
              <w:spacing w:after="120"/>
              <w:rPr>
                <w:lang w:val="lv-LV"/>
              </w:rPr>
            </w:pPr>
            <w:r w:rsidRPr="00FA7108">
              <w:rPr>
                <w:lang w:val="lv-LV"/>
              </w:rPr>
              <w:t>29113456, armands.leimanis@ropazi.lv</w:t>
            </w:r>
          </w:p>
        </w:tc>
      </w:tr>
      <w:tr w:rsidR="0063470E" w:rsidRPr="00295888" w14:paraId="3E2C678D" w14:textId="77777777" w:rsidTr="003B320E">
        <w:trPr>
          <w:trHeight w:val="704"/>
        </w:trPr>
        <w:tc>
          <w:tcPr>
            <w:tcW w:w="2762" w:type="dxa"/>
          </w:tcPr>
          <w:p w14:paraId="776884C8" w14:textId="77777777" w:rsidR="0063470E" w:rsidRPr="00295888" w:rsidRDefault="0063470E" w:rsidP="003B320E">
            <w:pPr>
              <w:spacing w:after="120"/>
              <w:rPr>
                <w:b/>
                <w:bCs/>
                <w:lang w:val="lv-LV"/>
              </w:rPr>
            </w:pPr>
            <w:r w:rsidRPr="00295888">
              <w:rPr>
                <w:b/>
                <w:bCs/>
                <w:lang w:val="lv-LV"/>
              </w:rPr>
              <w:t>Cenu piedāvājumu sūtīt uz e-pasta adresi:</w:t>
            </w:r>
          </w:p>
        </w:tc>
        <w:tc>
          <w:tcPr>
            <w:tcW w:w="6261" w:type="dxa"/>
          </w:tcPr>
          <w:p w14:paraId="7FBAD939" w14:textId="77777777" w:rsidR="0063470E" w:rsidRPr="00295888" w:rsidRDefault="0063470E" w:rsidP="003B320E">
            <w:pPr>
              <w:spacing w:after="120"/>
              <w:rPr>
                <w:lang w:val="lv-LV"/>
              </w:rPr>
            </w:pPr>
            <w:r w:rsidRPr="00295888">
              <w:rPr>
                <w:lang w:val="lv-LV"/>
              </w:rPr>
              <w:t xml:space="preserve">cenu.aptaujas@ropazi.lv </w:t>
            </w:r>
          </w:p>
        </w:tc>
      </w:tr>
      <w:tr w:rsidR="0063470E" w:rsidRPr="00295888" w14:paraId="6FB281B9" w14:textId="77777777" w:rsidTr="003B320E">
        <w:trPr>
          <w:trHeight w:val="704"/>
        </w:trPr>
        <w:tc>
          <w:tcPr>
            <w:tcW w:w="2762" w:type="dxa"/>
          </w:tcPr>
          <w:p w14:paraId="488D7233" w14:textId="77777777" w:rsidR="0063470E" w:rsidRPr="00295888" w:rsidRDefault="0063470E" w:rsidP="003B320E">
            <w:pPr>
              <w:spacing w:after="120"/>
              <w:rPr>
                <w:lang w:val="lv-LV"/>
              </w:rPr>
            </w:pPr>
            <w:r w:rsidRPr="00295888">
              <w:rPr>
                <w:lang w:val="lv-LV"/>
              </w:rPr>
              <w:t>Piedāvājumu iesniegšanas termiņš:</w:t>
            </w:r>
          </w:p>
        </w:tc>
        <w:tc>
          <w:tcPr>
            <w:tcW w:w="6261" w:type="dxa"/>
          </w:tcPr>
          <w:p w14:paraId="7562F088" w14:textId="62173AE4" w:rsidR="0063470E" w:rsidRPr="00295888" w:rsidRDefault="0063470E" w:rsidP="003B320E">
            <w:pPr>
              <w:spacing w:after="120"/>
              <w:rPr>
                <w:lang w:val="lv-LV"/>
              </w:rPr>
            </w:pPr>
            <w:r w:rsidRPr="00FA7108">
              <w:rPr>
                <w:lang w:val="lv-LV"/>
              </w:rPr>
              <w:t xml:space="preserve">Līdz </w:t>
            </w:r>
            <w:r w:rsidR="00E147B0">
              <w:rPr>
                <w:lang w:val="lv-LV"/>
              </w:rPr>
              <w:t>03</w:t>
            </w:r>
            <w:r w:rsidRPr="00FA7108">
              <w:rPr>
                <w:lang w:val="lv-LV"/>
              </w:rPr>
              <w:t>.0</w:t>
            </w:r>
            <w:r w:rsidR="00E147B0">
              <w:rPr>
                <w:lang w:val="lv-LV"/>
              </w:rPr>
              <w:t>7</w:t>
            </w:r>
            <w:r w:rsidRPr="00FA7108">
              <w:rPr>
                <w:lang w:val="lv-LV"/>
              </w:rPr>
              <w:t>.2023. plkst. 1</w:t>
            </w:r>
            <w:r w:rsidR="00E147B0">
              <w:rPr>
                <w:lang w:val="lv-LV"/>
              </w:rPr>
              <w:t>1</w:t>
            </w:r>
            <w:r w:rsidRPr="00FA7108">
              <w:rPr>
                <w:lang w:val="lv-LV"/>
              </w:rPr>
              <w:t>:00</w:t>
            </w:r>
          </w:p>
        </w:tc>
      </w:tr>
    </w:tbl>
    <w:p w14:paraId="2E277AD6" w14:textId="77777777" w:rsidR="0063470E" w:rsidRPr="00295888" w:rsidRDefault="0063470E" w:rsidP="0063470E">
      <w:pPr>
        <w:rPr>
          <w:b/>
          <w:lang w:val="lv-LV"/>
        </w:rPr>
      </w:pPr>
    </w:p>
    <w:p w14:paraId="3BA03B7C" w14:textId="77777777" w:rsidR="0063470E" w:rsidRPr="00295888" w:rsidRDefault="0063470E" w:rsidP="0063470E">
      <w:pPr>
        <w:jc w:val="both"/>
        <w:rPr>
          <w:lang w:val="lv-LV"/>
        </w:rPr>
      </w:pPr>
      <w:r w:rsidRPr="00295888">
        <w:rPr>
          <w:lang w:val="lv-LV"/>
        </w:rPr>
        <w:t>Cenu izpētes mērķis – noskaidrot zemāko cenu piedāvājumu.</w:t>
      </w:r>
    </w:p>
    <w:p w14:paraId="0D16D26D" w14:textId="77777777" w:rsidR="0063470E" w:rsidRPr="00295888" w:rsidRDefault="0063470E" w:rsidP="0063470E">
      <w:pPr>
        <w:jc w:val="both"/>
        <w:rPr>
          <w:lang w:val="lv-LV"/>
        </w:rPr>
      </w:pPr>
      <w:r w:rsidRPr="00295888">
        <w:rPr>
          <w:lang w:val="lv-LV"/>
        </w:rPr>
        <w:t>Līgums tiks slēgts ar pretendentu, kura iesniegtais cenu aptaujas piedāvājums ir atbilstošs un ar zemāko piedāvāto cenu.</w:t>
      </w:r>
    </w:p>
    <w:p w14:paraId="3F9352ED" w14:textId="77777777" w:rsidR="0063470E" w:rsidRPr="00295888" w:rsidRDefault="0063470E" w:rsidP="0063470E">
      <w:pPr>
        <w:jc w:val="both"/>
        <w:rPr>
          <w:lang w:val="lv-LV"/>
        </w:rPr>
      </w:pPr>
      <w:r w:rsidRPr="00295888">
        <w:rPr>
          <w:lang w:val="lv-LV"/>
        </w:rPr>
        <w:t>Informācija par rezultātu tiks izsūtīta elektroniski.</w:t>
      </w:r>
    </w:p>
    <w:p w14:paraId="11E111D6" w14:textId="77777777" w:rsidR="0063470E" w:rsidRPr="00295888" w:rsidRDefault="0063470E" w:rsidP="0063470E">
      <w:pPr>
        <w:rPr>
          <w:b/>
          <w:lang w:val="lv-LV"/>
        </w:rPr>
      </w:pPr>
    </w:p>
    <w:p w14:paraId="0275FA04" w14:textId="77777777" w:rsidR="0063470E" w:rsidRPr="00295888" w:rsidRDefault="0063470E" w:rsidP="0063470E">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44"/>
        <w:gridCol w:w="4252"/>
      </w:tblGrid>
      <w:tr w:rsidR="0063470E" w:rsidRPr="00295888" w14:paraId="3D986CD4" w14:textId="77777777" w:rsidTr="003B320E">
        <w:tc>
          <w:tcPr>
            <w:tcW w:w="4672" w:type="dxa"/>
          </w:tcPr>
          <w:p w14:paraId="03051292" w14:textId="77777777" w:rsidR="0063470E" w:rsidRPr="00295888" w:rsidRDefault="0063470E" w:rsidP="003B320E">
            <w:pPr>
              <w:rPr>
                <w:lang w:val="lv-LV"/>
              </w:rPr>
            </w:pPr>
            <w:r w:rsidRPr="00295888">
              <w:rPr>
                <w:lang w:val="lv-LV"/>
              </w:rPr>
              <w:t>Pakalpojuma adrese:</w:t>
            </w:r>
          </w:p>
        </w:tc>
        <w:tc>
          <w:tcPr>
            <w:tcW w:w="4673" w:type="dxa"/>
          </w:tcPr>
          <w:p w14:paraId="74A61779" w14:textId="4C40E2B3" w:rsidR="0063470E" w:rsidRDefault="0063470E" w:rsidP="00D27820">
            <w:pPr>
              <w:jc w:val="both"/>
              <w:rPr>
                <w:rFonts w:eastAsia="Calibri"/>
              </w:rPr>
            </w:pPr>
            <w:r w:rsidRPr="00D27820">
              <w:rPr>
                <w:rFonts w:eastAsia="Calibri"/>
              </w:rPr>
              <w:t>Daugavas stadions,</w:t>
            </w:r>
            <w:r w:rsidR="00D27820">
              <w:rPr>
                <w:rFonts w:eastAsia="Calibri"/>
              </w:rPr>
              <w:t xml:space="preserve"> </w:t>
            </w:r>
            <w:r w:rsidR="00D27820" w:rsidRPr="00D27820">
              <w:rPr>
                <w:rFonts w:eastAsia="Calibri"/>
              </w:rPr>
              <w:t>Augšiela 1, Latgales priekšpilsēta, Rīga, LV-1009</w:t>
            </w:r>
          </w:p>
          <w:p w14:paraId="1206EE06" w14:textId="77777777" w:rsidR="00D27820" w:rsidRPr="00D27820" w:rsidRDefault="00D27820" w:rsidP="00D27820">
            <w:pPr>
              <w:ind w:left="360"/>
              <w:jc w:val="both"/>
              <w:rPr>
                <w:rFonts w:eastAsia="Calibri"/>
              </w:rPr>
            </w:pPr>
          </w:p>
          <w:p w14:paraId="22DF62C8" w14:textId="77777777" w:rsidR="0063470E" w:rsidRPr="00CF24C5" w:rsidRDefault="0063470E" w:rsidP="003B320E">
            <w:pPr>
              <w:jc w:val="both"/>
              <w:rPr>
                <w:rFonts w:eastAsia="Calibri"/>
              </w:rPr>
            </w:pPr>
            <w:r>
              <w:rPr>
                <w:rFonts w:eastAsia="Calibri"/>
              </w:rPr>
              <w:t xml:space="preserve">Atbilstoši </w:t>
            </w:r>
            <w:r w:rsidRPr="00CF24C5">
              <w:rPr>
                <w:rFonts w:eastAsia="Calibri"/>
              </w:rPr>
              <w:t>Pielikum</w:t>
            </w:r>
            <w:r>
              <w:rPr>
                <w:rFonts w:eastAsia="Calibri"/>
              </w:rPr>
              <w:t>am</w:t>
            </w:r>
            <w:r w:rsidRPr="00CF24C5">
              <w:rPr>
                <w:rFonts w:eastAsia="Calibri"/>
              </w:rPr>
              <w:t xml:space="preserve"> Nr.2</w:t>
            </w:r>
            <w:r>
              <w:rPr>
                <w:rFonts w:eastAsia="Calibri"/>
              </w:rPr>
              <w:t xml:space="preserve"> </w:t>
            </w:r>
            <w:r w:rsidRPr="005C2229">
              <w:rPr>
                <w:rFonts w:eastAsia="Calibri"/>
              </w:rPr>
              <w:t>Brokastu pakas dalībniekiem</w:t>
            </w:r>
          </w:p>
          <w:p w14:paraId="6EDD5F28" w14:textId="77777777" w:rsidR="0063470E" w:rsidRPr="00295888" w:rsidRDefault="0063470E" w:rsidP="003B320E">
            <w:pPr>
              <w:jc w:val="both"/>
              <w:rPr>
                <w:lang w:val="lv-LV"/>
              </w:rPr>
            </w:pPr>
          </w:p>
        </w:tc>
      </w:tr>
      <w:tr w:rsidR="0063470E" w:rsidRPr="00295888" w14:paraId="650B8923" w14:textId="77777777" w:rsidTr="003B320E">
        <w:tc>
          <w:tcPr>
            <w:tcW w:w="4672" w:type="dxa"/>
          </w:tcPr>
          <w:p w14:paraId="1B93DF0E" w14:textId="77777777" w:rsidR="0063470E" w:rsidRPr="00295888" w:rsidRDefault="0063470E" w:rsidP="003B320E">
            <w:pPr>
              <w:rPr>
                <w:lang w:val="lv-LV"/>
              </w:rPr>
            </w:pPr>
            <w:r w:rsidRPr="00295888">
              <w:rPr>
                <w:lang w:val="lv-LV"/>
              </w:rPr>
              <w:t>Priekšmeta apraksts:</w:t>
            </w:r>
          </w:p>
        </w:tc>
        <w:tc>
          <w:tcPr>
            <w:tcW w:w="4673" w:type="dxa"/>
          </w:tcPr>
          <w:p w14:paraId="12E0CDFE" w14:textId="77777777" w:rsidR="0063470E" w:rsidRDefault="0063470E" w:rsidP="003B320E">
            <w:pPr>
              <w:jc w:val="both"/>
            </w:pPr>
            <w:r w:rsidRPr="00EF17BB">
              <w:rPr>
                <w:b/>
                <w:bCs/>
                <w:sz w:val="28"/>
                <w:szCs w:val="28"/>
                <w:lang w:val="lv-LV"/>
              </w:rPr>
              <w:t>Brokastu pakas</w:t>
            </w:r>
            <w:r>
              <w:rPr>
                <w:b/>
                <w:bCs/>
                <w:sz w:val="28"/>
                <w:szCs w:val="28"/>
                <w:lang w:val="lv-LV"/>
              </w:rPr>
              <w:t xml:space="preserve"> (423</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554B3BB3" w14:textId="77777777" w:rsidR="0063470E" w:rsidRPr="00EF17BB" w:rsidRDefault="0063470E" w:rsidP="003B320E">
            <w:pPr>
              <w:spacing w:line="276" w:lineRule="auto"/>
            </w:pPr>
            <w:r w:rsidRPr="00EF17BB">
              <w:t xml:space="preserve">Rekomendācijas brokastu pakas sagatavošanā: </w:t>
            </w:r>
          </w:p>
          <w:p w14:paraId="423E253C" w14:textId="77777777" w:rsidR="0063470E" w:rsidRPr="00AB47BB" w:rsidRDefault="0063470E" w:rsidP="003B320E">
            <w:pPr>
              <w:pStyle w:val="Sarakstarindkopa"/>
              <w:numPr>
                <w:ilvl w:val="0"/>
                <w:numId w:val="3"/>
              </w:numPr>
              <w:spacing w:line="276" w:lineRule="auto"/>
              <w:rPr>
                <w:rFonts w:ascii="Times New Roman" w:hAnsi="Times New Roman" w:cs="Times New Roman"/>
              </w:rPr>
            </w:pPr>
            <w:r w:rsidRPr="00AB47BB">
              <w:rPr>
                <w:rFonts w:ascii="Times New Roman" w:hAnsi="Times New Roman" w:cs="Times New Roman"/>
              </w:rPr>
              <w:t>Pakā iekļauj produktus, kuru uzturvērtība atbilst vienas brokastu ēdienreizes uzturvērtībai, t.i. ~ 25-30 % no dienā kopējā ar uzturu uzņemtā enerģijas daudzuma ~ 600-800 kcal.</w:t>
            </w:r>
          </w:p>
          <w:p w14:paraId="65273527" w14:textId="77777777" w:rsidR="0063470E" w:rsidRPr="00AB47BB" w:rsidRDefault="0063470E"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Sekojot sabalansēta uztura ieteikumiem, brokastu pakas sastāvā rekomendēts iespēju robežās iekļaut pēc iespējas dažādus zemāk minēto grupu produktus :</w:t>
            </w:r>
          </w:p>
          <w:p w14:paraId="2C2F0883" w14:textId="77777777" w:rsidR="0063470E" w:rsidRPr="00AB47BB" w:rsidRDefault="0063470E"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lastRenderedPageBreak/>
              <w:t>graudaugu produkti, piemēram, maize, musli batoniņi, konditorejas izstrādājumi;</w:t>
            </w:r>
          </w:p>
          <w:p w14:paraId="23666049" w14:textId="77777777" w:rsidR="0063470E" w:rsidRPr="00AB47BB" w:rsidRDefault="0063470E"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olbaltumvielas saturoši produkti, piemēram, gaļas produkti vakuuma iepakojumā, rieksti, pākšaugu produkti/uzkodas;</w:t>
            </w:r>
          </w:p>
          <w:p w14:paraId="29888A11" w14:textId="77777777" w:rsidR="0063470E" w:rsidRPr="00AB47BB" w:rsidRDefault="0063470E"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augļi un/vai dārzeņi un to produkti;</w:t>
            </w:r>
          </w:p>
          <w:p w14:paraId="762574D5" w14:textId="77777777" w:rsidR="0063470E" w:rsidRPr="00AB47BB" w:rsidRDefault="0063470E"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piena produkti, piemēram, jogurta dzēriens, kausētais siers, siers.</w:t>
            </w:r>
          </w:p>
          <w:p w14:paraId="15FFF43C" w14:textId="77777777" w:rsidR="0063470E" w:rsidRPr="00AB47BB" w:rsidRDefault="0063470E"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Pakā piedāvātie produkti var būt arī jaukti produkti, kur vienā produktā kombinējas vairāku</w:t>
            </w:r>
          </w:p>
          <w:p w14:paraId="17496828" w14:textId="77777777" w:rsidR="0063470E" w:rsidRPr="00AB47BB" w:rsidRDefault="0063470E" w:rsidP="003B320E">
            <w:pPr>
              <w:pStyle w:val="Sarakstarindkopa"/>
              <w:spacing w:after="0" w:line="276" w:lineRule="auto"/>
              <w:rPr>
                <w:rFonts w:ascii="Times New Roman" w:hAnsi="Times New Roman" w:cs="Times New Roman"/>
              </w:rPr>
            </w:pPr>
            <w:r w:rsidRPr="00AB4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762D8F82" w14:textId="77777777" w:rsidR="0063470E" w:rsidRPr="00AB47BB" w:rsidRDefault="0063470E" w:rsidP="003B320E">
            <w:pPr>
              <w:pStyle w:val="Sarakstarindkopa"/>
              <w:spacing w:after="0" w:line="276" w:lineRule="auto"/>
              <w:rPr>
                <w:rFonts w:ascii="Times New Roman" w:hAnsi="Times New Roman" w:cs="Times New Roman"/>
              </w:rPr>
            </w:pPr>
          </w:p>
          <w:p w14:paraId="4CE76B48" w14:textId="77777777" w:rsidR="0063470E" w:rsidRPr="00A75E2E" w:rsidRDefault="0063470E" w:rsidP="003B320E">
            <w:pPr>
              <w:jc w:val="both"/>
              <w:rPr>
                <w:sz w:val="22"/>
                <w:szCs w:val="22"/>
                <w:lang w:val="lv-LV"/>
              </w:rPr>
            </w:pPr>
            <w:r w:rsidRPr="00AB47BB">
              <w:rPr>
                <w:sz w:val="22"/>
                <w:szCs w:val="22"/>
                <w:lang w:val="lv-LV"/>
              </w:rPr>
              <w:t>Papildus informācija par Priekšmeta aprakstu pielikumā Nr.1</w:t>
            </w:r>
          </w:p>
        </w:tc>
      </w:tr>
      <w:tr w:rsidR="0063470E" w:rsidRPr="00295888" w14:paraId="564AED68" w14:textId="77777777" w:rsidTr="003B320E">
        <w:tc>
          <w:tcPr>
            <w:tcW w:w="4672" w:type="dxa"/>
          </w:tcPr>
          <w:p w14:paraId="0698F7B5" w14:textId="77777777" w:rsidR="0063470E" w:rsidRPr="00295888" w:rsidRDefault="0063470E" w:rsidP="003B320E">
            <w:pPr>
              <w:rPr>
                <w:lang w:val="lv-LV"/>
              </w:rPr>
            </w:pPr>
            <w:r>
              <w:rPr>
                <w:lang w:val="lv-LV"/>
              </w:rPr>
              <w:lastRenderedPageBreak/>
              <w:t xml:space="preserve">Pasūtītāja maksimālā plānotā cena par vienu vienību EUR: </w:t>
            </w:r>
          </w:p>
        </w:tc>
        <w:tc>
          <w:tcPr>
            <w:tcW w:w="4673" w:type="dxa"/>
          </w:tcPr>
          <w:p w14:paraId="35639520" w14:textId="77777777" w:rsidR="0063470E" w:rsidRPr="00A75E2E" w:rsidRDefault="0063470E" w:rsidP="003B320E">
            <w:pPr>
              <w:jc w:val="both"/>
              <w:rPr>
                <w:sz w:val="22"/>
                <w:szCs w:val="22"/>
                <w:lang w:val="lv-LV"/>
              </w:rPr>
            </w:pPr>
            <w:r w:rsidRPr="00A75E2E">
              <w:rPr>
                <w:sz w:val="22"/>
                <w:szCs w:val="22"/>
                <w:lang w:val="lv-LV"/>
              </w:rPr>
              <w:t xml:space="preserve">Brokastu pakas cena par vienu vienību </w:t>
            </w:r>
          </w:p>
          <w:p w14:paraId="485CB335" w14:textId="77777777" w:rsidR="0063470E" w:rsidRDefault="0063470E" w:rsidP="0063470E">
            <w:pPr>
              <w:pStyle w:val="Sarakstarindkopa"/>
              <w:numPr>
                <w:ilvl w:val="0"/>
                <w:numId w:val="4"/>
              </w:numPr>
              <w:jc w:val="both"/>
              <w:rPr>
                <w:rFonts w:ascii="Times New Roman" w:hAnsi="Times New Roman" w:cs="Times New Roman"/>
              </w:rPr>
            </w:pPr>
            <w:r w:rsidRPr="00A75E2E">
              <w:rPr>
                <w:rFonts w:ascii="Times New Roman" w:hAnsi="Times New Roman" w:cs="Times New Roman"/>
              </w:rPr>
              <w:t>2,8 EUR bez PVN</w:t>
            </w:r>
          </w:p>
          <w:p w14:paraId="2753D624" w14:textId="77777777" w:rsidR="0063470E" w:rsidRPr="00A75E2E" w:rsidRDefault="0063470E" w:rsidP="0063470E">
            <w:pPr>
              <w:pStyle w:val="Sarakstarindkopa"/>
              <w:numPr>
                <w:ilvl w:val="0"/>
                <w:numId w:val="4"/>
              </w:numPr>
              <w:jc w:val="both"/>
              <w:rPr>
                <w:rFonts w:ascii="Times New Roman" w:hAnsi="Times New Roman" w:cs="Times New Roman"/>
              </w:rPr>
            </w:pPr>
            <w:r w:rsidRPr="00A75E2E">
              <w:rPr>
                <w:rFonts w:ascii="Times New Roman" w:hAnsi="Times New Roman" w:cs="Times New Roman"/>
              </w:rPr>
              <w:t>3,39 EUR ar PVN</w:t>
            </w:r>
          </w:p>
        </w:tc>
      </w:tr>
      <w:tr w:rsidR="0063470E" w:rsidRPr="00295888" w14:paraId="2AF44B4C" w14:textId="77777777" w:rsidTr="003B320E">
        <w:tc>
          <w:tcPr>
            <w:tcW w:w="4672" w:type="dxa"/>
          </w:tcPr>
          <w:p w14:paraId="13828FD1" w14:textId="77777777" w:rsidR="0063470E" w:rsidRPr="00AB47BB" w:rsidRDefault="0063470E" w:rsidP="003B320E">
            <w:pPr>
              <w:rPr>
                <w:sz w:val="22"/>
                <w:szCs w:val="22"/>
                <w:lang w:val="lv-LV"/>
              </w:rPr>
            </w:pPr>
            <w:r w:rsidRPr="00AB47BB">
              <w:rPr>
                <w:sz w:val="22"/>
                <w:szCs w:val="22"/>
                <w:lang w:val="lv-LV"/>
              </w:rPr>
              <w:t>Līguma izpildes laiks:</w:t>
            </w:r>
          </w:p>
        </w:tc>
        <w:tc>
          <w:tcPr>
            <w:tcW w:w="4673" w:type="dxa"/>
          </w:tcPr>
          <w:p w14:paraId="12D40105" w14:textId="77777777" w:rsidR="0063470E" w:rsidRPr="00AB47BB" w:rsidRDefault="0063470E" w:rsidP="003B320E">
            <w:pPr>
              <w:jc w:val="both"/>
              <w:rPr>
                <w:sz w:val="22"/>
                <w:szCs w:val="22"/>
                <w:lang w:val="lv-LV"/>
              </w:rPr>
            </w:pPr>
            <w:r w:rsidRPr="00AB47BB">
              <w:rPr>
                <w:sz w:val="22"/>
                <w:szCs w:val="22"/>
                <w:lang w:val="lv-LV"/>
              </w:rPr>
              <w:t>01.07.2023. – 09.07.2023.</w:t>
            </w:r>
          </w:p>
          <w:p w14:paraId="6A37EA37" w14:textId="77777777" w:rsidR="0063470E" w:rsidRPr="00AB47BB" w:rsidRDefault="0063470E" w:rsidP="003B320E">
            <w:pPr>
              <w:jc w:val="both"/>
              <w:rPr>
                <w:sz w:val="22"/>
                <w:szCs w:val="22"/>
                <w:lang w:val="lv-LV"/>
              </w:rPr>
            </w:pPr>
            <w:r w:rsidRPr="00AB47BB">
              <w:rPr>
                <w:sz w:val="22"/>
                <w:szCs w:val="22"/>
                <w:lang w:val="lv-LV"/>
              </w:rPr>
              <w:t>Izpilde atbilstoši Pielikumam Nr.2 Brokastu pakas dalībniekiem.</w:t>
            </w:r>
          </w:p>
          <w:p w14:paraId="7E21322B" w14:textId="77777777" w:rsidR="0063470E" w:rsidRPr="00AB47BB" w:rsidRDefault="0063470E" w:rsidP="003B320E">
            <w:pPr>
              <w:jc w:val="both"/>
              <w:rPr>
                <w:sz w:val="22"/>
                <w:szCs w:val="22"/>
                <w:lang w:val="lv-LV"/>
              </w:rPr>
            </w:pPr>
            <w:r w:rsidRPr="00AB47BB">
              <w:rPr>
                <w:sz w:val="22"/>
                <w:szCs w:val="22"/>
                <w:lang w:val="lv-LV"/>
              </w:rPr>
              <w:t xml:space="preserve">Pēc abpusēji parakstīta līguma </w:t>
            </w:r>
          </w:p>
          <w:p w14:paraId="5A8E94EE" w14:textId="77777777" w:rsidR="0063470E" w:rsidRPr="00AB47BB" w:rsidRDefault="0063470E" w:rsidP="003B320E">
            <w:pPr>
              <w:jc w:val="both"/>
              <w:rPr>
                <w:sz w:val="22"/>
                <w:szCs w:val="22"/>
                <w:lang w:val="lv-LV"/>
              </w:rPr>
            </w:pPr>
          </w:p>
        </w:tc>
      </w:tr>
      <w:tr w:rsidR="0063470E" w:rsidRPr="00295888" w14:paraId="6C1ED730" w14:textId="77777777" w:rsidTr="003B320E">
        <w:tc>
          <w:tcPr>
            <w:tcW w:w="4672" w:type="dxa"/>
          </w:tcPr>
          <w:p w14:paraId="78F97E78" w14:textId="77777777" w:rsidR="0063470E" w:rsidRPr="00AB47BB" w:rsidRDefault="0063470E" w:rsidP="003B320E">
            <w:pPr>
              <w:rPr>
                <w:sz w:val="22"/>
                <w:szCs w:val="22"/>
                <w:lang w:val="lv-LV"/>
              </w:rPr>
            </w:pPr>
            <w:r w:rsidRPr="00AB47BB">
              <w:rPr>
                <w:sz w:val="22"/>
                <w:szCs w:val="22"/>
                <w:lang w:val="lv-LV"/>
              </w:rPr>
              <w:t>Izmaksas, kas jāiekļauj cenā:</w:t>
            </w:r>
          </w:p>
        </w:tc>
        <w:tc>
          <w:tcPr>
            <w:tcW w:w="4673" w:type="dxa"/>
          </w:tcPr>
          <w:p w14:paraId="1675B5F6" w14:textId="77777777" w:rsidR="0063470E" w:rsidRPr="00AB47BB" w:rsidRDefault="0063470E" w:rsidP="003B320E">
            <w:pPr>
              <w:jc w:val="both"/>
              <w:rPr>
                <w:iCs/>
                <w:sz w:val="22"/>
                <w:szCs w:val="22"/>
              </w:rPr>
            </w:pPr>
            <w:r w:rsidRPr="00AB47BB">
              <w:rPr>
                <w:iCs/>
                <w:sz w:val="22"/>
                <w:szCs w:val="22"/>
              </w:rPr>
              <w:t>Visas izmaksas, kas saistītas ar priekšmeta piegādi, tai skaitā, administrēšana,</w:t>
            </w:r>
          </w:p>
          <w:p w14:paraId="3CD2554A" w14:textId="77777777" w:rsidR="0063470E" w:rsidRPr="00AB47BB" w:rsidRDefault="0063470E" w:rsidP="003B320E">
            <w:pPr>
              <w:jc w:val="both"/>
              <w:rPr>
                <w:i/>
                <w:sz w:val="22"/>
                <w:szCs w:val="22"/>
                <w:lang w:val="lv-LV"/>
              </w:rPr>
            </w:pPr>
          </w:p>
        </w:tc>
      </w:tr>
    </w:tbl>
    <w:p w14:paraId="76324E6F" w14:textId="77777777" w:rsidR="0063470E" w:rsidRPr="00295888" w:rsidRDefault="0063470E" w:rsidP="0063470E">
      <w:pPr>
        <w:contextualSpacing/>
        <w:jc w:val="center"/>
        <w:rPr>
          <w:rFonts w:eastAsia="Calibri"/>
          <w:b/>
          <w:color w:val="000000"/>
          <w:lang w:val="lv-LV" w:eastAsia="lv-LV"/>
        </w:rPr>
      </w:pPr>
    </w:p>
    <w:p w14:paraId="02F7FE3A" w14:textId="77777777" w:rsidR="0063470E" w:rsidRDefault="0063470E" w:rsidP="0063470E">
      <w:pPr>
        <w:contextualSpacing/>
        <w:jc w:val="center"/>
        <w:rPr>
          <w:rFonts w:eastAsia="Calibri"/>
          <w:b/>
          <w:color w:val="000000"/>
          <w:lang w:val="lv-LV" w:eastAsia="lv-LV"/>
        </w:rPr>
      </w:pPr>
    </w:p>
    <w:p w14:paraId="7EE09AF5" w14:textId="77777777" w:rsidR="0063470E" w:rsidRDefault="0063470E" w:rsidP="0063470E">
      <w:pPr>
        <w:contextualSpacing/>
        <w:jc w:val="center"/>
        <w:rPr>
          <w:rFonts w:eastAsia="Calibri"/>
          <w:b/>
          <w:color w:val="000000"/>
          <w:lang w:val="lv-LV" w:eastAsia="lv-LV"/>
        </w:rPr>
      </w:pPr>
    </w:p>
    <w:p w14:paraId="09A5A970" w14:textId="77777777" w:rsidR="0063470E" w:rsidRDefault="0063470E" w:rsidP="0063470E">
      <w:pPr>
        <w:contextualSpacing/>
        <w:jc w:val="center"/>
        <w:rPr>
          <w:rFonts w:eastAsia="Calibri"/>
          <w:b/>
          <w:color w:val="000000"/>
          <w:lang w:val="lv-LV" w:eastAsia="lv-LV"/>
        </w:rPr>
      </w:pPr>
    </w:p>
    <w:p w14:paraId="3361DE9E" w14:textId="77777777" w:rsidR="0063470E" w:rsidRDefault="0063470E" w:rsidP="0063470E">
      <w:pPr>
        <w:contextualSpacing/>
        <w:jc w:val="center"/>
        <w:rPr>
          <w:rFonts w:eastAsia="Calibri"/>
          <w:b/>
          <w:color w:val="000000"/>
          <w:lang w:val="lv-LV" w:eastAsia="lv-LV"/>
        </w:rPr>
      </w:pPr>
    </w:p>
    <w:p w14:paraId="4CA61E54" w14:textId="77777777" w:rsidR="0063470E" w:rsidRPr="00295888" w:rsidRDefault="0063470E" w:rsidP="0063470E">
      <w:pPr>
        <w:contextualSpacing/>
        <w:jc w:val="center"/>
        <w:rPr>
          <w:rFonts w:eastAsia="Calibri"/>
          <w:b/>
          <w:color w:val="000000"/>
          <w:lang w:val="lv-LV" w:eastAsia="lv-LV"/>
        </w:rPr>
      </w:pPr>
    </w:p>
    <w:p w14:paraId="1BE64892" w14:textId="77777777" w:rsidR="0063470E" w:rsidRPr="00295888" w:rsidRDefault="0063470E" w:rsidP="0063470E">
      <w:pPr>
        <w:contextualSpacing/>
        <w:jc w:val="center"/>
        <w:rPr>
          <w:rFonts w:eastAsia="Calibri"/>
          <w:b/>
          <w:color w:val="000000"/>
          <w:lang w:val="lv-LV" w:eastAsia="lv-LV"/>
        </w:rPr>
      </w:pPr>
    </w:p>
    <w:p w14:paraId="6C7ACA86" w14:textId="77777777" w:rsidR="0063470E" w:rsidRDefault="0063470E" w:rsidP="0063470E">
      <w:pPr>
        <w:jc w:val="center"/>
        <w:rPr>
          <w:rFonts w:eastAsia="Calibri"/>
          <w:b/>
          <w:color w:val="000000"/>
          <w:lang w:val="lv-LV" w:eastAsia="lv-LV"/>
        </w:rPr>
      </w:pPr>
    </w:p>
    <w:p w14:paraId="3DB86D71" w14:textId="77777777" w:rsidR="0063470E" w:rsidRDefault="0063470E" w:rsidP="0063470E">
      <w:pPr>
        <w:jc w:val="center"/>
        <w:rPr>
          <w:b/>
          <w:lang w:val="lv-LV"/>
        </w:rPr>
      </w:pPr>
      <w:r w:rsidRPr="00295888">
        <w:rPr>
          <w:b/>
          <w:lang w:val="lv-LV"/>
        </w:rPr>
        <w:t>PIETEIKUMS DALĪBAI CENU APTAUJĀ</w:t>
      </w:r>
    </w:p>
    <w:p w14:paraId="674B5E24" w14:textId="77777777" w:rsidR="0063470E" w:rsidRPr="00295888" w:rsidRDefault="0063470E" w:rsidP="0063470E">
      <w:pPr>
        <w:jc w:val="center"/>
        <w:rPr>
          <w:b/>
          <w:lang w:val="lv-LV"/>
        </w:rPr>
      </w:pPr>
    </w:p>
    <w:p w14:paraId="51677FF7" w14:textId="77777777" w:rsidR="0063470E" w:rsidRPr="00295888" w:rsidRDefault="0063470E" w:rsidP="0063470E">
      <w:pPr>
        <w:rPr>
          <w:lang w:val="lv-LV"/>
        </w:rPr>
      </w:pPr>
      <w:r w:rsidRPr="00AB47BB">
        <w:rPr>
          <w:u w:val="single"/>
          <w:lang w:val="lv-LV"/>
        </w:rPr>
        <w:t>CENU APTAUJAS NOSAUKUMS:</w:t>
      </w:r>
      <w:r>
        <w:rPr>
          <w:lang w:val="lv-LV"/>
        </w:rPr>
        <w:t xml:space="preserve"> </w:t>
      </w:r>
      <w:r w:rsidRPr="00AB47BB">
        <w:rPr>
          <w:lang w:val="lv-LV"/>
        </w:rPr>
        <w:t>“Brokastu pakas Ropažu novada amatiermākslas kolektīviem XXVII Vispārējo latviešu Dziesmu un XVII Deju svētkos”</w:t>
      </w:r>
    </w:p>
    <w:tbl>
      <w:tblPr>
        <w:tblW w:w="9634" w:type="dxa"/>
        <w:tblLayout w:type="fixed"/>
        <w:tblLook w:val="04A0" w:firstRow="1" w:lastRow="0" w:firstColumn="1" w:lastColumn="0" w:noHBand="0" w:noVBand="1"/>
      </w:tblPr>
      <w:tblGrid>
        <w:gridCol w:w="2689"/>
        <w:gridCol w:w="6945"/>
      </w:tblGrid>
      <w:tr w:rsidR="0063470E" w:rsidRPr="00295888" w14:paraId="79249AE9" w14:textId="77777777" w:rsidTr="003B320E">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A50E5C" w14:textId="77777777" w:rsidR="0063470E" w:rsidRPr="00295888" w:rsidRDefault="0063470E" w:rsidP="003B320E">
            <w:pPr>
              <w:pStyle w:val="Virsraksts7"/>
              <w:spacing w:before="0" w:after="0"/>
              <w:jc w:val="both"/>
              <w:rPr>
                <w:b/>
              </w:rPr>
            </w:pPr>
            <w:r w:rsidRPr="00295888">
              <w:rPr>
                <w:b/>
              </w:rPr>
              <w:t>Informācija par pretendentu:</w:t>
            </w:r>
          </w:p>
        </w:tc>
      </w:tr>
      <w:tr w:rsidR="0063470E" w:rsidRPr="00295888" w14:paraId="03222FAA"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0C57E564" w14:textId="77777777" w:rsidR="0063470E" w:rsidRPr="00295888" w:rsidRDefault="0063470E" w:rsidP="003B320E">
            <w:pPr>
              <w:pStyle w:val="Galvene"/>
              <w:rPr>
                <w:lang w:val="lv-LV"/>
              </w:rPr>
            </w:pPr>
            <w:r w:rsidRPr="00295888">
              <w:rPr>
                <w:lang w:val="lv-LV"/>
              </w:rPr>
              <w:lastRenderedPageBreak/>
              <w:t>Pretendenta nosaukums:</w:t>
            </w:r>
          </w:p>
        </w:tc>
        <w:tc>
          <w:tcPr>
            <w:tcW w:w="6945" w:type="dxa"/>
            <w:tcBorders>
              <w:top w:val="single" w:sz="4" w:space="0" w:color="auto"/>
              <w:left w:val="single" w:sz="4" w:space="0" w:color="auto"/>
              <w:bottom w:val="single" w:sz="4" w:space="0" w:color="auto"/>
              <w:right w:val="single" w:sz="4" w:space="0" w:color="auto"/>
            </w:tcBorders>
          </w:tcPr>
          <w:p w14:paraId="2307F3D6" w14:textId="77777777" w:rsidR="0063470E" w:rsidRPr="00295888" w:rsidRDefault="0063470E" w:rsidP="003B320E">
            <w:pPr>
              <w:jc w:val="both"/>
              <w:rPr>
                <w:b/>
                <w:lang w:val="lv-LV"/>
              </w:rPr>
            </w:pPr>
          </w:p>
        </w:tc>
      </w:tr>
      <w:tr w:rsidR="0063470E" w:rsidRPr="00295888" w14:paraId="498B7F9B"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518B34D8" w14:textId="77777777" w:rsidR="0063470E" w:rsidRPr="00295888" w:rsidRDefault="0063470E" w:rsidP="003B320E">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64772320" w14:textId="77777777" w:rsidR="0063470E" w:rsidRPr="00295888" w:rsidRDefault="0063470E" w:rsidP="003B320E">
            <w:pPr>
              <w:jc w:val="both"/>
              <w:rPr>
                <w:b/>
                <w:lang w:val="lv-LV"/>
              </w:rPr>
            </w:pPr>
          </w:p>
        </w:tc>
      </w:tr>
      <w:tr w:rsidR="0063470E" w:rsidRPr="00295888" w14:paraId="7B06F105"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07AB3641" w14:textId="77777777" w:rsidR="0063470E" w:rsidRPr="00295888" w:rsidRDefault="0063470E" w:rsidP="003B320E">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E4D0007" w14:textId="77777777" w:rsidR="0063470E" w:rsidRPr="00295888" w:rsidRDefault="0063470E" w:rsidP="003B320E">
            <w:pPr>
              <w:jc w:val="both"/>
              <w:rPr>
                <w:b/>
                <w:lang w:val="lv-LV"/>
              </w:rPr>
            </w:pPr>
          </w:p>
        </w:tc>
      </w:tr>
      <w:tr w:rsidR="0063470E" w:rsidRPr="00295888" w14:paraId="7066C84E"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54593CE9" w14:textId="77777777" w:rsidR="0063470E" w:rsidRPr="00295888" w:rsidRDefault="0063470E" w:rsidP="003B320E">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E82864A" w14:textId="77777777" w:rsidR="0063470E" w:rsidRPr="00295888" w:rsidRDefault="0063470E" w:rsidP="003B320E">
            <w:pPr>
              <w:jc w:val="both"/>
              <w:rPr>
                <w:b/>
                <w:lang w:val="lv-LV"/>
              </w:rPr>
            </w:pPr>
          </w:p>
        </w:tc>
      </w:tr>
      <w:tr w:rsidR="0063470E" w:rsidRPr="00295888" w14:paraId="35AB7167"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321F4941" w14:textId="77777777" w:rsidR="0063470E" w:rsidRPr="00295888" w:rsidRDefault="0063470E" w:rsidP="003B320E">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54A1242" w14:textId="77777777" w:rsidR="0063470E" w:rsidRPr="00295888" w:rsidRDefault="0063470E" w:rsidP="003B320E">
            <w:pPr>
              <w:jc w:val="both"/>
              <w:rPr>
                <w:b/>
                <w:lang w:val="lv-LV"/>
              </w:rPr>
            </w:pPr>
          </w:p>
        </w:tc>
      </w:tr>
      <w:tr w:rsidR="0063470E" w:rsidRPr="00295888" w14:paraId="32E29F00"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0D2A46FA" w14:textId="77777777" w:rsidR="0063470E" w:rsidRPr="00295888" w:rsidRDefault="0063470E" w:rsidP="003B320E">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29F18E08" w14:textId="77777777" w:rsidR="0063470E" w:rsidRPr="00295888" w:rsidRDefault="0063470E" w:rsidP="003B320E">
            <w:pPr>
              <w:jc w:val="both"/>
              <w:rPr>
                <w:b/>
                <w:lang w:val="lv-LV"/>
              </w:rPr>
            </w:pPr>
          </w:p>
        </w:tc>
      </w:tr>
      <w:tr w:rsidR="0063470E" w:rsidRPr="00295888" w14:paraId="5644F731"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3AFA9187" w14:textId="77777777" w:rsidR="0063470E" w:rsidRPr="00295888" w:rsidRDefault="0063470E" w:rsidP="003B320E">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39ADA94E" w14:textId="77777777" w:rsidR="0063470E" w:rsidRPr="00295888" w:rsidRDefault="0063470E" w:rsidP="003B320E">
            <w:pPr>
              <w:jc w:val="both"/>
              <w:rPr>
                <w:b/>
                <w:lang w:val="lv-LV"/>
              </w:rPr>
            </w:pPr>
          </w:p>
        </w:tc>
      </w:tr>
      <w:tr w:rsidR="0063470E" w:rsidRPr="00295888" w14:paraId="7F5D952C"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2ECBF52F" w14:textId="77777777" w:rsidR="0063470E" w:rsidRPr="00295888" w:rsidRDefault="0063470E" w:rsidP="003B320E">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6189D281" w14:textId="77777777" w:rsidR="0063470E" w:rsidRPr="00295888" w:rsidRDefault="0063470E" w:rsidP="003B320E">
            <w:pPr>
              <w:jc w:val="both"/>
              <w:rPr>
                <w:b/>
                <w:lang w:val="lv-LV"/>
              </w:rPr>
            </w:pPr>
          </w:p>
        </w:tc>
      </w:tr>
    </w:tbl>
    <w:p w14:paraId="4430B1EB" w14:textId="77777777" w:rsidR="0063470E" w:rsidRPr="00295888" w:rsidRDefault="0063470E" w:rsidP="0063470E">
      <w:pPr>
        <w:jc w:val="center"/>
        <w:rPr>
          <w:lang w:val="lv-LV"/>
        </w:rPr>
      </w:pPr>
    </w:p>
    <w:p w14:paraId="1B2664CE" w14:textId="77777777" w:rsidR="0063470E" w:rsidRPr="00295888" w:rsidRDefault="0063470E" w:rsidP="0063470E">
      <w:pPr>
        <w:jc w:val="center"/>
        <w:rPr>
          <w:lang w:val="lv-LV"/>
        </w:rPr>
      </w:pPr>
    </w:p>
    <w:p w14:paraId="2AF603E9" w14:textId="77777777" w:rsidR="0063470E" w:rsidRPr="00295888" w:rsidRDefault="0063470E" w:rsidP="0063470E">
      <w:pPr>
        <w:rPr>
          <w:b/>
          <w:lang w:val="lv-LV"/>
        </w:rPr>
      </w:pPr>
      <w:bookmarkStart w:id="1" w:name="_Hlk137204635"/>
      <w:r w:rsidRPr="00295888">
        <w:rPr>
          <w:b/>
          <w:lang w:val="lv-LV"/>
        </w:rPr>
        <w:t>PRETENDENTA PIETEIKUMS</w:t>
      </w:r>
    </w:p>
    <w:bookmarkEnd w:id="1"/>
    <w:p w14:paraId="3B00C9A7" w14:textId="77777777" w:rsidR="0063470E" w:rsidRPr="00295888" w:rsidRDefault="0063470E" w:rsidP="0063470E">
      <w:pPr>
        <w:rPr>
          <w:b/>
          <w:lang w:val="lv-LV"/>
        </w:rPr>
      </w:pPr>
    </w:p>
    <w:p w14:paraId="2844D480" w14:textId="77777777" w:rsidR="0063470E" w:rsidRPr="00295888" w:rsidRDefault="0063470E" w:rsidP="0063470E">
      <w:pPr>
        <w:jc w:val="center"/>
        <w:rPr>
          <w:b/>
          <w:lang w:val="lv-LV"/>
        </w:rPr>
      </w:pPr>
    </w:p>
    <w:tbl>
      <w:tblPr>
        <w:tblStyle w:val="Reatabula"/>
        <w:tblW w:w="9634" w:type="dxa"/>
        <w:tblLook w:val="04A0" w:firstRow="1" w:lastRow="0" w:firstColumn="1" w:lastColumn="0" w:noHBand="0" w:noVBand="1"/>
      </w:tblPr>
      <w:tblGrid>
        <w:gridCol w:w="1838"/>
        <w:gridCol w:w="4253"/>
        <w:gridCol w:w="3543"/>
      </w:tblGrid>
      <w:tr w:rsidR="0063470E" w:rsidRPr="00295888" w14:paraId="484E2943" w14:textId="77777777" w:rsidTr="003B320E">
        <w:tc>
          <w:tcPr>
            <w:tcW w:w="6091" w:type="dxa"/>
            <w:gridSpan w:val="2"/>
          </w:tcPr>
          <w:p w14:paraId="7398FB41" w14:textId="77777777" w:rsidR="0063470E" w:rsidRPr="00295888" w:rsidRDefault="0063470E"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4EEBD4C3" w14:textId="77777777" w:rsidR="0063470E" w:rsidRPr="00295888" w:rsidRDefault="0063470E"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63470E" w:rsidRPr="00295888" w14:paraId="3EB4F5BE" w14:textId="77777777" w:rsidTr="003B320E">
        <w:tc>
          <w:tcPr>
            <w:tcW w:w="1838" w:type="dxa"/>
          </w:tcPr>
          <w:p w14:paraId="7991C2CF" w14:textId="77777777" w:rsidR="0063470E" w:rsidRPr="00295888" w:rsidRDefault="0063470E" w:rsidP="003B320E">
            <w:pPr>
              <w:rPr>
                <w:lang w:val="lv-LV"/>
              </w:rPr>
            </w:pPr>
            <w:r w:rsidRPr="00295888">
              <w:rPr>
                <w:lang w:val="lv-LV"/>
              </w:rPr>
              <w:t>Priekšmeta apraksts:</w:t>
            </w:r>
          </w:p>
        </w:tc>
        <w:tc>
          <w:tcPr>
            <w:tcW w:w="4253" w:type="dxa"/>
          </w:tcPr>
          <w:p w14:paraId="67EB6660" w14:textId="77777777" w:rsidR="0063470E" w:rsidRDefault="0063470E" w:rsidP="003B320E">
            <w:pPr>
              <w:jc w:val="both"/>
            </w:pPr>
            <w:r w:rsidRPr="00EF17BB">
              <w:rPr>
                <w:b/>
                <w:bCs/>
                <w:sz w:val="28"/>
                <w:szCs w:val="28"/>
                <w:lang w:val="lv-LV"/>
              </w:rPr>
              <w:t>Brokastu pakas</w:t>
            </w:r>
            <w:r>
              <w:rPr>
                <w:b/>
                <w:bCs/>
                <w:sz w:val="28"/>
                <w:szCs w:val="28"/>
                <w:lang w:val="lv-LV"/>
              </w:rPr>
              <w:t xml:space="preserve"> (423</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4CC34F5C" w14:textId="77777777" w:rsidR="0063470E" w:rsidRPr="00EF17BB" w:rsidRDefault="0063470E" w:rsidP="003B320E">
            <w:pPr>
              <w:spacing w:line="276" w:lineRule="auto"/>
            </w:pPr>
            <w:r w:rsidRPr="00EF17BB">
              <w:t xml:space="preserve">Rekomendācijas brokastu pakas sagatavošanā: </w:t>
            </w:r>
          </w:p>
          <w:p w14:paraId="7BC85821" w14:textId="77777777" w:rsidR="0063470E" w:rsidRPr="00B455AC" w:rsidRDefault="0063470E" w:rsidP="003B320E">
            <w:pPr>
              <w:pStyle w:val="Sarakstarindkopa"/>
              <w:numPr>
                <w:ilvl w:val="0"/>
                <w:numId w:val="3"/>
              </w:numPr>
              <w:spacing w:line="276" w:lineRule="auto"/>
              <w:rPr>
                <w:rFonts w:ascii="Times New Roman" w:hAnsi="Times New Roman" w:cs="Times New Roman"/>
                <w:sz w:val="24"/>
                <w:szCs w:val="24"/>
              </w:rPr>
            </w:pPr>
            <w:r w:rsidRPr="00B455AC">
              <w:rPr>
                <w:rFonts w:ascii="Times New Roman" w:hAnsi="Times New Roman" w:cs="Times New Roman"/>
                <w:sz w:val="24"/>
                <w:szCs w:val="24"/>
              </w:rPr>
              <w:t>Pakā iekļauj produktus, kuru uzturvērtība atbilst vienas brokastu ēdienreizes uzturvērtībai, t.i. ~ 25-30 % no dienā kopējā ar uzturu uzņemtā enerģijas daudzuma ~ 600-800 kcal.</w:t>
            </w:r>
          </w:p>
          <w:p w14:paraId="4FE9F6C7" w14:textId="77777777" w:rsidR="0063470E" w:rsidRPr="00B455AC" w:rsidRDefault="0063470E"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 xml:space="preserve">Sekojot sabalansēta uztura ieteikumiem, brokastu pakas sastāvā rekomendēts iespēju robežās </w:t>
            </w:r>
            <w:r>
              <w:rPr>
                <w:rFonts w:ascii="Times New Roman" w:hAnsi="Times New Roman" w:cs="Times New Roman"/>
                <w:sz w:val="24"/>
                <w:szCs w:val="24"/>
              </w:rPr>
              <w:t xml:space="preserve">iekļaut </w:t>
            </w:r>
            <w:r w:rsidRPr="00B455AC">
              <w:rPr>
                <w:rFonts w:ascii="Times New Roman" w:hAnsi="Times New Roman" w:cs="Times New Roman"/>
                <w:sz w:val="24"/>
                <w:szCs w:val="24"/>
              </w:rPr>
              <w:t>pēc iespējas dažādus zemāk minēto grupu produktus :</w:t>
            </w:r>
          </w:p>
          <w:p w14:paraId="5DAD15D2" w14:textId="77777777" w:rsidR="0063470E" w:rsidRPr="007643F0" w:rsidRDefault="0063470E"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graudaugu produkti, piemēram, maize, musli batoniņi, konditorejas izstrādājumi</w:t>
            </w:r>
            <w:r>
              <w:rPr>
                <w:rFonts w:ascii="Times New Roman" w:hAnsi="Times New Roman" w:cs="Times New Roman"/>
                <w:sz w:val="24"/>
                <w:szCs w:val="24"/>
              </w:rPr>
              <w:t>;</w:t>
            </w:r>
          </w:p>
          <w:p w14:paraId="542AF7D9" w14:textId="77777777" w:rsidR="0063470E" w:rsidRPr="007643F0" w:rsidRDefault="0063470E"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olbaltumvielas saturoši produkti, piemēram, gaļas produkti vakuuma iepakojumā,</w:t>
            </w:r>
            <w:r>
              <w:rPr>
                <w:rFonts w:ascii="Times New Roman" w:hAnsi="Times New Roman" w:cs="Times New Roman"/>
                <w:sz w:val="24"/>
                <w:szCs w:val="24"/>
              </w:rPr>
              <w:t xml:space="preserve"> </w:t>
            </w:r>
            <w:r w:rsidRPr="007643F0">
              <w:rPr>
                <w:rFonts w:ascii="Times New Roman" w:hAnsi="Times New Roman" w:cs="Times New Roman"/>
                <w:sz w:val="24"/>
                <w:szCs w:val="24"/>
              </w:rPr>
              <w:t>rieksti, pākšaugu produkti/uzkodas</w:t>
            </w:r>
            <w:r>
              <w:rPr>
                <w:rFonts w:ascii="Times New Roman" w:hAnsi="Times New Roman" w:cs="Times New Roman"/>
                <w:sz w:val="24"/>
                <w:szCs w:val="24"/>
              </w:rPr>
              <w:t>;</w:t>
            </w:r>
          </w:p>
          <w:p w14:paraId="0F732284" w14:textId="77777777" w:rsidR="0063470E" w:rsidRPr="007643F0" w:rsidRDefault="0063470E"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augļi un/vai dārzeņi un to produkti</w:t>
            </w:r>
            <w:r>
              <w:rPr>
                <w:rFonts w:ascii="Times New Roman" w:hAnsi="Times New Roman" w:cs="Times New Roman"/>
                <w:sz w:val="24"/>
                <w:szCs w:val="24"/>
              </w:rPr>
              <w:t>;</w:t>
            </w:r>
          </w:p>
          <w:p w14:paraId="4EFFDDE5" w14:textId="77777777" w:rsidR="0063470E" w:rsidRPr="007643F0" w:rsidRDefault="0063470E"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lastRenderedPageBreak/>
              <w:t>piena produkti, piemēram, jogurta dzēriens, kausētais siers, siers</w:t>
            </w:r>
            <w:r>
              <w:rPr>
                <w:rFonts w:ascii="Times New Roman" w:hAnsi="Times New Roman" w:cs="Times New Roman"/>
                <w:sz w:val="24"/>
                <w:szCs w:val="24"/>
              </w:rPr>
              <w:t>.</w:t>
            </w:r>
          </w:p>
          <w:p w14:paraId="48F08005" w14:textId="77777777" w:rsidR="0063470E" w:rsidRDefault="0063470E"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Pakā piedāvātie produkti var būt arī jaukti produkti, kur vienā produktā kombinējas vairāku</w:t>
            </w:r>
          </w:p>
          <w:p w14:paraId="4D6C13E3" w14:textId="77777777" w:rsidR="0063470E" w:rsidRDefault="0063470E" w:rsidP="003B320E">
            <w:pPr>
              <w:pStyle w:val="Sarakstarindkopa"/>
              <w:spacing w:after="0" w:line="276" w:lineRule="auto"/>
              <w:rPr>
                <w:rFonts w:ascii="Times New Roman" w:hAnsi="Times New Roman" w:cs="Times New Roman"/>
              </w:rPr>
            </w:pPr>
            <w:r w:rsidRPr="00EF1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4643BDA9" w14:textId="77777777" w:rsidR="0063470E" w:rsidRPr="00EF17BB" w:rsidRDefault="0063470E" w:rsidP="003B320E">
            <w:pPr>
              <w:pStyle w:val="Sarakstarindkopa"/>
              <w:spacing w:after="0" w:line="276" w:lineRule="auto"/>
              <w:rPr>
                <w:rFonts w:ascii="Times New Roman" w:hAnsi="Times New Roman" w:cs="Times New Roman"/>
                <w:sz w:val="24"/>
                <w:szCs w:val="24"/>
              </w:rPr>
            </w:pPr>
          </w:p>
          <w:p w14:paraId="2FCFE033" w14:textId="77777777" w:rsidR="0063470E" w:rsidRDefault="0063470E" w:rsidP="003B320E">
            <w:pPr>
              <w:jc w:val="both"/>
              <w:rPr>
                <w:lang w:val="lv-LV"/>
              </w:rPr>
            </w:pPr>
            <w:r>
              <w:rPr>
                <w:lang w:val="lv-LV"/>
              </w:rPr>
              <w:t>Papildus informācija par Priekšmeta aprakstu pielikumā Nr.1</w:t>
            </w:r>
          </w:p>
          <w:p w14:paraId="54D8DC44" w14:textId="77777777" w:rsidR="0063470E" w:rsidRPr="00295888" w:rsidRDefault="0063470E" w:rsidP="003B320E">
            <w:pPr>
              <w:rPr>
                <w:lang w:val="lv-LV"/>
              </w:rPr>
            </w:pPr>
          </w:p>
        </w:tc>
        <w:tc>
          <w:tcPr>
            <w:tcW w:w="3543" w:type="dxa"/>
          </w:tcPr>
          <w:p w14:paraId="1E871172" w14:textId="77777777" w:rsidR="0063470E" w:rsidRPr="00295888" w:rsidRDefault="0063470E" w:rsidP="003B320E">
            <w:pPr>
              <w:pStyle w:val="Virsraksts1"/>
              <w:shd w:val="clear" w:color="auto" w:fill="FFFFFF"/>
              <w:spacing w:before="0"/>
              <w:rPr>
                <w:rFonts w:ascii="Times New Roman" w:hAnsi="Times New Roman" w:cs="Times New Roman"/>
                <w:color w:val="auto"/>
                <w:sz w:val="24"/>
                <w:szCs w:val="24"/>
              </w:rPr>
            </w:pPr>
          </w:p>
        </w:tc>
      </w:tr>
      <w:tr w:rsidR="0063470E" w:rsidRPr="00295888" w14:paraId="4C92CB34" w14:textId="77777777" w:rsidTr="003B320E">
        <w:tc>
          <w:tcPr>
            <w:tcW w:w="1838" w:type="dxa"/>
          </w:tcPr>
          <w:p w14:paraId="3F443DC2" w14:textId="77777777" w:rsidR="0063470E" w:rsidRPr="00A75E2E" w:rsidRDefault="0063470E" w:rsidP="003B320E">
            <w:pPr>
              <w:rPr>
                <w:lang w:val="lv-LV"/>
              </w:rPr>
            </w:pPr>
            <w:r w:rsidRPr="00A75E2E">
              <w:rPr>
                <w:lang w:val="lv-LV"/>
              </w:rPr>
              <w:t xml:space="preserve">Pasūtītāja maksimālā plānotā cena par vienu vienību EUR: </w:t>
            </w:r>
          </w:p>
        </w:tc>
        <w:tc>
          <w:tcPr>
            <w:tcW w:w="4253" w:type="dxa"/>
          </w:tcPr>
          <w:p w14:paraId="38021D1C" w14:textId="77777777" w:rsidR="0063470E" w:rsidRPr="00A75E2E" w:rsidRDefault="0063470E" w:rsidP="003B320E">
            <w:pPr>
              <w:jc w:val="both"/>
              <w:rPr>
                <w:sz w:val="22"/>
                <w:szCs w:val="22"/>
                <w:lang w:val="lv-LV"/>
              </w:rPr>
            </w:pPr>
            <w:r w:rsidRPr="00A75E2E">
              <w:rPr>
                <w:sz w:val="22"/>
                <w:szCs w:val="22"/>
                <w:lang w:val="lv-LV"/>
              </w:rPr>
              <w:t xml:space="preserve">Brokastu pakas cena par vienu vienību </w:t>
            </w:r>
          </w:p>
          <w:p w14:paraId="442388A6" w14:textId="77777777" w:rsidR="0063470E" w:rsidRPr="00A75E2E" w:rsidRDefault="0063470E" w:rsidP="0063470E">
            <w:pPr>
              <w:pStyle w:val="Sarakstarindkopa"/>
              <w:numPr>
                <w:ilvl w:val="0"/>
                <w:numId w:val="5"/>
              </w:numPr>
              <w:jc w:val="both"/>
              <w:rPr>
                <w:rFonts w:ascii="Times New Roman" w:hAnsi="Times New Roman" w:cs="Times New Roman"/>
              </w:rPr>
            </w:pPr>
            <w:r w:rsidRPr="00A75E2E">
              <w:rPr>
                <w:rFonts w:ascii="Times New Roman" w:hAnsi="Times New Roman" w:cs="Times New Roman"/>
              </w:rPr>
              <w:t>2,8 EUR bez PVN</w:t>
            </w:r>
          </w:p>
          <w:p w14:paraId="223E1B1A" w14:textId="77777777" w:rsidR="0063470E" w:rsidRPr="00A75E2E" w:rsidRDefault="0063470E" w:rsidP="0063470E">
            <w:pPr>
              <w:pStyle w:val="Sarakstarindkopa"/>
              <w:numPr>
                <w:ilvl w:val="0"/>
                <w:numId w:val="5"/>
              </w:numPr>
              <w:jc w:val="both"/>
              <w:rPr>
                <w:rFonts w:ascii="Times New Roman" w:hAnsi="Times New Roman" w:cs="Times New Roman"/>
              </w:rPr>
            </w:pPr>
            <w:r w:rsidRPr="00A75E2E">
              <w:rPr>
                <w:rFonts w:ascii="Times New Roman" w:hAnsi="Times New Roman" w:cs="Times New Roman"/>
              </w:rPr>
              <w:t>3,39 EUR ar PVN</w:t>
            </w:r>
          </w:p>
        </w:tc>
        <w:tc>
          <w:tcPr>
            <w:tcW w:w="3543" w:type="dxa"/>
          </w:tcPr>
          <w:p w14:paraId="43A28345" w14:textId="77777777" w:rsidR="0063470E" w:rsidRPr="00295888" w:rsidRDefault="0063470E" w:rsidP="003B320E">
            <w:pPr>
              <w:pStyle w:val="Virsraksts1"/>
              <w:shd w:val="clear" w:color="auto" w:fill="FFFFFF"/>
              <w:spacing w:before="0"/>
              <w:rPr>
                <w:rFonts w:ascii="Times New Roman" w:hAnsi="Times New Roman" w:cs="Times New Roman"/>
                <w:color w:val="auto"/>
                <w:sz w:val="24"/>
                <w:szCs w:val="24"/>
              </w:rPr>
            </w:pPr>
          </w:p>
        </w:tc>
      </w:tr>
      <w:tr w:rsidR="0063470E" w:rsidRPr="00295888" w14:paraId="705CE40D" w14:textId="77777777" w:rsidTr="003B320E">
        <w:tc>
          <w:tcPr>
            <w:tcW w:w="1838" w:type="dxa"/>
          </w:tcPr>
          <w:p w14:paraId="368A5B43" w14:textId="77777777" w:rsidR="0063470E" w:rsidRPr="00295888" w:rsidRDefault="0063470E" w:rsidP="003B320E">
            <w:pPr>
              <w:rPr>
                <w:lang w:val="lv-LV"/>
              </w:rPr>
            </w:pPr>
            <w:r w:rsidRPr="00295888">
              <w:rPr>
                <w:lang w:val="lv-LV"/>
              </w:rPr>
              <w:t>Līguma izpildes laiks:</w:t>
            </w:r>
          </w:p>
        </w:tc>
        <w:tc>
          <w:tcPr>
            <w:tcW w:w="4253" w:type="dxa"/>
          </w:tcPr>
          <w:p w14:paraId="74DBFD37" w14:textId="77777777" w:rsidR="0063470E" w:rsidRDefault="0063470E" w:rsidP="003B320E">
            <w:pPr>
              <w:jc w:val="both"/>
              <w:rPr>
                <w:lang w:val="lv-LV"/>
              </w:rPr>
            </w:pPr>
            <w:r w:rsidRPr="00CF24C5">
              <w:rPr>
                <w:lang w:val="lv-LV"/>
              </w:rPr>
              <w:t>01.07.2023. – 09.07.2023.</w:t>
            </w:r>
          </w:p>
          <w:p w14:paraId="368E2C0E" w14:textId="77777777" w:rsidR="0063470E" w:rsidRDefault="0063470E" w:rsidP="003B320E">
            <w:pPr>
              <w:jc w:val="both"/>
              <w:rPr>
                <w:lang w:val="lv-LV"/>
              </w:rPr>
            </w:pPr>
            <w:r>
              <w:rPr>
                <w:lang w:val="lv-LV"/>
              </w:rPr>
              <w:t xml:space="preserve">Izpilde atbilstoši Pielikumam Nr.2 </w:t>
            </w:r>
            <w:r w:rsidRPr="006E0A0C">
              <w:rPr>
                <w:lang w:val="lv-LV"/>
              </w:rPr>
              <w:t>Brokastu pakas dalībniekiem</w:t>
            </w:r>
            <w:r>
              <w:rPr>
                <w:lang w:val="lv-LV"/>
              </w:rPr>
              <w:t>.</w:t>
            </w:r>
          </w:p>
          <w:p w14:paraId="073CDF58" w14:textId="77777777" w:rsidR="0063470E" w:rsidRDefault="0063470E" w:rsidP="003B320E">
            <w:pPr>
              <w:jc w:val="both"/>
              <w:rPr>
                <w:lang w:val="lv-LV"/>
              </w:rPr>
            </w:pPr>
            <w:r>
              <w:rPr>
                <w:lang w:val="lv-LV"/>
              </w:rPr>
              <w:t xml:space="preserve">Pēc abpusēji parakstīta līguma </w:t>
            </w:r>
          </w:p>
          <w:p w14:paraId="4550E6AB" w14:textId="77777777" w:rsidR="0063470E" w:rsidRPr="00295888" w:rsidRDefault="0063470E" w:rsidP="003B320E">
            <w:pPr>
              <w:rPr>
                <w:lang w:val="lv-LV"/>
              </w:rPr>
            </w:pPr>
          </w:p>
        </w:tc>
        <w:tc>
          <w:tcPr>
            <w:tcW w:w="3543" w:type="dxa"/>
          </w:tcPr>
          <w:p w14:paraId="4BAE14B3" w14:textId="77777777" w:rsidR="0063470E" w:rsidRPr="00295888" w:rsidRDefault="0063470E" w:rsidP="003B320E">
            <w:pPr>
              <w:rPr>
                <w:lang w:val="lv-LV"/>
              </w:rPr>
            </w:pPr>
          </w:p>
        </w:tc>
      </w:tr>
      <w:tr w:rsidR="0063470E" w:rsidRPr="00295888" w14:paraId="602B99BA" w14:textId="77777777" w:rsidTr="003B320E">
        <w:tc>
          <w:tcPr>
            <w:tcW w:w="1838" w:type="dxa"/>
          </w:tcPr>
          <w:p w14:paraId="36A5BC70" w14:textId="77777777" w:rsidR="0063470E" w:rsidRPr="00295888" w:rsidRDefault="0063470E" w:rsidP="003B320E">
            <w:pPr>
              <w:rPr>
                <w:lang w:val="lv-LV"/>
              </w:rPr>
            </w:pPr>
            <w:r w:rsidRPr="00295888">
              <w:rPr>
                <w:lang w:val="lv-LV"/>
              </w:rPr>
              <w:t>Izmaksas, kas jāiekļauj cenā:</w:t>
            </w:r>
          </w:p>
        </w:tc>
        <w:tc>
          <w:tcPr>
            <w:tcW w:w="4253" w:type="dxa"/>
          </w:tcPr>
          <w:p w14:paraId="0F3AD5F4" w14:textId="77777777" w:rsidR="0063470E" w:rsidRPr="00AB47BB" w:rsidRDefault="0063470E" w:rsidP="003B320E">
            <w:pPr>
              <w:jc w:val="both"/>
              <w:rPr>
                <w:iCs/>
                <w:sz w:val="22"/>
                <w:szCs w:val="22"/>
              </w:rPr>
            </w:pPr>
            <w:r w:rsidRPr="00AB47BB">
              <w:rPr>
                <w:iCs/>
                <w:sz w:val="22"/>
                <w:szCs w:val="22"/>
              </w:rPr>
              <w:t>Visas izmaksas, kas saistītas ar priekšmeta piegādi, tai skaitā, administrēšana,</w:t>
            </w:r>
          </w:p>
          <w:p w14:paraId="5F2EAD22" w14:textId="77777777" w:rsidR="0063470E" w:rsidRPr="00AB47BB" w:rsidRDefault="0063470E" w:rsidP="003B320E">
            <w:pPr>
              <w:rPr>
                <w:i/>
                <w:sz w:val="22"/>
                <w:szCs w:val="22"/>
                <w:lang w:val="lv-LV"/>
              </w:rPr>
            </w:pPr>
          </w:p>
        </w:tc>
        <w:tc>
          <w:tcPr>
            <w:tcW w:w="3543" w:type="dxa"/>
          </w:tcPr>
          <w:p w14:paraId="1CB4D3BC" w14:textId="77777777" w:rsidR="0063470E" w:rsidRPr="00295888" w:rsidRDefault="0063470E" w:rsidP="003B320E">
            <w:pPr>
              <w:rPr>
                <w:lang w:val="lv-LV"/>
              </w:rPr>
            </w:pPr>
          </w:p>
        </w:tc>
      </w:tr>
      <w:tr w:rsidR="0063470E" w:rsidRPr="00295888" w14:paraId="4A4541A3" w14:textId="77777777" w:rsidTr="003B320E">
        <w:tc>
          <w:tcPr>
            <w:tcW w:w="1838" w:type="dxa"/>
          </w:tcPr>
          <w:p w14:paraId="03B56AE3" w14:textId="77777777" w:rsidR="0063470E" w:rsidRPr="00295888" w:rsidRDefault="0063470E" w:rsidP="003B320E">
            <w:pPr>
              <w:rPr>
                <w:lang w:val="lv-LV"/>
              </w:rPr>
            </w:pPr>
            <w:r w:rsidRPr="00295888">
              <w:rPr>
                <w:lang w:val="lv-LV"/>
              </w:rPr>
              <w:t>Nodokļi</w:t>
            </w:r>
          </w:p>
        </w:tc>
        <w:tc>
          <w:tcPr>
            <w:tcW w:w="4253" w:type="dxa"/>
          </w:tcPr>
          <w:p w14:paraId="61D232AC" w14:textId="77777777" w:rsidR="0063470E" w:rsidRDefault="0063470E" w:rsidP="003B320E">
            <w:pPr>
              <w:rPr>
                <w:lang w:val="lv-LV"/>
              </w:rPr>
            </w:pPr>
            <w:r w:rsidRPr="00295888">
              <w:rPr>
                <w:lang w:val="lv-LV"/>
              </w:rPr>
              <w:t>Uz piedāvājuma iesniegšanas pēdējo dienu pretendentam nav VID nodokļu parādu</w:t>
            </w:r>
          </w:p>
          <w:p w14:paraId="57EED0C4" w14:textId="77777777" w:rsidR="0063470E" w:rsidRPr="00295888" w:rsidRDefault="0063470E" w:rsidP="003B320E">
            <w:pPr>
              <w:rPr>
                <w:lang w:val="lv-LV"/>
              </w:rPr>
            </w:pPr>
          </w:p>
        </w:tc>
        <w:tc>
          <w:tcPr>
            <w:tcW w:w="3543" w:type="dxa"/>
          </w:tcPr>
          <w:p w14:paraId="7FCBD8B3" w14:textId="77777777" w:rsidR="0063470E" w:rsidRPr="00295888" w:rsidRDefault="0063470E" w:rsidP="003B320E">
            <w:pPr>
              <w:rPr>
                <w:lang w:val="lv-LV"/>
              </w:rPr>
            </w:pPr>
            <w:r w:rsidRPr="00295888">
              <w:rPr>
                <w:lang w:val="lv-LV"/>
              </w:rPr>
              <w:t>Apliecinājums no VID EDS par nodokļu neesamību</w:t>
            </w:r>
          </w:p>
        </w:tc>
      </w:tr>
    </w:tbl>
    <w:p w14:paraId="5DF3F8BC" w14:textId="77777777" w:rsidR="0063470E" w:rsidRDefault="0063470E" w:rsidP="0063470E">
      <w:pPr>
        <w:rPr>
          <w:b/>
          <w:lang w:val="lv-LV"/>
        </w:rPr>
      </w:pPr>
    </w:p>
    <w:p w14:paraId="739A1B10" w14:textId="77777777" w:rsidR="0063470E" w:rsidRDefault="0063470E" w:rsidP="0063470E">
      <w:pPr>
        <w:rPr>
          <w:b/>
          <w:lang w:val="lv-LV"/>
        </w:rPr>
      </w:pPr>
    </w:p>
    <w:p w14:paraId="7A0D1BB0" w14:textId="77777777" w:rsidR="0063470E" w:rsidRDefault="0063470E" w:rsidP="0063470E">
      <w:pPr>
        <w:rPr>
          <w:b/>
          <w:lang w:val="lv-LV"/>
        </w:rPr>
      </w:pPr>
    </w:p>
    <w:p w14:paraId="42F32167" w14:textId="77777777" w:rsidR="00D27820" w:rsidRDefault="00D27820" w:rsidP="0063470E">
      <w:pPr>
        <w:rPr>
          <w:b/>
          <w:lang w:val="lv-LV"/>
        </w:rPr>
      </w:pPr>
    </w:p>
    <w:p w14:paraId="565E24AF" w14:textId="77777777" w:rsidR="00D27820" w:rsidRDefault="00D27820" w:rsidP="0063470E">
      <w:pPr>
        <w:rPr>
          <w:b/>
          <w:lang w:val="lv-LV"/>
        </w:rPr>
      </w:pPr>
    </w:p>
    <w:p w14:paraId="70BEA944" w14:textId="77777777" w:rsidR="00D27820" w:rsidRDefault="00D27820" w:rsidP="0063470E">
      <w:pPr>
        <w:rPr>
          <w:b/>
          <w:lang w:val="lv-LV"/>
        </w:rPr>
      </w:pPr>
    </w:p>
    <w:p w14:paraId="3F9060EE" w14:textId="77777777" w:rsidR="00D27820" w:rsidRDefault="00D27820" w:rsidP="0063470E">
      <w:pPr>
        <w:rPr>
          <w:b/>
          <w:lang w:val="lv-LV"/>
        </w:rPr>
      </w:pPr>
    </w:p>
    <w:p w14:paraId="4E665153" w14:textId="77777777" w:rsidR="00D27820" w:rsidRDefault="00D27820" w:rsidP="0063470E">
      <w:pPr>
        <w:rPr>
          <w:b/>
          <w:lang w:val="lv-LV"/>
        </w:rPr>
      </w:pPr>
    </w:p>
    <w:p w14:paraId="3D914678" w14:textId="77777777" w:rsidR="00D27820" w:rsidRDefault="00D27820" w:rsidP="0063470E">
      <w:pPr>
        <w:rPr>
          <w:b/>
          <w:lang w:val="lv-LV"/>
        </w:rPr>
      </w:pPr>
    </w:p>
    <w:p w14:paraId="59ACF681" w14:textId="77777777" w:rsidR="00D27820" w:rsidRDefault="00D27820" w:rsidP="0063470E">
      <w:pPr>
        <w:rPr>
          <w:b/>
          <w:lang w:val="lv-LV"/>
        </w:rPr>
      </w:pPr>
    </w:p>
    <w:p w14:paraId="643F62B8" w14:textId="77777777" w:rsidR="00D27820" w:rsidRDefault="00D27820" w:rsidP="0063470E">
      <w:pPr>
        <w:rPr>
          <w:b/>
          <w:lang w:val="lv-LV"/>
        </w:rPr>
      </w:pPr>
    </w:p>
    <w:p w14:paraId="1C99A418" w14:textId="77777777" w:rsidR="00D27820" w:rsidRDefault="00D27820" w:rsidP="0063470E">
      <w:pPr>
        <w:rPr>
          <w:b/>
          <w:lang w:val="lv-LV"/>
        </w:rPr>
      </w:pPr>
    </w:p>
    <w:p w14:paraId="63EC17E9" w14:textId="77777777" w:rsidR="0063470E" w:rsidRPr="00295888" w:rsidRDefault="0063470E" w:rsidP="0063470E">
      <w:pPr>
        <w:rPr>
          <w:b/>
          <w:lang w:val="lv-LV"/>
        </w:rPr>
      </w:pPr>
    </w:p>
    <w:p w14:paraId="735E31EA" w14:textId="77777777" w:rsidR="0063470E" w:rsidRPr="00295888" w:rsidRDefault="0063470E" w:rsidP="0063470E">
      <w:pPr>
        <w:jc w:val="center"/>
        <w:rPr>
          <w:b/>
          <w:lang w:val="lv-LV"/>
        </w:rPr>
      </w:pPr>
    </w:p>
    <w:p w14:paraId="7FADC9E7" w14:textId="77777777" w:rsidR="0063470E" w:rsidRPr="00295888" w:rsidRDefault="0063470E" w:rsidP="0063470E">
      <w:pPr>
        <w:jc w:val="center"/>
        <w:rPr>
          <w:b/>
          <w:lang w:val="lv-LV"/>
        </w:rPr>
      </w:pPr>
      <w:r w:rsidRPr="00295888">
        <w:rPr>
          <w:b/>
          <w:lang w:val="lv-LV"/>
        </w:rPr>
        <w:lastRenderedPageBreak/>
        <w:t>FINANŠU PIEDĀVĀJUMS</w:t>
      </w:r>
    </w:p>
    <w:p w14:paraId="49279256" w14:textId="77777777" w:rsidR="0063470E" w:rsidRPr="00295888" w:rsidRDefault="0063470E" w:rsidP="0063470E">
      <w:pPr>
        <w:rPr>
          <w:lang w:val="lv-LV"/>
        </w:rPr>
      </w:pPr>
    </w:p>
    <w:p w14:paraId="0E25CAFB" w14:textId="77777777" w:rsidR="0063470E" w:rsidRPr="00295888" w:rsidRDefault="0063470E" w:rsidP="0063470E">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63470E" w:rsidRPr="00295888" w14:paraId="69649153" w14:textId="77777777" w:rsidTr="003B320E">
        <w:trPr>
          <w:trHeight w:val="564"/>
        </w:trPr>
        <w:tc>
          <w:tcPr>
            <w:tcW w:w="3732" w:type="dxa"/>
            <w:shd w:val="clear" w:color="auto" w:fill="BFBFBF" w:themeFill="background1" w:themeFillShade="BF"/>
            <w:vAlign w:val="center"/>
          </w:tcPr>
          <w:p w14:paraId="5AE8BB93" w14:textId="77777777" w:rsidR="0063470E" w:rsidRDefault="0063470E" w:rsidP="003B320E">
            <w:pPr>
              <w:jc w:val="center"/>
              <w:rPr>
                <w:b/>
                <w:lang w:val="lv-LV"/>
              </w:rPr>
            </w:pPr>
            <w:bookmarkStart w:id="2" w:name="_Hlk137205141"/>
            <w:r w:rsidRPr="00295888">
              <w:rPr>
                <w:b/>
                <w:lang w:val="lv-LV"/>
              </w:rPr>
              <w:t>Apraksts</w:t>
            </w:r>
          </w:p>
          <w:p w14:paraId="2D70DFAE" w14:textId="77777777" w:rsidR="0063470E" w:rsidRPr="00295888" w:rsidRDefault="0063470E" w:rsidP="003B320E">
            <w:pPr>
              <w:jc w:val="center"/>
              <w:rPr>
                <w:b/>
                <w:lang w:val="lv-LV"/>
              </w:rPr>
            </w:pPr>
          </w:p>
        </w:tc>
        <w:tc>
          <w:tcPr>
            <w:tcW w:w="1925" w:type="dxa"/>
            <w:shd w:val="clear" w:color="auto" w:fill="BFBFBF" w:themeFill="background1" w:themeFillShade="BF"/>
            <w:vAlign w:val="center"/>
          </w:tcPr>
          <w:p w14:paraId="5E41D18D" w14:textId="77777777" w:rsidR="0063470E" w:rsidRPr="00295888" w:rsidRDefault="0063470E" w:rsidP="003B320E">
            <w:pPr>
              <w:jc w:val="center"/>
              <w:rPr>
                <w:b/>
                <w:lang w:val="lv-LV"/>
              </w:rPr>
            </w:pPr>
            <w:r w:rsidRPr="00295888">
              <w:rPr>
                <w:b/>
                <w:lang w:val="lv-LV"/>
              </w:rPr>
              <w:t>Skaits</w:t>
            </w:r>
          </w:p>
        </w:tc>
        <w:tc>
          <w:tcPr>
            <w:tcW w:w="1811" w:type="dxa"/>
            <w:shd w:val="clear" w:color="auto" w:fill="BFBFBF" w:themeFill="background1" w:themeFillShade="BF"/>
          </w:tcPr>
          <w:p w14:paraId="1E110908" w14:textId="77777777" w:rsidR="0063470E" w:rsidRPr="00295888" w:rsidRDefault="0063470E" w:rsidP="003B320E">
            <w:pPr>
              <w:jc w:val="center"/>
              <w:rPr>
                <w:b/>
                <w:lang w:val="lv-LV"/>
              </w:rPr>
            </w:pPr>
            <w:r w:rsidRPr="00295888">
              <w:rPr>
                <w:b/>
                <w:lang w:val="lv-LV"/>
              </w:rPr>
              <w:t xml:space="preserve">Cena EUR bez PVN par vienu </w:t>
            </w:r>
            <w:r>
              <w:rPr>
                <w:b/>
                <w:lang w:val="lv-LV"/>
              </w:rPr>
              <w:t xml:space="preserve">vienību </w:t>
            </w:r>
          </w:p>
        </w:tc>
        <w:tc>
          <w:tcPr>
            <w:tcW w:w="1811" w:type="dxa"/>
            <w:shd w:val="clear" w:color="auto" w:fill="BFBFBF" w:themeFill="background1" w:themeFillShade="BF"/>
            <w:vAlign w:val="center"/>
          </w:tcPr>
          <w:p w14:paraId="0E944696" w14:textId="77777777" w:rsidR="0063470E" w:rsidRPr="00295888" w:rsidRDefault="0063470E" w:rsidP="003B320E">
            <w:pPr>
              <w:jc w:val="center"/>
              <w:rPr>
                <w:b/>
                <w:lang w:val="lv-LV"/>
              </w:rPr>
            </w:pPr>
            <w:r w:rsidRPr="00295888">
              <w:rPr>
                <w:b/>
                <w:lang w:val="lv-LV"/>
              </w:rPr>
              <w:t>Cena EUR bez PVN par visu apjomu</w:t>
            </w:r>
          </w:p>
        </w:tc>
      </w:tr>
      <w:bookmarkEnd w:id="2"/>
      <w:tr w:rsidR="0063470E" w:rsidRPr="00295888" w14:paraId="23E15CE3" w14:textId="77777777" w:rsidTr="003B320E">
        <w:trPr>
          <w:trHeight w:val="994"/>
        </w:trPr>
        <w:tc>
          <w:tcPr>
            <w:tcW w:w="3732" w:type="dxa"/>
            <w:vAlign w:val="center"/>
          </w:tcPr>
          <w:p w14:paraId="52281D21" w14:textId="77777777" w:rsidR="0063470E" w:rsidRDefault="0063470E" w:rsidP="003B320E">
            <w:pPr>
              <w:spacing w:line="276" w:lineRule="auto"/>
              <w:jc w:val="center"/>
              <w:rPr>
                <w:lang w:val="lv-LV"/>
              </w:rPr>
            </w:pPr>
            <w:r w:rsidRPr="001D3F4A">
              <w:rPr>
                <w:lang w:val="lv-LV"/>
              </w:rPr>
              <w:t>“Brokastu pakas Ropažu novada amatiermākslas kolektīviem XXVII Vispārējo latviešu Dziesmu un XVII Deju svētkos”</w:t>
            </w:r>
          </w:p>
        </w:tc>
        <w:tc>
          <w:tcPr>
            <w:tcW w:w="1925" w:type="dxa"/>
            <w:vAlign w:val="center"/>
          </w:tcPr>
          <w:p w14:paraId="67F25E1E" w14:textId="77777777" w:rsidR="0063470E" w:rsidRPr="00AB47BB" w:rsidRDefault="0063470E" w:rsidP="003B320E">
            <w:pPr>
              <w:jc w:val="center"/>
              <w:rPr>
                <w:lang w:val="lv-LV"/>
              </w:rPr>
            </w:pPr>
            <w:r>
              <w:rPr>
                <w:lang w:val="lv-LV"/>
              </w:rPr>
              <w:t>423</w:t>
            </w:r>
            <w:r w:rsidRPr="0011071F">
              <w:rPr>
                <w:lang w:val="lv-LV"/>
              </w:rPr>
              <w:t xml:space="preserve"> gab</w:t>
            </w:r>
            <w:r>
              <w:rPr>
                <w:lang w:val="lv-LV"/>
              </w:rPr>
              <w:t>.</w:t>
            </w:r>
          </w:p>
        </w:tc>
        <w:tc>
          <w:tcPr>
            <w:tcW w:w="1811" w:type="dxa"/>
            <w:vAlign w:val="center"/>
          </w:tcPr>
          <w:p w14:paraId="58118AA6" w14:textId="77777777" w:rsidR="0063470E" w:rsidRDefault="0063470E" w:rsidP="003B320E">
            <w:pPr>
              <w:jc w:val="center"/>
              <w:rPr>
                <w:lang w:val="lv-LV"/>
              </w:rPr>
            </w:pPr>
          </w:p>
        </w:tc>
        <w:tc>
          <w:tcPr>
            <w:tcW w:w="1811" w:type="dxa"/>
            <w:vAlign w:val="center"/>
          </w:tcPr>
          <w:p w14:paraId="3400F5C5" w14:textId="77777777" w:rsidR="0063470E" w:rsidRDefault="0063470E" w:rsidP="003B320E">
            <w:pPr>
              <w:jc w:val="center"/>
              <w:rPr>
                <w:lang w:val="lv-LV"/>
              </w:rPr>
            </w:pPr>
          </w:p>
        </w:tc>
      </w:tr>
      <w:tr w:rsidR="0063470E" w:rsidRPr="00295888" w14:paraId="6C4C6E8D" w14:textId="77777777" w:rsidTr="003B320E">
        <w:trPr>
          <w:trHeight w:val="431"/>
        </w:trPr>
        <w:tc>
          <w:tcPr>
            <w:tcW w:w="3732" w:type="dxa"/>
            <w:vAlign w:val="center"/>
          </w:tcPr>
          <w:p w14:paraId="17B52D89" w14:textId="77777777" w:rsidR="0063470E" w:rsidRDefault="0063470E" w:rsidP="003B320E">
            <w:pPr>
              <w:spacing w:line="276" w:lineRule="auto"/>
              <w:jc w:val="center"/>
              <w:rPr>
                <w:lang w:val="lv-LV"/>
              </w:rPr>
            </w:pPr>
            <w:bookmarkStart w:id="3" w:name="_Hlk138160760"/>
            <w:r w:rsidRPr="001D3F4A">
              <w:rPr>
                <w:lang w:val="lv-LV"/>
              </w:rPr>
              <w:t>Pasūtītāja maksimāl</w:t>
            </w:r>
            <w:r>
              <w:rPr>
                <w:lang w:val="lv-LV"/>
              </w:rPr>
              <w:t>i</w:t>
            </w:r>
            <w:r w:rsidRPr="001D3F4A">
              <w:rPr>
                <w:lang w:val="lv-LV"/>
              </w:rPr>
              <w:t xml:space="preserve"> plānotā cena:</w:t>
            </w:r>
          </w:p>
          <w:p w14:paraId="1CA095AC" w14:textId="77777777" w:rsidR="0063470E" w:rsidRDefault="0063470E" w:rsidP="003B320E">
            <w:pPr>
              <w:spacing w:line="276" w:lineRule="auto"/>
              <w:jc w:val="center"/>
              <w:rPr>
                <w:lang w:val="lv-LV"/>
              </w:rPr>
            </w:pPr>
          </w:p>
          <w:p w14:paraId="579AA41A" w14:textId="77777777" w:rsidR="0063470E" w:rsidRPr="00AB47BB" w:rsidRDefault="0063470E" w:rsidP="003B320E">
            <w:pPr>
              <w:spacing w:line="276" w:lineRule="auto"/>
              <w:jc w:val="center"/>
              <w:rPr>
                <w:lang w:val="lv-LV"/>
              </w:rPr>
            </w:pPr>
          </w:p>
        </w:tc>
        <w:tc>
          <w:tcPr>
            <w:tcW w:w="1925" w:type="dxa"/>
          </w:tcPr>
          <w:p w14:paraId="62965142" w14:textId="77777777" w:rsidR="0063470E" w:rsidRPr="00AB47BB" w:rsidRDefault="0063470E" w:rsidP="003B320E">
            <w:pPr>
              <w:jc w:val="center"/>
              <w:rPr>
                <w:lang w:val="lv-LV"/>
              </w:rPr>
            </w:pPr>
            <w:r>
              <w:rPr>
                <w:lang w:val="lv-LV"/>
              </w:rPr>
              <w:t>423</w:t>
            </w:r>
            <w:r w:rsidRPr="00AB47BB">
              <w:rPr>
                <w:lang w:val="lv-LV"/>
              </w:rPr>
              <w:t xml:space="preserve"> gab</w:t>
            </w:r>
            <w:r>
              <w:rPr>
                <w:lang w:val="lv-LV"/>
              </w:rPr>
              <w:t>.</w:t>
            </w:r>
          </w:p>
        </w:tc>
        <w:tc>
          <w:tcPr>
            <w:tcW w:w="1811" w:type="dxa"/>
          </w:tcPr>
          <w:p w14:paraId="3BB84CAF" w14:textId="77777777" w:rsidR="0063470E" w:rsidRDefault="0063470E" w:rsidP="003B320E">
            <w:pPr>
              <w:jc w:val="center"/>
              <w:rPr>
                <w:lang w:val="lv-LV"/>
              </w:rPr>
            </w:pPr>
            <w:r>
              <w:rPr>
                <w:lang w:val="lv-LV"/>
              </w:rPr>
              <w:t>2.80</w:t>
            </w:r>
          </w:p>
        </w:tc>
        <w:tc>
          <w:tcPr>
            <w:tcW w:w="1811" w:type="dxa"/>
          </w:tcPr>
          <w:p w14:paraId="2862AB25" w14:textId="77777777" w:rsidR="0063470E" w:rsidRDefault="0063470E" w:rsidP="003B320E">
            <w:pPr>
              <w:jc w:val="center"/>
              <w:rPr>
                <w:lang w:val="lv-LV"/>
              </w:rPr>
            </w:pPr>
            <w:r>
              <w:rPr>
                <w:lang w:val="lv-LV"/>
              </w:rPr>
              <w:t>1184.40</w:t>
            </w:r>
          </w:p>
        </w:tc>
      </w:tr>
      <w:bookmarkEnd w:id="3"/>
      <w:tr w:rsidR="0063470E" w:rsidRPr="00295888" w14:paraId="3ED14C79" w14:textId="77777777" w:rsidTr="003B320E">
        <w:trPr>
          <w:trHeight w:val="564"/>
        </w:trPr>
        <w:tc>
          <w:tcPr>
            <w:tcW w:w="5657" w:type="dxa"/>
            <w:gridSpan w:val="2"/>
            <w:vAlign w:val="center"/>
          </w:tcPr>
          <w:p w14:paraId="4B39F555" w14:textId="77777777" w:rsidR="0063470E" w:rsidRPr="00295888" w:rsidRDefault="0063470E" w:rsidP="003B320E">
            <w:pPr>
              <w:jc w:val="right"/>
              <w:rPr>
                <w:lang w:val="lv-LV"/>
              </w:rPr>
            </w:pPr>
            <w:r w:rsidRPr="00295888">
              <w:rPr>
                <w:lang w:val="lv-LV"/>
              </w:rPr>
              <w:t>Cena bez PVN, EUR:</w:t>
            </w:r>
          </w:p>
        </w:tc>
        <w:tc>
          <w:tcPr>
            <w:tcW w:w="1811" w:type="dxa"/>
          </w:tcPr>
          <w:p w14:paraId="09859D1E" w14:textId="77777777" w:rsidR="0063470E" w:rsidRPr="00295888" w:rsidRDefault="0063470E" w:rsidP="003B320E">
            <w:pPr>
              <w:rPr>
                <w:lang w:val="lv-LV"/>
              </w:rPr>
            </w:pPr>
          </w:p>
        </w:tc>
        <w:tc>
          <w:tcPr>
            <w:tcW w:w="1811" w:type="dxa"/>
            <w:vAlign w:val="center"/>
          </w:tcPr>
          <w:p w14:paraId="65E93634" w14:textId="77777777" w:rsidR="0063470E" w:rsidRPr="00295888" w:rsidRDefault="0063470E" w:rsidP="003B320E">
            <w:pPr>
              <w:rPr>
                <w:lang w:val="lv-LV"/>
              </w:rPr>
            </w:pPr>
          </w:p>
        </w:tc>
      </w:tr>
      <w:tr w:rsidR="0063470E" w:rsidRPr="00295888" w14:paraId="35954435" w14:textId="77777777" w:rsidTr="003B320E">
        <w:trPr>
          <w:trHeight w:val="564"/>
        </w:trPr>
        <w:tc>
          <w:tcPr>
            <w:tcW w:w="5657" w:type="dxa"/>
            <w:gridSpan w:val="2"/>
            <w:vAlign w:val="center"/>
          </w:tcPr>
          <w:p w14:paraId="7E6F80CA" w14:textId="77777777" w:rsidR="0063470E" w:rsidRPr="00295888" w:rsidRDefault="0063470E" w:rsidP="003B320E">
            <w:pPr>
              <w:jc w:val="right"/>
              <w:rPr>
                <w:lang w:val="lv-LV"/>
              </w:rPr>
            </w:pPr>
            <w:r w:rsidRPr="00295888">
              <w:rPr>
                <w:lang w:val="lv-LV"/>
              </w:rPr>
              <w:t>PVN summa, EUR:</w:t>
            </w:r>
          </w:p>
        </w:tc>
        <w:tc>
          <w:tcPr>
            <w:tcW w:w="1811" w:type="dxa"/>
          </w:tcPr>
          <w:p w14:paraId="16ACC67D" w14:textId="77777777" w:rsidR="0063470E" w:rsidRPr="00295888" w:rsidRDefault="0063470E" w:rsidP="003B320E">
            <w:pPr>
              <w:rPr>
                <w:lang w:val="lv-LV"/>
              </w:rPr>
            </w:pPr>
          </w:p>
        </w:tc>
        <w:tc>
          <w:tcPr>
            <w:tcW w:w="1811" w:type="dxa"/>
            <w:vAlign w:val="center"/>
          </w:tcPr>
          <w:p w14:paraId="7D475BAF" w14:textId="77777777" w:rsidR="0063470E" w:rsidRPr="00295888" w:rsidRDefault="0063470E" w:rsidP="003B320E">
            <w:pPr>
              <w:rPr>
                <w:lang w:val="lv-LV"/>
              </w:rPr>
            </w:pPr>
          </w:p>
        </w:tc>
      </w:tr>
      <w:tr w:rsidR="0063470E" w:rsidRPr="00295888" w14:paraId="06221910" w14:textId="77777777" w:rsidTr="003B320E">
        <w:trPr>
          <w:trHeight w:val="564"/>
        </w:trPr>
        <w:tc>
          <w:tcPr>
            <w:tcW w:w="5657" w:type="dxa"/>
            <w:gridSpan w:val="2"/>
            <w:vAlign w:val="center"/>
          </w:tcPr>
          <w:p w14:paraId="3A667401" w14:textId="77777777" w:rsidR="0063470E" w:rsidRPr="00295888" w:rsidRDefault="0063470E" w:rsidP="003B320E">
            <w:pPr>
              <w:jc w:val="right"/>
              <w:rPr>
                <w:lang w:val="lv-LV"/>
              </w:rPr>
            </w:pPr>
            <w:r w:rsidRPr="00295888">
              <w:rPr>
                <w:lang w:val="lv-LV"/>
              </w:rPr>
              <w:t>Kopējā cena ar PVN, EUR:</w:t>
            </w:r>
          </w:p>
        </w:tc>
        <w:tc>
          <w:tcPr>
            <w:tcW w:w="1811" w:type="dxa"/>
          </w:tcPr>
          <w:p w14:paraId="077D2089" w14:textId="77777777" w:rsidR="0063470E" w:rsidRPr="00295888" w:rsidRDefault="0063470E" w:rsidP="003B320E">
            <w:pPr>
              <w:rPr>
                <w:lang w:val="lv-LV"/>
              </w:rPr>
            </w:pPr>
          </w:p>
        </w:tc>
        <w:tc>
          <w:tcPr>
            <w:tcW w:w="1811" w:type="dxa"/>
            <w:vAlign w:val="center"/>
          </w:tcPr>
          <w:p w14:paraId="6655D6E6" w14:textId="77777777" w:rsidR="0063470E" w:rsidRPr="00295888" w:rsidRDefault="0063470E" w:rsidP="003B320E">
            <w:pPr>
              <w:rPr>
                <w:lang w:val="lv-LV"/>
              </w:rPr>
            </w:pPr>
          </w:p>
        </w:tc>
      </w:tr>
    </w:tbl>
    <w:p w14:paraId="652836AE" w14:textId="77777777" w:rsidR="0063470E" w:rsidRPr="00295888" w:rsidRDefault="0063470E" w:rsidP="0063470E">
      <w:pPr>
        <w:rPr>
          <w:lang w:val="lv-LV"/>
        </w:rPr>
      </w:pPr>
    </w:p>
    <w:p w14:paraId="52C69012" w14:textId="77777777" w:rsidR="0063470E" w:rsidRPr="00295888" w:rsidRDefault="0063470E" w:rsidP="0063470E">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691DABB" w14:textId="77777777" w:rsidR="0063470E" w:rsidRPr="00295888" w:rsidRDefault="0063470E" w:rsidP="0063470E">
      <w:pPr>
        <w:pStyle w:val="naisf"/>
        <w:spacing w:before="0" w:after="0"/>
        <w:ind w:firstLine="0"/>
      </w:pPr>
    </w:p>
    <w:p w14:paraId="448109C1" w14:textId="77777777" w:rsidR="0063470E" w:rsidRPr="00295888" w:rsidRDefault="0063470E" w:rsidP="0063470E">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63470E" w:rsidRPr="00295888" w14:paraId="0FE1BEC6" w14:textId="77777777" w:rsidTr="003B320E">
        <w:tc>
          <w:tcPr>
            <w:tcW w:w="2405" w:type="dxa"/>
          </w:tcPr>
          <w:p w14:paraId="25601871" w14:textId="77777777" w:rsidR="0063470E" w:rsidRPr="00295888" w:rsidRDefault="0063470E" w:rsidP="003B320E">
            <w:pPr>
              <w:pStyle w:val="naisf"/>
              <w:spacing w:before="0" w:after="0"/>
              <w:ind w:firstLine="0"/>
              <w:rPr>
                <w:b/>
              </w:rPr>
            </w:pPr>
            <w:r w:rsidRPr="00295888">
              <w:rPr>
                <w:b/>
              </w:rPr>
              <w:t>Vārds, uzvārds:</w:t>
            </w:r>
          </w:p>
        </w:tc>
        <w:tc>
          <w:tcPr>
            <w:tcW w:w="6940" w:type="dxa"/>
          </w:tcPr>
          <w:p w14:paraId="72966D08" w14:textId="77777777" w:rsidR="0063470E" w:rsidRPr="00295888" w:rsidRDefault="0063470E" w:rsidP="003B320E">
            <w:pPr>
              <w:pStyle w:val="naisf"/>
              <w:spacing w:before="0" w:after="0"/>
              <w:ind w:firstLine="0"/>
              <w:rPr>
                <w:i/>
              </w:rPr>
            </w:pPr>
            <w:r w:rsidRPr="00295888">
              <w:rPr>
                <w:i/>
              </w:rPr>
              <w:t>Pretendenta pārstāvis ar pārstāvības tiesībām vai tā pilnvarotā persona</w:t>
            </w:r>
          </w:p>
        </w:tc>
      </w:tr>
      <w:tr w:rsidR="0063470E" w:rsidRPr="00295888" w14:paraId="3B56BDF2" w14:textId="77777777" w:rsidTr="003B320E">
        <w:tc>
          <w:tcPr>
            <w:tcW w:w="2405" w:type="dxa"/>
          </w:tcPr>
          <w:p w14:paraId="626076F0" w14:textId="77777777" w:rsidR="0063470E" w:rsidRPr="00295888" w:rsidRDefault="0063470E" w:rsidP="003B320E">
            <w:pPr>
              <w:pStyle w:val="naisf"/>
              <w:spacing w:before="0" w:after="0"/>
              <w:ind w:firstLine="0"/>
              <w:rPr>
                <w:b/>
              </w:rPr>
            </w:pPr>
            <w:r w:rsidRPr="00295888">
              <w:rPr>
                <w:b/>
              </w:rPr>
              <w:t>Amats:</w:t>
            </w:r>
          </w:p>
        </w:tc>
        <w:tc>
          <w:tcPr>
            <w:tcW w:w="6940" w:type="dxa"/>
          </w:tcPr>
          <w:p w14:paraId="29BFBA31" w14:textId="77777777" w:rsidR="0063470E" w:rsidRPr="00295888" w:rsidRDefault="0063470E" w:rsidP="003B320E">
            <w:pPr>
              <w:pStyle w:val="naisf"/>
              <w:spacing w:before="0" w:after="0"/>
              <w:ind w:firstLine="0"/>
            </w:pPr>
          </w:p>
        </w:tc>
      </w:tr>
      <w:tr w:rsidR="0063470E" w:rsidRPr="00295888" w14:paraId="3D3B5E65" w14:textId="77777777" w:rsidTr="003B320E">
        <w:tc>
          <w:tcPr>
            <w:tcW w:w="2405" w:type="dxa"/>
          </w:tcPr>
          <w:p w14:paraId="09C1C615" w14:textId="77777777" w:rsidR="0063470E" w:rsidRPr="00295888" w:rsidRDefault="0063470E" w:rsidP="003B320E">
            <w:pPr>
              <w:pStyle w:val="naisf"/>
              <w:spacing w:before="0" w:after="0"/>
              <w:ind w:firstLine="0"/>
              <w:rPr>
                <w:b/>
              </w:rPr>
            </w:pPr>
            <w:r w:rsidRPr="00295888">
              <w:rPr>
                <w:b/>
              </w:rPr>
              <w:t>Paraksts:</w:t>
            </w:r>
          </w:p>
        </w:tc>
        <w:tc>
          <w:tcPr>
            <w:tcW w:w="6940" w:type="dxa"/>
          </w:tcPr>
          <w:p w14:paraId="69D8CCF2" w14:textId="77777777" w:rsidR="0063470E" w:rsidRPr="00295888" w:rsidRDefault="0063470E" w:rsidP="003B320E">
            <w:pPr>
              <w:pStyle w:val="naisf"/>
              <w:spacing w:before="0" w:after="0"/>
              <w:ind w:firstLine="0"/>
            </w:pPr>
          </w:p>
        </w:tc>
      </w:tr>
    </w:tbl>
    <w:p w14:paraId="29A1138C" w14:textId="77777777" w:rsidR="0063470E" w:rsidRDefault="0063470E" w:rsidP="0063470E"/>
    <w:p w14:paraId="2377A6F2" w14:textId="77777777" w:rsidR="00D66A8C" w:rsidRDefault="00D66A8C"/>
    <w:sectPr w:rsidR="00D66A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2361"/>
    <w:multiLevelType w:val="hybridMultilevel"/>
    <w:tmpl w:val="BC0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9103F9"/>
    <w:multiLevelType w:val="hybridMultilevel"/>
    <w:tmpl w:val="2CAAF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903521"/>
    <w:multiLevelType w:val="hybridMultilevel"/>
    <w:tmpl w:val="20D2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34090F"/>
    <w:multiLevelType w:val="hybridMultilevel"/>
    <w:tmpl w:val="AF2EFD22"/>
    <w:lvl w:ilvl="0" w:tplc="04260001">
      <w:start w:val="1"/>
      <w:numFmt w:val="bullet"/>
      <w:lvlText w:val=""/>
      <w:lvlJc w:val="left"/>
      <w:pPr>
        <w:ind w:left="720" w:hanging="360"/>
      </w:pPr>
      <w:rPr>
        <w:rFonts w:ascii="Symbol" w:hAnsi="Symbol" w:hint="default"/>
      </w:rPr>
    </w:lvl>
    <w:lvl w:ilvl="1" w:tplc="95FA0416">
      <w:start w:val="5"/>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BE6845"/>
    <w:multiLevelType w:val="hybridMultilevel"/>
    <w:tmpl w:val="EFF66B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5225238">
    <w:abstractNumId w:val="2"/>
  </w:num>
  <w:num w:numId="2" w16cid:durableId="1197278884">
    <w:abstractNumId w:val="3"/>
  </w:num>
  <w:num w:numId="3" w16cid:durableId="1820726393">
    <w:abstractNumId w:val="0"/>
  </w:num>
  <w:num w:numId="4" w16cid:durableId="711810445">
    <w:abstractNumId w:val="4"/>
  </w:num>
  <w:num w:numId="5" w16cid:durableId="70256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E"/>
    <w:rsid w:val="0063470E"/>
    <w:rsid w:val="00D27820"/>
    <w:rsid w:val="00D66A8C"/>
    <w:rsid w:val="00E14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7FB4"/>
  <w15:chartTrackingRefBased/>
  <w15:docId w15:val="{F90D3B52-FDF0-4003-9980-65A691EF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470E"/>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63470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63470E"/>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3470E"/>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63470E"/>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63470E"/>
    <w:pPr>
      <w:tabs>
        <w:tab w:val="center" w:pos="4153"/>
        <w:tab w:val="right" w:pos="8306"/>
      </w:tabs>
    </w:pPr>
  </w:style>
  <w:style w:type="character" w:customStyle="1" w:styleId="GalveneRakstz">
    <w:name w:val="Galvene Rakstz."/>
    <w:basedOn w:val="Noklusjumarindkopasfonts"/>
    <w:link w:val="Galvene"/>
    <w:uiPriority w:val="99"/>
    <w:rsid w:val="0063470E"/>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63470E"/>
    <w:pPr>
      <w:spacing w:before="100" w:beforeAutospacing="1" w:after="100" w:afterAutospacing="1"/>
    </w:pPr>
    <w:rPr>
      <w:lang w:val="lv-LV" w:eastAsia="lv-LV"/>
    </w:rPr>
  </w:style>
  <w:style w:type="paragraph" w:customStyle="1" w:styleId="naisf">
    <w:name w:val="naisf"/>
    <w:basedOn w:val="Parasts"/>
    <w:rsid w:val="0063470E"/>
    <w:pPr>
      <w:spacing w:before="75" w:after="75"/>
      <w:ind w:firstLine="375"/>
      <w:jc w:val="both"/>
    </w:pPr>
    <w:rPr>
      <w:lang w:val="lv-LV" w:eastAsia="lv-LV"/>
    </w:rPr>
  </w:style>
  <w:style w:type="table" w:styleId="Reatabula">
    <w:name w:val="Table Grid"/>
    <w:basedOn w:val="Parastatabula"/>
    <w:uiPriority w:val="39"/>
    <w:rsid w:val="0063470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3470E"/>
    <w:pPr>
      <w:spacing w:after="160" w:line="259" w:lineRule="auto"/>
      <w:ind w:left="720"/>
      <w:contextualSpacing/>
    </w:pPr>
    <w:rPr>
      <w:rFonts w:asciiTheme="minorHAnsi" w:eastAsiaTheme="minorHAnsi" w:hAnsiTheme="minorHAnsi" w:cstheme="minorBidi"/>
      <w:sz w:val="22"/>
      <w:szCs w:val="22"/>
      <w:lang w:val="lv-LV"/>
    </w:rPr>
  </w:style>
  <w:style w:type="character" w:styleId="Izclums">
    <w:name w:val="Emphasis"/>
    <w:basedOn w:val="Noklusjumarindkopasfonts"/>
    <w:uiPriority w:val="20"/>
    <w:qFormat/>
    <w:rsid w:val="00634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3760</Words>
  <Characters>2144</Characters>
  <Application>Microsoft Office Word</Application>
  <DocSecurity>0</DocSecurity>
  <Lines>17</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Armands.Leimanis</dc:creator>
  <cp:keywords/>
  <dc:description/>
  <cp:lastModifiedBy>Ingrīda Birzniece-Ezera</cp:lastModifiedBy>
  <cp:revision>3</cp:revision>
  <dcterms:created xsi:type="dcterms:W3CDTF">2023-06-20T15:08:00Z</dcterms:created>
  <dcterms:modified xsi:type="dcterms:W3CDTF">2023-06-27T11:05:00Z</dcterms:modified>
</cp:coreProperties>
</file>