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BA65" w14:textId="77777777" w:rsidR="00BC464C" w:rsidRPr="00295888" w:rsidRDefault="00BC464C" w:rsidP="00BC464C">
      <w:pPr>
        <w:contextualSpacing/>
        <w:jc w:val="center"/>
        <w:rPr>
          <w:rFonts w:eastAsia="Calibri"/>
          <w:color w:val="000000"/>
          <w:lang w:val="lv-LV" w:eastAsia="lv-LV"/>
        </w:rPr>
      </w:pPr>
    </w:p>
    <w:p w14:paraId="0076ABFF" w14:textId="696872D5" w:rsidR="00BC464C" w:rsidRPr="00295888" w:rsidRDefault="00BC464C" w:rsidP="00BC464C">
      <w:pPr>
        <w:jc w:val="center"/>
        <w:rPr>
          <w:b/>
          <w:sz w:val="28"/>
          <w:szCs w:val="28"/>
          <w:lang w:val="lv-LV"/>
        </w:rPr>
      </w:pPr>
      <w:bookmarkStart w:id="0" w:name="_Hlk137204572"/>
      <w:r w:rsidRPr="00295888">
        <w:rPr>
          <w:b/>
          <w:sz w:val="28"/>
          <w:szCs w:val="28"/>
          <w:lang w:val="lv-LV"/>
        </w:rPr>
        <w:t>CENU APTAUJAS ANKETA</w:t>
      </w:r>
    </w:p>
    <w:bookmarkEnd w:id="0"/>
    <w:p w14:paraId="03DE9D76" w14:textId="038E11FB" w:rsidR="00BC464C" w:rsidRDefault="00BC464C" w:rsidP="00BC464C">
      <w:pPr>
        <w:jc w:val="center"/>
        <w:rPr>
          <w:b/>
          <w:sz w:val="28"/>
          <w:szCs w:val="28"/>
          <w:lang w:val="lv-LV"/>
        </w:rPr>
      </w:pPr>
      <w:r w:rsidRPr="00295888">
        <w:rPr>
          <w:b/>
          <w:sz w:val="28"/>
          <w:szCs w:val="28"/>
          <w:lang w:val="lv-LV"/>
        </w:rPr>
        <w:t>“</w:t>
      </w:r>
      <w:r w:rsidRPr="00BC464C">
        <w:rPr>
          <w:color w:val="000000"/>
          <w:lang w:eastAsia="lv-LV"/>
          <w14:ligatures w14:val="none"/>
        </w:rPr>
        <w:t>PAR ROPAŽU NOVADA ĀRA TELŠU (TIRDZNIECĪBAS) AR APDRUKU</w:t>
      </w:r>
      <w:r>
        <w:rPr>
          <w:color w:val="000000"/>
          <w:lang w:eastAsia="lv-LV"/>
          <w14:ligatures w14:val="none"/>
        </w:rPr>
        <w:t xml:space="preserve"> </w:t>
      </w:r>
      <w:r w:rsidRPr="00BC464C">
        <w:rPr>
          <w:color w:val="000000"/>
          <w:lang w:eastAsia="lv-LV"/>
          <w14:ligatures w14:val="none"/>
        </w:rPr>
        <w:t>IEGĀDE</w:t>
      </w:r>
      <w:r>
        <w:rPr>
          <w:color w:val="000000"/>
          <w:lang w:eastAsia="lv-LV"/>
          <w14:ligatures w14:val="none"/>
        </w:rPr>
        <w:t xml:space="preserve"> </w:t>
      </w:r>
      <w:r w:rsidRPr="00BC464C">
        <w:rPr>
          <w:color w:val="000000"/>
          <w:lang w:eastAsia="lv-LV"/>
          <w14:ligatures w14:val="none"/>
        </w:rPr>
        <w:t>TŪRISMA IZSTĀDĒM UN PASĀKUMIEM</w:t>
      </w:r>
      <w:r w:rsidRPr="00295888">
        <w:rPr>
          <w:b/>
          <w:sz w:val="28"/>
          <w:szCs w:val="28"/>
          <w:lang w:val="lv-LV"/>
        </w:rPr>
        <w:t>”</w:t>
      </w:r>
    </w:p>
    <w:p w14:paraId="4EDBBFC9" w14:textId="77777777" w:rsidR="00BC464C" w:rsidRPr="00BC464C" w:rsidRDefault="00BC464C" w:rsidP="00BC464C">
      <w:pPr>
        <w:jc w:val="center"/>
        <w:rPr>
          <w:color w:val="000000"/>
          <w:lang w:eastAsia="lv-LV"/>
          <w14:ligatures w14:val="none"/>
        </w:rPr>
      </w:pPr>
    </w:p>
    <w:p w14:paraId="0E4B5804" w14:textId="77777777" w:rsidR="00BC464C" w:rsidRPr="00295888" w:rsidRDefault="00BC464C" w:rsidP="00BC464C">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612"/>
        <w:gridCol w:w="5684"/>
      </w:tblGrid>
      <w:tr w:rsidR="00BC464C" w:rsidRPr="00295888" w14:paraId="50224014" w14:textId="77777777" w:rsidTr="00FB6A12">
        <w:trPr>
          <w:trHeight w:val="415"/>
        </w:trPr>
        <w:tc>
          <w:tcPr>
            <w:tcW w:w="2762" w:type="dxa"/>
          </w:tcPr>
          <w:p w14:paraId="7B7C4201" w14:textId="77777777" w:rsidR="00BC464C" w:rsidRPr="00295888" w:rsidRDefault="00BC464C" w:rsidP="00FB6A12">
            <w:pPr>
              <w:spacing w:after="120"/>
              <w:rPr>
                <w:lang w:val="lv-LV"/>
              </w:rPr>
            </w:pPr>
            <w:r w:rsidRPr="00295888">
              <w:rPr>
                <w:lang w:val="lv-LV"/>
              </w:rPr>
              <w:t>Nosaukums:</w:t>
            </w:r>
          </w:p>
        </w:tc>
        <w:tc>
          <w:tcPr>
            <w:tcW w:w="6261" w:type="dxa"/>
          </w:tcPr>
          <w:p w14:paraId="68FD152D" w14:textId="77777777" w:rsidR="00BC464C" w:rsidRPr="00295888" w:rsidRDefault="00BC464C" w:rsidP="00FB6A12">
            <w:pPr>
              <w:spacing w:after="120"/>
              <w:rPr>
                <w:lang w:val="lv-LV"/>
              </w:rPr>
            </w:pPr>
            <w:r w:rsidRPr="00295888">
              <w:rPr>
                <w:lang w:val="lv-LV"/>
              </w:rPr>
              <w:t>Ropažu novada pašvaldība</w:t>
            </w:r>
          </w:p>
        </w:tc>
      </w:tr>
      <w:tr w:rsidR="00BC464C" w:rsidRPr="00295888" w14:paraId="3582AC31" w14:textId="77777777" w:rsidTr="00FB6A12">
        <w:trPr>
          <w:trHeight w:val="415"/>
        </w:trPr>
        <w:tc>
          <w:tcPr>
            <w:tcW w:w="2762" w:type="dxa"/>
          </w:tcPr>
          <w:p w14:paraId="4D012C36" w14:textId="77777777" w:rsidR="00BC464C" w:rsidRPr="00295888" w:rsidRDefault="00BC464C" w:rsidP="00FB6A12">
            <w:pPr>
              <w:spacing w:after="120"/>
              <w:rPr>
                <w:lang w:val="lv-LV"/>
              </w:rPr>
            </w:pPr>
            <w:r w:rsidRPr="00295888">
              <w:rPr>
                <w:lang w:val="lv-LV"/>
              </w:rPr>
              <w:t>Reģistrācijas numurs:</w:t>
            </w:r>
          </w:p>
        </w:tc>
        <w:tc>
          <w:tcPr>
            <w:tcW w:w="6261" w:type="dxa"/>
          </w:tcPr>
          <w:p w14:paraId="4109F181" w14:textId="77777777" w:rsidR="00BC464C" w:rsidRPr="00295888" w:rsidRDefault="00BC464C" w:rsidP="00FB6A12">
            <w:pPr>
              <w:spacing w:after="120"/>
              <w:rPr>
                <w:lang w:val="lv-LV"/>
              </w:rPr>
            </w:pPr>
            <w:r w:rsidRPr="00295888">
              <w:rPr>
                <w:lang w:val="lv-LV"/>
              </w:rPr>
              <w:t>90000067986</w:t>
            </w:r>
          </w:p>
        </w:tc>
      </w:tr>
      <w:tr w:rsidR="00BC464C" w:rsidRPr="00295888" w14:paraId="7F06AC4A" w14:textId="77777777" w:rsidTr="00FB6A12">
        <w:trPr>
          <w:trHeight w:val="692"/>
        </w:trPr>
        <w:tc>
          <w:tcPr>
            <w:tcW w:w="2762" w:type="dxa"/>
          </w:tcPr>
          <w:p w14:paraId="7114B4D5" w14:textId="77777777" w:rsidR="00BC464C" w:rsidRPr="00295888" w:rsidRDefault="00BC464C" w:rsidP="00FB6A12">
            <w:pPr>
              <w:spacing w:after="120"/>
              <w:rPr>
                <w:lang w:val="lv-LV"/>
              </w:rPr>
            </w:pPr>
            <w:r w:rsidRPr="00295888">
              <w:rPr>
                <w:lang w:val="lv-LV"/>
              </w:rPr>
              <w:t>Juridiskā adrese:</w:t>
            </w:r>
          </w:p>
        </w:tc>
        <w:tc>
          <w:tcPr>
            <w:tcW w:w="6261" w:type="dxa"/>
          </w:tcPr>
          <w:p w14:paraId="426A31D6" w14:textId="77777777" w:rsidR="00BC464C" w:rsidRPr="00295888" w:rsidRDefault="00BC464C" w:rsidP="00FB6A12">
            <w:pPr>
              <w:spacing w:after="120"/>
              <w:rPr>
                <w:lang w:val="lv-LV"/>
              </w:rPr>
            </w:pPr>
            <w:r w:rsidRPr="00295888">
              <w:rPr>
                <w:lang w:val="lv-LV"/>
              </w:rPr>
              <w:t>Institūta iela 1a, Ulbroka, Stopiņu pagasts, Ropažu novads, LV-2130</w:t>
            </w:r>
          </w:p>
        </w:tc>
      </w:tr>
      <w:tr w:rsidR="00BC464C" w:rsidRPr="00295888" w14:paraId="13749D00" w14:textId="77777777" w:rsidTr="00FB6A12">
        <w:trPr>
          <w:trHeight w:val="415"/>
        </w:trPr>
        <w:tc>
          <w:tcPr>
            <w:tcW w:w="2762" w:type="dxa"/>
          </w:tcPr>
          <w:p w14:paraId="3E0C9303" w14:textId="77777777" w:rsidR="00BC464C" w:rsidRPr="00295888" w:rsidRDefault="00BC464C" w:rsidP="00FB6A12">
            <w:pPr>
              <w:spacing w:after="120"/>
              <w:rPr>
                <w:lang w:val="lv-LV"/>
              </w:rPr>
            </w:pPr>
            <w:r w:rsidRPr="00295888">
              <w:rPr>
                <w:lang w:val="lv-LV"/>
              </w:rPr>
              <w:t>Iestādes Kontaktpersona:</w:t>
            </w:r>
          </w:p>
        </w:tc>
        <w:tc>
          <w:tcPr>
            <w:tcW w:w="6261" w:type="dxa"/>
          </w:tcPr>
          <w:p w14:paraId="0370A4F2" w14:textId="0B1637FD" w:rsidR="00BC464C" w:rsidRPr="00295888" w:rsidRDefault="001423BA" w:rsidP="00FB6A12">
            <w:pPr>
              <w:pStyle w:val="Paraststmeklis"/>
            </w:pPr>
            <w:r w:rsidRPr="001423BA">
              <w:t>Attīstības, īpašumu un investīciju departaments</w:t>
            </w:r>
            <w:r>
              <w:t xml:space="preserve">, Projektu nodaļa, </w:t>
            </w:r>
            <w:r w:rsidR="00BC464C">
              <w:t>Anna Imbrate-Siliņa, turisms@ropazi.lv</w:t>
            </w:r>
          </w:p>
        </w:tc>
      </w:tr>
      <w:tr w:rsidR="00BC464C" w:rsidRPr="00295888" w14:paraId="5ED3B434" w14:textId="77777777" w:rsidTr="00FB6A12">
        <w:trPr>
          <w:trHeight w:val="415"/>
        </w:trPr>
        <w:tc>
          <w:tcPr>
            <w:tcW w:w="2762" w:type="dxa"/>
          </w:tcPr>
          <w:p w14:paraId="7BB7CE9B" w14:textId="77777777" w:rsidR="00BC464C" w:rsidRPr="00295888" w:rsidRDefault="00BC464C" w:rsidP="00FB6A12">
            <w:pPr>
              <w:spacing w:after="120"/>
              <w:rPr>
                <w:lang w:val="lv-LV"/>
              </w:rPr>
            </w:pPr>
            <w:r w:rsidRPr="00295888">
              <w:rPr>
                <w:lang w:val="lv-LV"/>
              </w:rPr>
              <w:t>Iestādes Kontakttālrunis:</w:t>
            </w:r>
          </w:p>
        </w:tc>
        <w:tc>
          <w:tcPr>
            <w:tcW w:w="6261" w:type="dxa"/>
          </w:tcPr>
          <w:p w14:paraId="557E06B2" w14:textId="02ED2D11" w:rsidR="00BC464C" w:rsidRPr="00295888" w:rsidRDefault="00BC464C" w:rsidP="00FB6A12">
            <w:pPr>
              <w:spacing w:after="120"/>
              <w:rPr>
                <w:lang w:val="lv-LV"/>
              </w:rPr>
            </w:pPr>
            <w:r w:rsidRPr="00BC464C">
              <w:rPr>
                <w:lang w:val="lv-LV"/>
              </w:rPr>
              <w:t>29831583</w:t>
            </w:r>
          </w:p>
        </w:tc>
      </w:tr>
      <w:tr w:rsidR="00BC464C" w:rsidRPr="00295888" w14:paraId="5A764962" w14:textId="77777777" w:rsidTr="00E44431">
        <w:trPr>
          <w:trHeight w:val="1063"/>
        </w:trPr>
        <w:tc>
          <w:tcPr>
            <w:tcW w:w="2762" w:type="dxa"/>
          </w:tcPr>
          <w:p w14:paraId="7AB50B0D" w14:textId="77777777" w:rsidR="00BC464C" w:rsidRPr="00295888" w:rsidRDefault="00BC464C" w:rsidP="00FB6A12">
            <w:pPr>
              <w:spacing w:after="120"/>
              <w:rPr>
                <w:b/>
                <w:bCs/>
                <w:lang w:val="lv-LV"/>
              </w:rPr>
            </w:pPr>
            <w:r w:rsidRPr="00295888">
              <w:rPr>
                <w:b/>
                <w:bCs/>
                <w:lang w:val="lv-LV"/>
              </w:rPr>
              <w:t>Cenu piedāvājumu sūtīt uz e-pasta adresi:</w:t>
            </w:r>
          </w:p>
        </w:tc>
        <w:tc>
          <w:tcPr>
            <w:tcW w:w="6261" w:type="dxa"/>
          </w:tcPr>
          <w:p w14:paraId="0E75DB9A" w14:textId="77777777" w:rsidR="00BC464C" w:rsidRPr="00295888" w:rsidRDefault="00BC464C" w:rsidP="00FB6A12">
            <w:pPr>
              <w:spacing w:after="120"/>
              <w:rPr>
                <w:lang w:val="lv-LV"/>
              </w:rPr>
            </w:pPr>
            <w:r w:rsidRPr="00295888">
              <w:rPr>
                <w:lang w:val="lv-LV"/>
              </w:rPr>
              <w:t xml:space="preserve">cenu.aptaujas@ropazi.lv </w:t>
            </w:r>
          </w:p>
        </w:tc>
      </w:tr>
      <w:tr w:rsidR="00BC464C" w:rsidRPr="00295888" w14:paraId="1B26C86E" w14:textId="77777777" w:rsidTr="00FB6A12">
        <w:trPr>
          <w:trHeight w:val="704"/>
        </w:trPr>
        <w:tc>
          <w:tcPr>
            <w:tcW w:w="2762" w:type="dxa"/>
          </w:tcPr>
          <w:p w14:paraId="06EA156A" w14:textId="77777777" w:rsidR="00BC464C" w:rsidRPr="00295888" w:rsidRDefault="00BC464C" w:rsidP="00FB6A12">
            <w:pPr>
              <w:spacing w:after="120"/>
              <w:rPr>
                <w:lang w:val="lv-LV"/>
              </w:rPr>
            </w:pPr>
            <w:r w:rsidRPr="00295888">
              <w:rPr>
                <w:lang w:val="lv-LV"/>
              </w:rPr>
              <w:t>Piedāvājumu iesniegšanas termiņš:</w:t>
            </w:r>
          </w:p>
        </w:tc>
        <w:tc>
          <w:tcPr>
            <w:tcW w:w="6261" w:type="dxa"/>
          </w:tcPr>
          <w:p w14:paraId="4900FA9F" w14:textId="77777777" w:rsidR="00E44431" w:rsidRDefault="00E44431" w:rsidP="00E44431">
            <w:pPr>
              <w:rPr>
                <w:sz w:val="22"/>
                <w:szCs w:val="22"/>
                <w:lang w:val="lv-LV"/>
              </w:rPr>
            </w:pPr>
            <w:r>
              <w:t xml:space="preserve">13.07.2023. plkst.10:00 </w:t>
            </w:r>
          </w:p>
          <w:p w14:paraId="5D442AB2" w14:textId="7626C92F" w:rsidR="00BC464C" w:rsidRPr="00295888" w:rsidRDefault="00BC464C" w:rsidP="00FB6A12">
            <w:pPr>
              <w:spacing w:after="120"/>
              <w:rPr>
                <w:lang w:val="lv-LV"/>
              </w:rPr>
            </w:pPr>
          </w:p>
        </w:tc>
      </w:tr>
    </w:tbl>
    <w:p w14:paraId="39E3EEAA" w14:textId="77777777" w:rsidR="00BC464C" w:rsidRPr="00295888" w:rsidRDefault="00BC464C" w:rsidP="00BC464C">
      <w:pPr>
        <w:rPr>
          <w:b/>
          <w:lang w:val="lv-LV"/>
        </w:rPr>
      </w:pPr>
    </w:p>
    <w:p w14:paraId="7847CD44" w14:textId="77777777" w:rsidR="00BC464C" w:rsidRPr="00295888" w:rsidRDefault="00BC464C" w:rsidP="00BC464C">
      <w:pPr>
        <w:jc w:val="both"/>
        <w:rPr>
          <w:lang w:val="lv-LV"/>
        </w:rPr>
      </w:pPr>
      <w:r w:rsidRPr="00295888">
        <w:rPr>
          <w:lang w:val="lv-LV"/>
        </w:rPr>
        <w:t>Cenu izpētes mērķis – noskaidrot zemāko cenu piedāvājumu.</w:t>
      </w:r>
    </w:p>
    <w:p w14:paraId="759A9DEA" w14:textId="77777777" w:rsidR="00BC464C" w:rsidRPr="00295888" w:rsidRDefault="00BC464C" w:rsidP="00BC464C">
      <w:pPr>
        <w:jc w:val="both"/>
        <w:rPr>
          <w:lang w:val="lv-LV"/>
        </w:rPr>
      </w:pPr>
      <w:r w:rsidRPr="00295888">
        <w:rPr>
          <w:lang w:val="lv-LV"/>
        </w:rPr>
        <w:t>Līgums tiks slēgts ar pretendentu, kura iesniegtais cenu aptaujas piedāvājums ir atbilstošs un ar zemāko piedāvāto cenu.</w:t>
      </w:r>
    </w:p>
    <w:p w14:paraId="47A90FB8" w14:textId="77777777" w:rsidR="00BC464C" w:rsidRPr="00295888" w:rsidRDefault="00BC464C" w:rsidP="00BC464C">
      <w:pPr>
        <w:jc w:val="both"/>
        <w:rPr>
          <w:lang w:val="lv-LV"/>
        </w:rPr>
      </w:pPr>
      <w:r w:rsidRPr="00295888">
        <w:rPr>
          <w:lang w:val="lv-LV"/>
        </w:rPr>
        <w:t>Informācija par rezultātu tiks izsūtīta elektroniski.</w:t>
      </w:r>
    </w:p>
    <w:p w14:paraId="3BCCED78" w14:textId="77777777" w:rsidR="00BC464C" w:rsidRPr="00295888" w:rsidRDefault="00BC464C" w:rsidP="00BC464C">
      <w:pPr>
        <w:rPr>
          <w:b/>
          <w:lang w:val="lv-LV"/>
        </w:rPr>
      </w:pPr>
    </w:p>
    <w:p w14:paraId="3FBEF673" w14:textId="77777777" w:rsidR="00BC464C" w:rsidRPr="00295888" w:rsidRDefault="00BC464C" w:rsidP="00BC464C">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2467"/>
        <w:gridCol w:w="5829"/>
      </w:tblGrid>
      <w:tr w:rsidR="00382E39" w:rsidRPr="00295888" w14:paraId="59912176" w14:textId="77777777" w:rsidTr="00382E39">
        <w:tc>
          <w:tcPr>
            <w:tcW w:w="2518" w:type="dxa"/>
            <w:shd w:val="clear" w:color="auto" w:fill="FFFFFF" w:themeFill="background1"/>
          </w:tcPr>
          <w:p w14:paraId="1C017C29" w14:textId="77777777" w:rsidR="00BC464C" w:rsidRPr="00382E39" w:rsidRDefault="00BC464C" w:rsidP="00FB6A12">
            <w:pPr>
              <w:rPr>
                <w:lang w:val="lv-LV"/>
              </w:rPr>
            </w:pPr>
            <w:r w:rsidRPr="00382E39">
              <w:rPr>
                <w:lang w:val="lv-LV"/>
              </w:rPr>
              <w:t>Pakalpojuma adrese:</w:t>
            </w:r>
          </w:p>
        </w:tc>
        <w:tc>
          <w:tcPr>
            <w:tcW w:w="6004" w:type="dxa"/>
            <w:shd w:val="clear" w:color="auto" w:fill="FFFFFF" w:themeFill="background1"/>
          </w:tcPr>
          <w:p w14:paraId="1265BF58" w14:textId="703821D5" w:rsidR="00BC464C" w:rsidRPr="00382E39" w:rsidRDefault="00382E39" w:rsidP="00FB6A12">
            <w:pPr>
              <w:jc w:val="both"/>
              <w:rPr>
                <w:lang w:val="lv-LV"/>
              </w:rPr>
            </w:pPr>
            <w:r w:rsidRPr="00382E39">
              <w:rPr>
                <w:lang w:val="lv-LV"/>
              </w:rPr>
              <w:t>Institūta iela 1A, Ulbroka, Stopiņu pagasts, Ropažu novads, LV-2130</w:t>
            </w:r>
          </w:p>
          <w:p w14:paraId="0004F755" w14:textId="77777777" w:rsidR="001423BA" w:rsidRPr="00382E39" w:rsidRDefault="001423BA" w:rsidP="00FB6A12">
            <w:pPr>
              <w:jc w:val="both"/>
              <w:rPr>
                <w:lang w:val="lv-LV"/>
              </w:rPr>
            </w:pPr>
          </w:p>
        </w:tc>
      </w:tr>
      <w:tr w:rsidR="00BC464C" w:rsidRPr="00295888" w14:paraId="4E9D99B0" w14:textId="77777777" w:rsidTr="00BC464C">
        <w:tc>
          <w:tcPr>
            <w:tcW w:w="2518" w:type="dxa"/>
          </w:tcPr>
          <w:p w14:paraId="2FBDA4CE" w14:textId="77777777" w:rsidR="00BC464C" w:rsidRPr="00295888" w:rsidRDefault="00BC464C" w:rsidP="00FB6A12">
            <w:pPr>
              <w:rPr>
                <w:lang w:val="lv-LV"/>
              </w:rPr>
            </w:pPr>
            <w:r w:rsidRPr="00295888">
              <w:rPr>
                <w:lang w:val="lv-LV"/>
              </w:rPr>
              <w:t>Priekšmeta apraksts:</w:t>
            </w:r>
          </w:p>
        </w:tc>
        <w:tc>
          <w:tcPr>
            <w:tcW w:w="6004" w:type="dxa"/>
          </w:tcPr>
          <w:p w14:paraId="52E82610" w14:textId="48E3D641" w:rsidR="00BC464C" w:rsidRDefault="00BC464C" w:rsidP="00BC464C">
            <w:pPr>
              <w:spacing w:line="360" w:lineRule="auto"/>
              <w:jc w:val="both"/>
            </w:pPr>
            <w:proofErr w:type="spellStart"/>
            <w:r w:rsidRPr="00BC464C">
              <w:t>Telts</w:t>
            </w:r>
            <w:proofErr w:type="spellEnd"/>
            <w:r w:rsidRPr="00BC464C">
              <w:t xml:space="preserve"> 1 gab:</w:t>
            </w:r>
          </w:p>
          <w:p w14:paraId="630E6A6C" w14:textId="639ED1F7" w:rsidR="00B419C9" w:rsidRPr="00B419C9" w:rsidRDefault="00B419C9" w:rsidP="00B419C9">
            <w:pPr>
              <w:pStyle w:val="Sarakstarindkopa"/>
              <w:numPr>
                <w:ilvl w:val="0"/>
                <w:numId w:val="4"/>
              </w:numPr>
              <w:rPr>
                <w:rFonts w:ascii="Times New Roman" w:hAnsi="Times New Roman" w:cs="Times New Roman"/>
              </w:rPr>
            </w:pPr>
            <w:r w:rsidRPr="00B419C9">
              <w:rPr>
                <w:rFonts w:ascii="Times New Roman" w:hAnsi="Times New Roman" w:cs="Times New Roman"/>
              </w:rPr>
              <w:t xml:space="preserve">Telts </w:t>
            </w:r>
            <w:proofErr w:type="spellStart"/>
            <w:r w:rsidRPr="00B419C9">
              <w:rPr>
                <w:rFonts w:ascii="Times New Roman" w:hAnsi="Times New Roman" w:cs="Times New Roman"/>
              </w:rPr>
              <w:t>apdruka</w:t>
            </w:r>
            <w:proofErr w:type="spellEnd"/>
            <w:r w:rsidRPr="00B419C9">
              <w:rPr>
                <w:rFonts w:ascii="Times New Roman" w:hAnsi="Times New Roman" w:cs="Times New Roman"/>
              </w:rPr>
              <w:t xml:space="preserve">: </w:t>
            </w:r>
            <w:proofErr w:type="spellStart"/>
            <w:r w:rsidRPr="00B419C9">
              <w:rPr>
                <w:rFonts w:ascii="Times New Roman" w:hAnsi="Times New Roman" w:cs="Times New Roman"/>
              </w:rPr>
              <w:t>apdruka</w:t>
            </w:r>
            <w:proofErr w:type="spellEnd"/>
            <w:r w:rsidRPr="00B419C9">
              <w:rPr>
                <w:rFonts w:ascii="Times New Roman" w:hAnsi="Times New Roman" w:cs="Times New Roman"/>
              </w:rPr>
              <w:t xml:space="preserve"> uz telts horizontālajām apmalēm, visām četrām pusēm telts augšpusē - uz jumta pagarinājuma. </w:t>
            </w:r>
          </w:p>
          <w:p w14:paraId="401A3919"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Izmērs : 3 x 3 m</w:t>
            </w:r>
          </w:p>
          <w:p w14:paraId="490D4228" w14:textId="7F9B3DBF"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Krāsa: balta, silti balta</w:t>
            </w:r>
            <w:r w:rsidR="00537A73">
              <w:rPr>
                <w:rFonts w:ascii="Times New Roman" w:hAnsi="Times New Roman" w:cs="Times New Roman"/>
                <w:sz w:val="24"/>
                <w:szCs w:val="24"/>
              </w:rPr>
              <w:t>, (balta)</w:t>
            </w:r>
          </w:p>
          <w:p w14:paraId="1CAFDCB6"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Rāmja materiāls: alumīnijs</w:t>
            </w:r>
          </w:p>
          <w:p w14:paraId="21B30657"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Rāmja profili : 50 mm</w:t>
            </w:r>
          </w:p>
          <w:p w14:paraId="6C06F15F"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Profilu savienojumi: metāla</w:t>
            </w:r>
          </w:p>
          <w:p w14:paraId="6166CB70"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Audums: poliesters – ūdens necaurlaidīgs, viegli tīrāms</w:t>
            </w:r>
          </w:p>
          <w:p w14:paraId="3F976054"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lastRenderedPageBreak/>
              <w:t>Telts kāju augstums: regulējums</w:t>
            </w:r>
          </w:p>
          <w:p w14:paraId="2D574BC9"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Telts uzstādīšana: viegla un ātra</w:t>
            </w:r>
          </w:p>
          <w:p w14:paraId="09032C9F" w14:textId="77777777" w:rsidR="00BC464C" w:rsidRPr="00BC464C" w:rsidRDefault="00BC464C" w:rsidP="00B419C9">
            <w:pPr>
              <w:pStyle w:val="Sarakstarindkopa"/>
              <w:numPr>
                <w:ilvl w:val="0"/>
                <w:numId w:val="4"/>
              </w:numPr>
              <w:spacing w:line="360" w:lineRule="auto"/>
              <w:jc w:val="both"/>
              <w:rPr>
                <w:rFonts w:ascii="Times New Roman" w:hAnsi="Times New Roman" w:cs="Times New Roman"/>
                <w:sz w:val="24"/>
                <w:szCs w:val="24"/>
              </w:rPr>
            </w:pPr>
            <w:r w:rsidRPr="00BC464C">
              <w:rPr>
                <w:rFonts w:ascii="Times New Roman" w:hAnsi="Times New Roman" w:cs="Times New Roman"/>
                <w:sz w:val="24"/>
                <w:szCs w:val="24"/>
              </w:rPr>
              <w:t>Telts komplektācija: telts konstrukcija, jumts, sienas 4 gab. (viena ar rāvējslēdzēju), mietiņi un virves stiprināšanai, transportēšanas soma, svari telts papildus nostiprināšanai.</w:t>
            </w:r>
          </w:p>
          <w:p w14:paraId="19683A9F" w14:textId="2EBAC1B1" w:rsidR="00BC464C" w:rsidRPr="00BC464C" w:rsidRDefault="00BC464C" w:rsidP="00B419C9">
            <w:pPr>
              <w:pStyle w:val="Sarakstarindkopa"/>
              <w:spacing w:line="360" w:lineRule="auto"/>
              <w:jc w:val="both"/>
              <w:rPr>
                <w:rFonts w:ascii="Times New Roman" w:hAnsi="Times New Roman" w:cs="Times New Roman"/>
              </w:rPr>
            </w:pPr>
          </w:p>
        </w:tc>
      </w:tr>
      <w:tr w:rsidR="00BC464C" w:rsidRPr="00295888" w14:paraId="3C09C302" w14:textId="77777777" w:rsidTr="00BC464C">
        <w:tc>
          <w:tcPr>
            <w:tcW w:w="2518" w:type="dxa"/>
          </w:tcPr>
          <w:p w14:paraId="0F1DCA0F" w14:textId="77777777" w:rsidR="00BC464C" w:rsidRPr="00295888" w:rsidRDefault="00BC464C" w:rsidP="00FB6A12">
            <w:pPr>
              <w:rPr>
                <w:lang w:val="lv-LV"/>
              </w:rPr>
            </w:pPr>
            <w:r w:rsidRPr="00295888">
              <w:rPr>
                <w:lang w:val="lv-LV"/>
              </w:rPr>
              <w:lastRenderedPageBreak/>
              <w:t>Līguma izpildes laiks:</w:t>
            </w:r>
          </w:p>
        </w:tc>
        <w:tc>
          <w:tcPr>
            <w:tcW w:w="6004" w:type="dxa"/>
          </w:tcPr>
          <w:p w14:paraId="0DB2353B" w14:textId="5A2223E9" w:rsidR="00B419C9" w:rsidRDefault="00BC464C" w:rsidP="001423BA">
            <w:pPr>
              <w:rPr>
                <w:lang w:val="lv-LV"/>
              </w:rPr>
            </w:pPr>
            <w:r w:rsidRPr="00BC464C">
              <w:rPr>
                <w:lang w:val="lv-LV"/>
              </w:rPr>
              <w:t>2023. gada</w:t>
            </w:r>
            <w:r w:rsidR="00382E39">
              <w:rPr>
                <w:lang w:val="lv-LV"/>
              </w:rPr>
              <w:t xml:space="preserve"> </w:t>
            </w:r>
            <w:r w:rsidR="00B419C9">
              <w:rPr>
                <w:lang w:val="lv-LV"/>
              </w:rPr>
              <w:t>20</w:t>
            </w:r>
            <w:r w:rsidR="00382E39">
              <w:rPr>
                <w:lang w:val="lv-LV"/>
              </w:rPr>
              <w:t>.jūlijs</w:t>
            </w:r>
            <w:r w:rsidR="00B419C9">
              <w:rPr>
                <w:lang w:val="lv-LV"/>
              </w:rPr>
              <w:t xml:space="preserve"> – 26.jūlijs</w:t>
            </w:r>
            <w:r w:rsidR="001423BA">
              <w:rPr>
                <w:lang w:val="lv-LV"/>
              </w:rPr>
              <w:t xml:space="preserve"> </w:t>
            </w:r>
            <w:r w:rsidR="00B419C9">
              <w:rPr>
                <w:lang w:val="lv-LV"/>
              </w:rPr>
              <w:t xml:space="preserve"> </w:t>
            </w:r>
          </w:p>
          <w:p w14:paraId="3C161F60" w14:textId="77777777" w:rsidR="00BC464C" w:rsidRDefault="00B419C9" w:rsidP="001423BA">
            <w:pPr>
              <w:rPr>
                <w:sz w:val="22"/>
                <w:szCs w:val="22"/>
                <w:lang w:val="lv-LV"/>
              </w:rPr>
            </w:pPr>
            <w:r>
              <w:rPr>
                <w:lang w:val="lv-LV"/>
              </w:rPr>
              <w:t xml:space="preserve">Pēc </w:t>
            </w:r>
            <w:r w:rsidRPr="00FA6FEA">
              <w:rPr>
                <w:sz w:val="22"/>
                <w:szCs w:val="22"/>
                <w:lang w:val="lv-LV"/>
              </w:rPr>
              <w:t>līguma  abpusējas parakstīšanas</w:t>
            </w:r>
          </w:p>
          <w:p w14:paraId="04DD621E" w14:textId="4DBAAE01" w:rsidR="00953063" w:rsidRPr="00295888" w:rsidRDefault="00953063" w:rsidP="001423BA">
            <w:pPr>
              <w:rPr>
                <w:lang w:val="lv-LV"/>
              </w:rPr>
            </w:pPr>
          </w:p>
        </w:tc>
      </w:tr>
      <w:tr w:rsidR="00BC464C" w:rsidRPr="00295888" w14:paraId="00E61022" w14:textId="77777777" w:rsidTr="00BC464C">
        <w:tc>
          <w:tcPr>
            <w:tcW w:w="2518" w:type="dxa"/>
          </w:tcPr>
          <w:p w14:paraId="5D8B00B6" w14:textId="77777777" w:rsidR="00BC464C" w:rsidRPr="00295888" w:rsidRDefault="00BC464C" w:rsidP="00FB6A12">
            <w:pPr>
              <w:rPr>
                <w:lang w:val="lv-LV"/>
              </w:rPr>
            </w:pPr>
            <w:r w:rsidRPr="00295888">
              <w:rPr>
                <w:lang w:val="lv-LV"/>
              </w:rPr>
              <w:t>Izmaksas, kas jāiekļauj cenā:</w:t>
            </w:r>
          </w:p>
        </w:tc>
        <w:tc>
          <w:tcPr>
            <w:tcW w:w="6004" w:type="dxa"/>
          </w:tcPr>
          <w:p w14:paraId="4C87E1FB" w14:textId="77777777" w:rsidR="00382E39" w:rsidRDefault="001423BA" w:rsidP="001423BA">
            <w:pPr>
              <w:jc w:val="both"/>
              <w:rPr>
                <w:iCs/>
                <w:lang w:val="lv-LV"/>
              </w:rPr>
            </w:pPr>
            <w:r>
              <w:rPr>
                <w:iCs/>
                <w:sz w:val="22"/>
                <w:szCs w:val="22"/>
                <w:lang w:val="lv-LV"/>
              </w:rPr>
              <w:t>I</w:t>
            </w:r>
            <w:r w:rsidRPr="001423BA">
              <w:rPr>
                <w:iCs/>
                <w:sz w:val="22"/>
                <w:szCs w:val="22"/>
                <w:lang w:val="lv-LV"/>
              </w:rPr>
              <w:t>ekļautas visas ar pakalpojuma</w:t>
            </w:r>
            <w:r>
              <w:rPr>
                <w:iCs/>
                <w:sz w:val="22"/>
                <w:szCs w:val="22"/>
                <w:lang w:val="lv-LV"/>
              </w:rPr>
              <w:t xml:space="preserve"> izpildi saistītās izmaksas</w:t>
            </w:r>
            <w:r w:rsidRPr="001423BA">
              <w:rPr>
                <w:iCs/>
                <w:sz w:val="22"/>
                <w:szCs w:val="22"/>
                <w:lang w:val="lv-LV"/>
              </w:rPr>
              <w:t xml:space="preserve">, t.sk., nodokļi. </w:t>
            </w:r>
          </w:p>
          <w:p w14:paraId="019F9BEB" w14:textId="3F7026A8" w:rsidR="001423BA" w:rsidRPr="001423BA" w:rsidRDefault="00382E39" w:rsidP="001423BA">
            <w:pPr>
              <w:jc w:val="both"/>
              <w:rPr>
                <w:iCs/>
                <w:sz w:val="22"/>
                <w:szCs w:val="22"/>
                <w:lang w:val="lv-LV"/>
              </w:rPr>
            </w:pPr>
            <w:r w:rsidRPr="00382E39">
              <w:rPr>
                <w:iCs/>
                <w:sz w:val="22"/>
                <w:szCs w:val="22"/>
                <w:lang w:val="lv-LV"/>
              </w:rPr>
              <w:t>Transports(piegāde), Garantija</w:t>
            </w:r>
          </w:p>
          <w:p w14:paraId="38A72FEB" w14:textId="29BC6109" w:rsidR="00BC464C" w:rsidRPr="00295888" w:rsidRDefault="00BC464C" w:rsidP="001423BA">
            <w:pPr>
              <w:jc w:val="both"/>
              <w:rPr>
                <w:i/>
                <w:lang w:val="lv-LV"/>
              </w:rPr>
            </w:pPr>
          </w:p>
        </w:tc>
      </w:tr>
    </w:tbl>
    <w:p w14:paraId="15059FF4" w14:textId="77777777" w:rsidR="00BC464C" w:rsidRPr="00295888" w:rsidRDefault="00BC464C" w:rsidP="00BC464C">
      <w:pPr>
        <w:contextualSpacing/>
        <w:jc w:val="center"/>
        <w:rPr>
          <w:rFonts w:eastAsia="Calibri"/>
          <w:b/>
          <w:color w:val="000000"/>
          <w:lang w:val="lv-LV" w:eastAsia="lv-LV"/>
        </w:rPr>
      </w:pPr>
    </w:p>
    <w:p w14:paraId="13D5FE94" w14:textId="77777777" w:rsidR="00BC464C" w:rsidRPr="00295888" w:rsidRDefault="00BC464C" w:rsidP="00BC464C">
      <w:pPr>
        <w:contextualSpacing/>
        <w:jc w:val="center"/>
        <w:rPr>
          <w:rFonts w:eastAsia="Calibri"/>
          <w:b/>
          <w:color w:val="000000"/>
          <w:lang w:val="lv-LV" w:eastAsia="lv-LV"/>
        </w:rPr>
      </w:pPr>
    </w:p>
    <w:p w14:paraId="18047BA7" w14:textId="77777777" w:rsidR="00BC464C" w:rsidRPr="00295888" w:rsidRDefault="00BC464C" w:rsidP="00BC464C">
      <w:pPr>
        <w:contextualSpacing/>
        <w:rPr>
          <w:rFonts w:eastAsia="Calibri"/>
          <w:b/>
          <w:color w:val="000000"/>
          <w:lang w:val="lv-LV" w:eastAsia="lv-LV"/>
        </w:rPr>
      </w:pPr>
    </w:p>
    <w:p w14:paraId="7F0871D5" w14:textId="77777777" w:rsidR="00BC464C" w:rsidRDefault="00BC464C" w:rsidP="00BC464C">
      <w:pPr>
        <w:jc w:val="center"/>
        <w:rPr>
          <w:b/>
          <w:lang w:val="lv-LV"/>
        </w:rPr>
      </w:pPr>
      <w:r w:rsidRPr="00295888">
        <w:rPr>
          <w:b/>
          <w:lang w:val="lv-LV"/>
        </w:rPr>
        <w:t>PIETEIKUMS DALĪBAI CENU APTAUJĀ</w:t>
      </w:r>
    </w:p>
    <w:p w14:paraId="0203F31E" w14:textId="77777777" w:rsidR="00BC464C" w:rsidRPr="002429E2" w:rsidRDefault="00BC464C" w:rsidP="00BC464C">
      <w:pPr>
        <w:jc w:val="center"/>
        <w:rPr>
          <w:b/>
          <w:u w:val="single"/>
          <w:lang w:val="lv-LV"/>
        </w:rPr>
      </w:pPr>
    </w:p>
    <w:p w14:paraId="6C926764" w14:textId="257ADF59" w:rsidR="00BC464C" w:rsidRPr="00295888" w:rsidRDefault="00BC464C" w:rsidP="00BC464C">
      <w:pPr>
        <w:rPr>
          <w:lang w:val="lv-LV"/>
        </w:rPr>
      </w:pPr>
      <w:r w:rsidRPr="002429E2">
        <w:rPr>
          <w:u w:val="single"/>
          <w:lang w:val="lv-LV"/>
        </w:rPr>
        <w:t>CENU APTAUJAS NOSAUKUMS:</w:t>
      </w:r>
      <w:r>
        <w:rPr>
          <w:lang w:val="lv-LV"/>
        </w:rPr>
        <w:t xml:space="preserve"> </w:t>
      </w:r>
      <w:r w:rsidR="00B419C9" w:rsidRPr="00B419C9">
        <w:rPr>
          <w:lang w:val="lv-LV"/>
        </w:rPr>
        <w:t>“PAR ROPAŽU NOVADA ĀRA TELŠU (TIRDZNIECĪBAS) AR APDRUKU IEGĀDE TŪRISMA IZSTĀDĒM UN PASĀKUMIEM”</w:t>
      </w:r>
    </w:p>
    <w:tbl>
      <w:tblPr>
        <w:tblW w:w="9634" w:type="dxa"/>
        <w:tblLayout w:type="fixed"/>
        <w:tblLook w:val="04A0" w:firstRow="1" w:lastRow="0" w:firstColumn="1" w:lastColumn="0" w:noHBand="0" w:noVBand="1"/>
      </w:tblPr>
      <w:tblGrid>
        <w:gridCol w:w="2689"/>
        <w:gridCol w:w="6945"/>
      </w:tblGrid>
      <w:tr w:rsidR="00BC464C" w:rsidRPr="00295888" w14:paraId="450E8A91"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954896" w14:textId="77777777" w:rsidR="00BC464C" w:rsidRPr="00295888" w:rsidRDefault="00BC464C" w:rsidP="00FB6A12">
            <w:pPr>
              <w:pStyle w:val="Virsraksts7"/>
              <w:spacing w:before="0" w:after="0"/>
              <w:jc w:val="both"/>
              <w:rPr>
                <w:b/>
              </w:rPr>
            </w:pPr>
            <w:r w:rsidRPr="00295888">
              <w:rPr>
                <w:b/>
              </w:rPr>
              <w:t>Informācija par pretendentu:</w:t>
            </w:r>
          </w:p>
        </w:tc>
      </w:tr>
      <w:tr w:rsidR="00BC464C" w:rsidRPr="00295888" w14:paraId="694A97C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59E6C1FA" w14:textId="77777777" w:rsidR="00BC464C" w:rsidRPr="00295888" w:rsidRDefault="00BC464C" w:rsidP="00FB6A12">
            <w:pPr>
              <w:pStyle w:val="Galvene"/>
              <w:rPr>
                <w:lang w:val="lv-LV"/>
              </w:rPr>
            </w:pPr>
            <w:r w:rsidRPr="00295888">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04AC83D8" w14:textId="77777777" w:rsidR="00BC464C" w:rsidRPr="00295888" w:rsidRDefault="00BC464C" w:rsidP="00FB6A12">
            <w:pPr>
              <w:jc w:val="both"/>
              <w:rPr>
                <w:b/>
                <w:lang w:val="lv-LV"/>
              </w:rPr>
            </w:pPr>
          </w:p>
        </w:tc>
      </w:tr>
      <w:tr w:rsidR="00BC464C" w:rsidRPr="00295888" w14:paraId="5CD1D9E4"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DADDB33" w14:textId="77777777" w:rsidR="00BC464C" w:rsidRPr="00295888" w:rsidRDefault="00BC464C" w:rsidP="00FB6A12">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41BF23EC" w14:textId="77777777" w:rsidR="00BC464C" w:rsidRPr="00295888" w:rsidRDefault="00BC464C" w:rsidP="00FB6A12">
            <w:pPr>
              <w:jc w:val="both"/>
              <w:rPr>
                <w:b/>
                <w:lang w:val="lv-LV"/>
              </w:rPr>
            </w:pPr>
          </w:p>
        </w:tc>
      </w:tr>
      <w:tr w:rsidR="00BC464C" w:rsidRPr="00295888" w14:paraId="218C4496"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9A0F2C4" w14:textId="77777777" w:rsidR="00BC464C" w:rsidRPr="00295888" w:rsidRDefault="00BC464C" w:rsidP="00FB6A12">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2E8E3B78" w14:textId="77777777" w:rsidR="00BC464C" w:rsidRPr="00295888" w:rsidRDefault="00BC464C" w:rsidP="00FB6A12">
            <w:pPr>
              <w:jc w:val="both"/>
              <w:rPr>
                <w:b/>
                <w:lang w:val="lv-LV"/>
              </w:rPr>
            </w:pPr>
          </w:p>
        </w:tc>
      </w:tr>
      <w:tr w:rsidR="00BC464C" w:rsidRPr="00295888" w14:paraId="3576EA2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1D2FE7BD" w14:textId="77777777" w:rsidR="00BC464C" w:rsidRPr="00295888" w:rsidRDefault="00BC464C" w:rsidP="00FB6A12">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51DA0ECF" w14:textId="77777777" w:rsidR="00BC464C" w:rsidRPr="00295888" w:rsidRDefault="00BC464C" w:rsidP="00FB6A12">
            <w:pPr>
              <w:jc w:val="both"/>
              <w:rPr>
                <w:b/>
                <w:lang w:val="lv-LV"/>
              </w:rPr>
            </w:pPr>
          </w:p>
        </w:tc>
      </w:tr>
      <w:tr w:rsidR="00BC464C" w:rsidRPr="00295888" w14:paraId="61F46764"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2E02850F" w14:textId="77777777" w:rsidR="00BC464C" w:rsidRPr="00295888" w:rsidRDefault="00BC464C" w:rsidP="00FB6A12">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31B75995" w14:textId="77777777" w:rsidR="00BC464C" w:rsidRPr="00295888" w:rsidRDefault="00BC464C" w:rsidP="00FB6A12">
            <w:pPr>
              <w:jc w:val="both"/>
              <w:rPr>
                <w:b/>
                <w:lang w:val="lv-LV"/>
              </w:rPr>
            </w:pPr>
          </w:p>
        </w:tc>
      </w:tr>
      <w:tr w:rsidR="00BC464C" w:rsidRPr="00295888" w14:paraId="1AFA3FE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82F655B" w14:textId="77777777" w:rsidR="00BC464C" w:rsidRPr="00295888" w:rsidRDefault="00BC464C" w:rsidP="00FB6A12">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D5041D4" w14:textId="77777777" w:rsidR="00BC464C" w:rsidRPr="00295888" w:rsidRDefault="00BC464C" w:rsidP="00FB6A12">
            <w:pPr>
              <w:jc w:val="both"/>
              <w:rPr>
                <w:b/>
                <w:lang w:val="lv-LV"/>
              </w:rPr>
            </w:pPr>
          </w:p>
        </w:tc>
      </w:tr>
      <w:tr w:rsidR="00BC464C" w:rsidRPr="00295888" w14:paraId="276D69D4"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0D724B40" w14:textId="77777777" w:rsidR="00BC464C" w:rsidRPr="00295888" w:rsidRDefault="00BC464C" w:rsidP="00FB6A12">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74BD90EA" w14:textId="77777777" w:rsidR="00BC464C" w:rsidRPr="00295888" w:rsidRDefault="00BC464C" w:rsidP="00FB6A12">
            <w:pPr>
              <w:jc w:val="both"/>
              <w:rPr>
                <w:b/>
                <w:lang w:val="lv-LV"/>
              </w:rPr>
            </w:pPr>
          </w:p>
        </w:tc>
      </w:tr>
      <w:tr w:rsidR="00BC464C" w:rsidRPr="00295888" w14:paraId="0E992CC2"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2B81B791" w14:textId="77777777" w:rsidR="00BC464C" w:rsidRPr="00295888" w:rsidRDefault="00BC464C" w:rsidP="00FB6A12">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2A6C0F71" w14:textId="77777777" w:rsidR="00BC464C" w:rsidRPr="00295888" w:rsidRDefault="00BC464C" w:rsidP="00FB6A12">
            <w:pPr>
              <w:jc w:val="both"/>
              <w:rPr>
                <w:b/>
                <w:lang w:val="lv-LV"/>
              </w:rPr>
            </w:pPr>
          </w:p>
        </w:tc>
      </w:tr>
    </w:tbl>
    <w:p w14:paraId="2556C5A0" w14:textId="77777777" w:rsidR="00BC464C" w:rsidRPr="00295888" w:rsidRDefault="00BC464C" w:rsidP="00BC464C">
      <w:pPr>
        <w:jc w:val="center"/>
        <w:rPr>
          <w:lang w:val="lv-LV"/>
        </w:rPr>
      </w:pPr>
    </w:p>
    <w:p w14:paraId="0CE858FB" w14:textId="77777777" w:rsidR="00BC464C" w:rsidRPr="00295888" w:rsidRDefault="00BC464C" w:rsidP="00BC464C">
      <w:pPr>
        <w:jc w:val="center"/>
        <w:rPr>
          <w:lang w:val="lv-LV"/>
        </w:rPr>
      </w:pPr>
    </w:p>
    <w:p w14:paraId="48AA3E18" w14:textId="77777777" w:rsidR="00BC464C" w:rsidRPr="00295888" w:rsidRDefault="00BC464C" w:rsidP="00BC464C">
      <w:pPr>
        <w:rPr>
          <w:b/>
          <w:lang w:val="lv-LV"/>
        </w:rPr>
      </w:pPr>
      <w:bookmarkStart w:id="1" w:name="_Hlk137204635"/>
      <w:r w:rsidRPr="00295888">
        <w:rPr>
          <w:b/>
          <w:lang w:val="lv-LV"/>
        </w:rPr>
        <w:t>PRETENDENTA PIETEIKUMS</w:t>
      </w:r>
    </w:p>
    <w:bookmarkEnd w:id="1"/>
    <w:p w14:paraId="461CFF4D" w14:textId="77777777" w:rsidR="00BC464C" w:rsidRPr="00295888" w:rsidRDefault="00BC464C" w:rsidP="00BC464C">
      <w:pPr>
        <w:rPr>
          <w:b/>
          <w:lang w:val="lv-LV"/>
        </w:rPr>
      </w:pPr>
    </w:p>
    <w:p w14:paraId="617B0BFB" w14:textId="77777777" w:rsidR="00BC464C" w:rsidRPr="00295888" w:rsidRDefault="00BC464C" w:rsidP="00BC464C">
      <w:pPr>
        <w:jc w:val="center"/>
        <w:rPr>
          <w:b/>
          <w:lang w:val="lv-LV"/>
        </w:rPr>
      </w:pPr>
    </w:p>
    <w:tbl>
      <w:tblPr>
        <w:tblStyle w:val="Reatabula"/>
        <w:tblW w:w="9634" w:type="dxa"/>
        <w:tblLook w:val="04A0" w:firstRow="1" w:lastRow="0" w:firstColumn="1" w:lastColumn="0" w:noHBand="0" w:noVBand="1"/>
      </w:tblPr>
      <w:tblGrid>
        <w:gridCol w:w="1696"/>
        <w:gridCol w:w="4395"/>
        <w:gridCol w:w="3543"/>
      </w:tblGrid>
      <w:tr w:rsidR="00BC464C" w:rsidRPr="00295888" w14:paraId="1BE87BA8" w14:textId="77777777" w:rsidTr="00FB6A12">
        <w:tc>
          <w:tcPr>
            <w:tcW w:w="6091" w:type="dxa"/>
            <w:gridSpan w:val="2"/>
          </w:tcPr>
          <w:p w14:paraId="48878250" w14:textId="77777777" w:rsidR="00BC464C" w:rsidRPr="00295888" w:rsidRDefault="00BC464C" w:rsidP="00FB6A12">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119F00A5" w14:textId="77777777" w:rsidR="00BC464C" w:rsidRPr="00295888" w:rsidRDefault="00BC464C" w:rsidP="00FB6A12">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BC464C" w:rsidRPr="00295888" w14:paraId="435B882A" w14:textId="77777777" w:rsidTr="00FB6A12">
        <w:tc>
          <w:tcPr>
            <w:tcW w:w="1696" w:type="dxa"/>
          </w:tcPr>
          <w:p w14:paraId="40DC9AF9" w14:textId="77777777" w:rsidR="00BC464C" w:rsidRPr="00295888" w:rsidRDefault="00BC464C" w:rsidP="00FB6A12">
            <w:pPr>
              <w:rPr>
                <w:lang w:val="lv-LV"/>
              </w:rPr>
            </w:pPr>
            <w:r w:rsidRPr="00295888">
              <w:rPr>
                <w:lang w:val="lv-LV"/>
              </w:rPr>
              <w:t>Priekšmeta apraksts:</w:t>
            </w:r>
          </w:p>
        </w:tc>
        <w:tc>
          <w:tcPr>
            <w:tcW w:w="4395" w:type="dxa"/>
          </w:tcPr>
          <w:p w14:paraId="339545E8" w14:textId="77777777" w:rsidR="00B419C9" w:rsidRDefault="00B419C9" w:rsidP="00B419C9">
            <w:pPr>
              <w:spacing w:line="360" w:lineRule="auto"/>
              <w:rPr>
                <w:lang w:val="lv-LV"/>
              </w:rPr>
            </w:pPr>
            <w:r w:rsidRPr="00B419C9">
              <w:rPr>
                <w:sz w:val="22"/>
                <w:szCs w:val="22"/>
                <w:lang w:val="lv-LV"/>
              </w:rPr>
              <w:t xml:space="preserve">Telts 1 </w:t>
            </w:r>
            <w:proofErr w:type="spellStart"/>
            <w:r w:rsidRPr="00B419C9">
              <w:rPr>
                <w:sz w:val="22"/>
                <w:szCs w:val="22"/>
                <w:lang w:val="lv-LV"/>
              </w:rPr>
              <w:t>gab</w:t>
            </w:r>
            <w:proofErr w:type="spellEnd"/>
            <w:r w:rsidRPr="00B419C9">
              <w:rPr>
                <w:sz w:val="22"/>
                <w:szCs w:val="22"/>
                <w:lang w:val="lv-LV"/>
              </w:rPr>
              <w:t>:</w:t>
            </w:r>
          </w:p>
          <w:p w14:paraId="38B2E124" w14:textId="254EE22E" w:rsidR="00B419C9" w:rsidRPr="00B419C9" w:rsidRDefault="00B419C9" w:rsidP="00B419C9">
            <w:pPr>
              <w:spacing w:line="360" w:lineRule="auto"/>
              <w:rPr>
                <w:sz w:val="22"/>
                <w:szCs w:val="22"/>
                <w:lang w:val="lv-LV"/>
              </w:rPr>
            </w:pPr>
            <w:r w:rsidRPr="00B419C9">
              <w:rPr>
                <w:sz w:val="22"/>
                <w:szCs w:val="22"/>
                <w:lang w:val="lv-LV"/>
              </w:rPr>
              <w:lastRenderedPageBreak/>
              <w:t xml:space="preserve">•Telts </w:t>
            </w:r>
            <w:proofErr w:type="spellStart"/>
            <w:r w:rsidRPr="00B419C9">
              <w:rPr>
                <w:sz w:val="22"/>
                <w:szCs w:val="22"/>
                <w:lang w:val="lv-LV"/>
              </w:rPr>
              <w:t>apdruka</w:t>
            </w:r>
            <w:proofErr w:type="spellEnd"/>
            <w:r w:rsidRPr="00B419C9">
              <w:rPr>
                <w:sz w:val="22"/>
                <w:szCs w:val="22"/>
                <w:lang w:val="lv-LV"/>
              </w:rPr>
              <w:t xml:space="preserve">: </w:t>
            </w:r>
            <w:proofErr w:type="spellStart"/>
            <w:r w:rsidRPr="00B419C9">
              <w:rPr>
                <w:sz w:val="22"/>
                <w:szCs w:val="22"/>
                <w:lang w:val="lv-LV"/>
              </w:rPr>
              <w:t>apdruka</w:t>
            </w:r>
            <w:proofErr w:type="spellEnd"/>
            <w:r w:rsidRPr="00B419C9">
              <w:rPr>
                <w:sz w:val="22"/>
                <w:szCs w:val="22"/>
                <w:lang w:val="lv-LV"/>
              </w:rPr>
              <w:t xml:space="preserve"> uz telts horizontālajām apmalēm, visām četrām pusēm telts augšpusē - uz jumta pagarinājuma.</w:t>
            </w:r>
          </w:p>
          <w:p w14:paraId="00A7A8AE" w14:textId="2E13C007" w:rsidR="00B419C9" w:rsidRPr="00B419C9" w:rsidRDefault="00B419C9" w:rsidP="00B419C9">
            <w:pPr>
              <w:spacing w:line="360" w:lineRule="auto"/>
              <w:rPr>
                <w:sz w:val="22"/>
                <w:szCs w:val="22"/>
                <w:lang w:val="lv-LV"/>
              </w:rPr>
            </w:pPr>
            <w:r w:rsidRPr="00B419C9">
              <w:rPr>
                <w:sz w:val="22"/>
                <w:szCs w:val="22"/>
                <w:lang w:val="lv-LV"/>
              </w:rPr>
              <w:t>•Izmērs : 3 x 3 m</w:t>
            </w:r>
          </w:p>
          <w:p w14:paraId="3AFED50E" w14:textId="3A6ACBA8" w:rsidR="00B419C9" w:rsidRPr="00B419C9" w:rsidRDefault="00B419C9" w:rsidP="00B419C9">
            <w:pPr>
              <w:spacing w:line="360" w:lineRule="auto"/>
              <w:rPr>
                <w:sz w:val="22"/>
                <w:szCs w:val="22"/>
                <w:lang w:val="lv-LV"/>
              </w:rPr>
            </w:pPr>
            <w:r w:rsidRPr="00B419C9">
              <w:rPr>
                <w:sz w:val="22"/>
                <w:szCs w:val="22"/>
                <w:lang w:val="lv-LV"/>
              </w:rPr>
              <w:t>•Krāsa: balta, silti balta (krēma balta)</w:t>
            </w:r>
          </w:p>
          <w:p w14:paraId="5D405C9E" w14:textId="2C6F06F6" w:rsidR="00B419C9" w:rsidRPr="00B419C9" w:rsidRDefault="00B419C9" w:rsidP="00B419C9">
            <w:pPr>
              <w:spacing w:line="360" w:lineRule="auto"/>
              <w:rPr>
                <w:sz w:val="22"/>
                <w:szCs w:val="22"/>
                <w:lang w:val="lv-LV"/>
              </w:rPr>
            </w:pPr>
            <w:r w:rsidRPr="00B419C9">
              <w:rPr>
                <w:sz w:val="22"/>
                <w:szCs w:val="22"/>
                <w:lang w:val="lv-LV"/>
              </w:rPr>
              <w:t>•Rāmja materiāls: alumīnijs</w:t>
            </w:r>
          </w:p>
          <w:p w14:paraId="092DF93C" w14:textId="3B259918" w:rsidR="00B419C9" w:rsidRPr="00B419C9" w:rsidRDefault="00B419C9" w:rsidP="00B419C9">
            <w:pPr>
              <w:spacing w:line="360" w:lineRule="auto"/>
              <w:rPr>
                <w:sz w:val="22"/>
                <w:szCs w:val="22"/>
                <w:lang w:val="lv-LV"/>
              </w:rPr>
            </w:pPr>
            <w:r w:rsidRPr="00B419C9">
              <w:rPr>
                <w:sz w:val="22"/>
                <w:szCs w:val="22"/>
                <w:lang w:val="lv-LV"/>
              </w:rPr>
              <w:t>•Rāmja profili : 50 mm</w:t>
            </w:r>
          </w:p>
          <w:p w14:paraId="43BF327C" w14:textId="1F77347E" w:rsidR="00B419C9" w:rsidRPr="00B419C9" w:rsidRDefault="00B419C9" w:rsidP="00B419C9">
            <w:pPr>
              <w:spacing w:line="360" w:lineRule="auto"/>
              <w:rPr>
                <w:sz w:val="22"/>
                <w:szCs w:val="22"/>
                <w:lang w:val="lv-LV"/>
              </w:rPr>
            </w:pPr>
            <w:r w:rsidRPr="00B419C9">
              <w:rPr>
                <w:sz w:val="22"/>
                <w:szCs w:val="22"/>
                <w:lang w:val="lv-LV"/>
              </w:rPr>
              <w:t>•Profilu savienojumi: metāla</w:t>
            </w:r>
          </w:p>
          <w:p w14:paraId="1900A806" w14:textId="616CA15C" w:rsidR="00B419C9" w:rsidRPr="00B419C9" w:rsidRDefault="00B419C9" w:rsidP="00B419C9">
            <w:pPr>
              <w:spacing w:line="360" w:lineRule="auto"/>
              <w:rPr>
                <w:sz w:val="22"/>
                <w:szCs w:val="22"/>
                <w:lang w:val="lv-LV"/>
              </w:rPr>
            </w:pPr>
            <w:r w:rsidRPr="00B419C9">
              <w:rPr>
                <w:sz w:val="22"/>
                <w:szCs w:val="22"/>
                <w:lang w:val="lv-LV"/>
              </w:rPr>
              <w:t>•Audums: poliesters – ūdens necaurlaidīgs, viegli tīrāms</w:t>
            </w:r>
          </w:p>
          <w:p w14:paraId="493AB403" w14:textId="12E47517" w:rsidR="00B419C9" w:rsidRPr="00B419C9" w:rsidRDefault="00B419C9" w:rsidP="00B419C9">
            <w:pPr>
              <w:spacing w:line="360" w:lineRule="auto"/>
              <w:rPr>
                <w:sz w:val="22"/>
                <w:szCs w:val="22"/>
                <w:lang w:val="lv-LV"/>
              </w:rPr>
            </w:pPr>
            <w:r w:rsidRPr="00B419C9">
              <w:rPr>
                <w:sz w:val="22"/>
                <w:szCs w:val="22"/>
                <w:lang w:val="lv-LV"/>
              </w:rPr>
              <w:t>•Telts kāju augstums: regulējums</w:t>
            </w:r>
          </w:p>
          <w:p w14:paraId="6C18BC04" w14:textId="23A1D7E7" w:rsidR="00B419C9" w:rsidRPr="00B419C9" w:rsidRDefault="00B419C9" w:rsidP="00B419C9">
            <w:pPr>
              <w:spacing w:line="360" w:lineRule="auto"/>
              <w:rPr>
                <w:sz w:val="22"/>
                <w:szCs w:val="22"/>
                <w:lang w:val="lv-LV"/>
              </w:rPr>
            </w:pPr>
            <w:r w:rsidRPr="00B419C9">
              <w:rPr>
                <w:sz w:val="22"/>
                <w:szCs w:val="22"/>
                <w:lang w:val="lv-LV"/>
              </w:rPr>
              <w:t>•Telts uzstādīšana: viegla un ātra</w:t>
            </w:r>
          </w:p>
          <w:p w14:paraId="0BF1D8FF" w14:textId="65F5D965" w:rsidR="00B419C9" w:rsidRPr="00B419C9" w:rsidRDefault="00B419C9" w:rsidP="00B419C9">
            <w:pPr>
              <w:spacing w:line="360" w:lineRule="auto"/>
              <w:rPr>
                <w:sz w:val="22"/>
                <w:szCs w:val="22"/>
                <w:lang w:val="lv-LV"/>
              </w:rPr>
            </w:pPr>
            <w:r w:rsidRPr="00B419C9">
              <w:rPr>
                <w:sz w:val="22"/>
                <w:szCs w:val="22"/>
                <w:lang w:val="lv-LV"/>
              </w:rPr>
              <w:t>•Telts komplektācija: telts konstrukcija, jumts, sienas 4 gab. (viena ar rāvējslēdzēju), mietiņi un virves stiprināšanai, transportēšanas soma, svari telts papildus nostiprināšanai.</w:t>
            </w:r>
          </w:p>
          <w:p w14:paraId="6A320C1C" w14:textId="77777777" w:rsidR="00BC464C" w:rsidRPr="00295888" w:rsidRDefault="00BC464C" w:rsidP="00B419C9">
            <w:pPr>
              <w:rPr>
                <w:lang w:val="lv-LV"/>
              </w:rPr>
            </w:pPr>
          </w:p>
        </w:tc>
        <w:tc>
          <w:tcPr>
            <w:tcW w:w="3543" w:type="dxa"/>
          </w:tcPr>
          <w:p w14:paraId="1D077D38" w14:textId="77777777" w:rsidR="00BC464C" w:rsidRPr="00295888" w:rsidRDefault="00BC464C" w:rsidP="00FB6A12">
            <w:pPr>
              <w:pStyle w:val="Virsraksts1"/>
              <w:shd w:val="clear" w:color="auto" w:fill="FFFFFF"/>
              <w:spacing w:before="0"/>
              <w:rPr>
                <w:rFonts w:ascii="Times New Roman" w:hAnsi="Times New Roman" w:cs="Times New Roman"/>
                <w:color w:val="auto"/>
                <w:sz w:val="24"/>
                <w:szCs w:val="24"/>
              </w:rPr>
            </w:pPr>
          </w:p>
        </w:tc>
      </w:tr>
      <w:tr w:rsidR="00BC464C" w:rsidRPr="00295888" w14:paraId="2BAF6A4E" w14:textId="77777777" w:rsidTr="00FB6A12">
        <w:tc>
          <w:tcPr>
            <w:tcW w:w="1696" w:type="dxa"/>
          </w:tcPr>
          <w:p w14:paraId="29837D4A" w14:textId="77777777" w:rsidR="00BC464C" w:rsidRPr="00295888" w:rsidRDefault="00BC464C" w:rsidP="00FB6A12">
            <w:pPr>
              <w:rPr>
                <w:lang w:val="lv-LV"/>
              </w:rPr>
            </w:pPr>
            <w:r w:rsidRPr="00295888">
              <w:rPr>
                <w:lang w:val="lv-LV"/>
              </w:rPr>
              <w:t>Līguma izpildes laiks:</w:t>
            </w:r>
          </w:p>
        </w:tc>
        <w:tc>
          <w:tcPr>
            <w:tcW w:w="4395" w:type="dxa"/>
          </w:tcPr>
          <w:p w14:paraId="00082698" w14:textId="77777777" w:rsidR="00B419C9" w:rsidRPr="00B419C9" w:rsidRDefault="00B419C9" w:rsidP="00B419C9">
            <w:pPr>
              <w:rPr>
                <w:sz w:val="22"/>
                <w:szCs w:val="22"/>
                <w:lang w:val="lv-LV"/>
              </w:rPr>
            </w:pPr>
            <w:r w:rsidRPr="00B419C9">
              <w:rPr>
                <w:sz w:val="22"/>
                <w:szCs w:val="22"/>
                <w:lang w:val="lv-LV"/>
              </w:rPr>
              <w:t xml:space="preserve">2023. gada 20.jūlijs – 26.jūlijs  </w:t>
            </w:r>
          </w:p>
          <w:p w14:paraId="346A450B" w14:textId="53BD3E94" w:rsidR="00BC464C" w:rsidRPr="00295888" w:rsidRDefault="00B419C9" w:rsidP="00B419C9">
            <w:pPr>
              <w:rPr>
                <w:lang w:val="lv-LV"/>
              </w:rPr>
            </w:pPr>
            <w:r w:rsidRPr="00B419C9">
              <w:rPr>
                <w:sz w:val="22"/>
                <w:szCs w:val="22"/>
                <w:lang w:val="lv-LV"/>
              </w:rPr>
              <w:t>Pēc līguma  abpusējas parakstīšanas</w:t>
            </w:r>
          </w:p>
        </w:tc>
        <w:tc>
          <w:tcPr>
            <w:tcW w:w="3543" w:type="dxa"/>
          </w:tcPr>
          <w:p w14:paraId="6BE78392" w14:textId="77777777" w:rsidR="00BC464C" w:rsidRPr="00295888" w:rsidRDefault="00BC464C" w:rsidP="00FB6A12">
            <w:pPr>
              <w:rPr>
                <w:lang w:val="lv-LV"/>
              </w:rPr>
            </w:pPr>
          </w:p>
        </w:tc>
      </w:tr>
      <w:tr w:rsidR="00BC464C" w:rsidRPr="00295888" w14:paraId="0D2640F7" w14:textId="77777777" w:rsidTr="00FB6A12">
        <w:tc>
          <w:tcPr>
            <w:tcW w:w="1696" w:type="dxa"/>
          </w:tcPr>
          <w:p w14:paraId="038E0C54" w14:textId="77777777" w:rsidR="00BC464C" w:rsidRPr="00295888" w:rsidRDefault="00BC464C" w:rsidP="00FB6A12">
            <w:pPr>
              <w:rPr>
                <w:lang w:val="lv-LV"/>
              </w:rPr>
            </w:pPr>
            <w:r w:rsidRPr="00295888">
              <w:rPr>
                <w:lang w:val="lv-LV"/>
              </w:rPr>
              <w:t>Izmaksas, kas jāiekļauj cenā:</w:t>
            </w:r>
          </w:p>
        </w:tc>
        <w:tc>
          <w:tcPr>
            <w:tcW w:w="4395" w:type="dxa"/>
          </w:tcPr>
          <w:p w14:paraId="51EE1ED2" w14:textId="77777777" w:rsidR="002429E2" w:rsidRPr="002429E2" w:rsidRDefault="002429E2" w:rsidP="002429E2">
            <w:pPr>
              <w:rPr>
                <w:iCs/>
                <w:sz w:val="22"/>
                <w:szCs w:val="22"/>
                <w:lang w:val="lv-LV"/>
              </w:rPr>
            </w:pPr>
            <w:r w:rsidRPr="002429E2">
              <w:rPr>
                <w:iCs/>
                <w:sz w:val="22"/>
                <w:szCs w:val="22"/>
                <w:lang w:val="lv-LV"/>
              </w:rPr>
              <w:t xml:space="preserve">Iekļautas visas ar pakalpojuma izpildi saistītās izmaksas, t.sk., nodokļi. </w:t>
            </w:r>
          </w:p>
          <w:p w14:paraId="7B7BABC2" w14:textId="37213834" w:rsidR="00BC464C" w:rsidRPr="00295888" w:rsidRDefault="002429E2" w:rsidP="002429E2">
            <w:pPr>
              <w:rPr>
                <w:i/>
                <w:lang w:val="lv-LV"/>
              </w:rPr>
            </w:pPr>
            <w:r w:rsidRPr="002429E2">
              <w:rPr>
                <w:iCs/>
                <w:sz w:val="22"/>
                <w:szCs w:val="22"/>
                <w:lang w:val="lv-LV"/>
              </w:rPr>
              <w:t>Transports(piegāde), Garantija</w:t>
            </w:r>
          </w:p>
        </w:tc>
        <w:tc>
          <w:tcPr>
            <w:tcW w:w="3543" w:type="dxa"/>
          </w:tcPr>
          <w:p w14:paraId="527928FD" w14:textId="77777777" w:rsidR="00BC464C" w:rsidRPr="00295888" w:rsidRDefault="00BC464C" w:rsidP="00FB6A12">
            <w:pPr>
              <w:rPr>
                <w:lang w:val="lv-LV"/>
              </w:rPr>
            </w:pPr>
          </w:p>
        </w:tc>
      </w:tr>
      <w:tr w:rsidR="00BC464C" w:rsidRPr="00295888" w14:paraId="62994150" w14:textId="77777777" w:rsidTr="00FB6A12">
        <w:tc>
          <w:tcPr>
            <w:tcW w:w="1696" w:type="dxa"/>
          </w:tcPr>
          <w:p w14:paraId="0F96E90C" w14:textId="77777777" w:rsidR="00BC464C" w:rsidRPr="00295888" w:rsidRDefault="00BC464C" w:rsidP="00FB6A12">
            <w:pPr>
              <w:rPr>
                <w:lang w:val="lv-LV"/>
              </w:rPr>
            </w:pPr>
            <w:r w:rsidRPr="00295888">
              <w:rPr>
                <w:lang w:val="lv-LV"/>
              </w:rPr>
              <w:t>Nodokļi</w:t>
            </w:r>
          </w:p>
        </w:tc>
        <w:tc>
          <w:tcPr>
            <w:tcW w:w="4395" w:type="dxa"/>
          </w:tcPr>
          <w:p w14:paraId="2B77365F" w14:textId="77777777" w:rsidR="00BC464C" w:rsidRPr="00295888" w:rsidRDefault="00BC464C" w:rsidP="00FB6A12">
            <w:pPr>
              <w:rPr>
                <w:lang w:val="lv-LV"/>
              </w:rPr>
            </w:pPr>
            <w:r w:rsidRPr="00295888">
              <w:rPr>
                <w:lang w:val="lv-LV"/>
              </w:rPr>
              <w:t>Uz piedāvājuma iesniegšanas pēdējo dienu pretendentam nav VID nodokļu parādu</w:t>
            </w:r>
          </w:p>
        </w:tc>
        <w:tc>
          <w:tcPr>
            <w:tcW w:w="3543" w:type="dxa"/>
          </w:tcPr>
          <w:p w14:paraId="176D9928" w14:textId="77777777" w:rsidR="00BC464C" w:rsidRPr="00295888" w:rsidRDefault="00BC464C" w:rsidP="00FB6A12">
            <w:pPr>
              <w:rPr>
                <w:lang w:val="lv-LV"/>
              </w:rPr>
            </w:pPr>
            <w:r w:rsidRPr="00295888">
              <w:rPr>
                <w:lang w:val="lv-LV"/>
              </w:rPr>
              <w:t>Apliecinājums no VID EDS par nodokļu neesamību</w:t>
            </w:r>
          </w:p>
        </w:tc>
      </w:tr>
    </w:tbl>
    <w:p w14:paraId="2C6B733B" w14:textId="77777777" w:rsidR="00BC464C" w:rsidRPr="00295888" w:rsidRDefault="00BC464C" w:rsidP="00BC464C">
      <w:pPr>
        <w:rPr>
          <w:b/>
          <w:lang w:val="lv-LV"/>
        </w:rPr>
      </w:pPr>
    </w:p>
    <w:p w14:paraId="313057C1" w14:textId="77777777" w:rsidR="00BC464C" w:rsidRPr="00295888" w:rsidRDefault="00BC464C" w:rsidP="00BC464C">
      <w:pPr>
        <w:jc w:val="center"/>
        <w:rPr>
          <w:b/>
          <w:lang w:val="lv-LV"/>
        </w:rPr>
      </w:pPr>
    </w:p>
    <w:p w14:paraId="26A35F3B" w14:textId="77777777" w:rsidR="00BC464C" w:rsidRPr="00295888" w:rsidRDefault="00BC464C" w:rsidP="00BC464C">
      <w:pPr>
        <w:jc w:val="center"/>
        <w:rPr>
          <w:b/>
          <w:lang w:val="lv-LV"/>
        </w:rPr>
      </w:pPr>
      <w:r w:rsidRPr="00295888">
        <w:rPr>
          <w:b/>
          <w:lang w:val="lv-LV"/>
        </w:rPr>
        <w:t>FINANŠU PIEDĀVĀJUMS</w:t>
      </w:r>
    </w:p>
    <w:p w14:paraId="64892549" w14:textId="77777777" w:rsidR="00BC464C" w:rsidRPr="00295888" w:rsidRDefault="00BC464C" w:rsidP="00BC464C">
      <w:pPr>
        <w:rPr>
          <w:lang w:val="lv-LV"/>
        </w:rPr>
      </w:pPr>
    </w:p>
    <w:p w14:paraId="7C684CF7" w14:textId="77777777" w:rsidR="00BC464C" w:rsidRPr="00295888" w:rsidRDefault="00BC464C" w:rsidP="00BC464C">
      <w:pPr>
        <w:pStyle w:val="Sarakstarindkopa"/>
        <w:spacing w:after="0" w:line="240" w:lineRule="auto"/>
        <w:rPr>
          <w:rFonts w:ascii="Times New Roman" w:hAnsi="Times New Roman" w:cs="Times New Roman"/>
          <w:sz w:val="24"/>
          <w:szCs w:val="24"/>
        </w:rPr>
      </w:pPr>
    </w:p>
    <w:tbl>
      <w:tblPr>
        <w:tblStyle w:val="Reatabula"/>
        <w:tblW w:w="8755" w:type="dxa"/>
        <w:tblLook w:val="04A0" w:firstRow="1" w:lastRow="0" w:firstColumn="1" w:lastColumn="0" w:noHBand="0" w:noVBand="1"/>
      </w:tblPr>
      <w:tblGrid>
        <w:gridCol w:w="3732"/>
        <w:gridCol w:w="1925"/>
        <w:gridCol w:w="3098"/>
      </w:tblGrid>
      <w:tr w:rsidR="002429E2" w:rsidRPr="00295888" w14:paraId="43263478" w14:textId="77777777" w:rsidTr="002429E2">
        <w:trPr>
          <w:trHeight w:val="564"/>
        </w:trPr>
        <w:tc>
          <w:tcPr>
            <w:tcW w:w="3732" w:type="dxa"/>
            <w:shd w:val="clear" w:color="auto" w:fill="BFBFBF" w:themeFill="background1" w:themeFillShade="BF"/>
            <w:vAlign w:val="center"/>
          </w:tcPr>
          <w:p w14:paraId="485D8BB4" w14:textId="77777777" w:rsidR="002429E2" w:rsidRPr="00295888" w:rsidRDefault="002429E2" w:rsidP="00FB6A12">
            <w:pPr>
              <w:rPr>
                <w:b/>
                <w:lang w:val="lv-LV"/>
              </w:rPr>
            </w:pPr>
            <w:bookmarkStart w:id="2" w:name="_Hlk137205141"/>
            <w:r w:rsidRPr="00295888">
              <w:rPr>
                <w:b/>
                <w:lang w:val="lv-LV"/>
              </w:rPr>
              <w:t>Apraksts</w:t>
            </w:r>
          </w:p>
        </w:tc>
        <w:tc>
          <w:tcPr>
            <w:tcW w:w="1925" w:type="dxa"/>
            <w:shd w:val="clear" w:color="auto" w:fill="BFBFBF" w:themeFill="background1" w:themeFillShade="BF"/>
            <w:vAlign w:val="center"/>
          </w:tcPr>
          <w:p w14:paraId="47C5487D" w14:textId="77777777" w:rsidR="002429E2" w:rsidRPr="00295888" w:rsidRDefault="002429E2" w:rsidP="00FB6A12">
            <w:pPr>
              <w:jc w:val="center"/>
              <w:rPr>
                <w:b/>
                <w:lang w:val="lv-LV"/>
              </w:rPr>
            </w:pPr>
            <w:r w:rsidRPr="00295888">
              <w:rPr>
                <w:b/>
                <w:lang w:val="lv-LV"/>
              </w:rPr>
              <w:t>Skaits</w:t>
            </w:r>
          </w:p>
        </w:tc>
        <w:tc>
          <w:tcPr>
            <w:tcW w:w="3098" w:type="dxa"/>
            <w:shd w:val="clear" w:color="auto" w:fill="BFBFBF" w:themeFill="background1" w:themeFillShade="BF"/>
          </w:tcPr>
          <w:p w14:paraId="75C34961" w14:textId="77777777" w:rsidR="002429E2" w:rsidRDefault="002429E2" w:rsidP="00FB6A12">
            <w:pPr>
              <w:jc w:val="center"/>
              <w:rPr>
                <w:b/>
                <w:lang w:val="lv-LV"/>
              </w:rPr>
            </w:pPr>
            <w:r w:rsidRPr="00295888">
              <w:rPr>
                <w:b/>
                <w:lang w:val="lv-LV"/>
              </w:rPr>
              <w:t xml:space="preserve">Cena EUR bez PVN par vienu </w:t>
            </w:r>
          </w:p>
          <w:p w14:paraId="767AC3EA" w14:textId="00C11855" w:rsidR="002429E2" w:rsidRPr="00295888" w:rsidRDefault="002429E2" w:rsidP="00FB6A12">
            <w:pPr>
              <w:jc w:val="center"/>
              <w:rPr>
                <w:b/>
                <w:lang w:val="lv-LV"/>
              </w:rPr>
            </w:pPr>
            <w:r>
              <w:rPr>
                <w:b/>
                <w:lang w:val="lv-LV"/>
              </w:rPr>
              <w:t xml:space="preserve">Vienību </w:t>
            </w:r>
          </w:p>
        </w:tc>
      </w:tr>
      <w:bookmarkEnd w:id="2"/>
      <w:tr w:rsidR="002429E2" w:rsidRPr="00295888" w14:paraId="3341D4B8" w14:textId="77777777" w:rsidTr="002429E2">
        <w:trPr>
          <w:trHeight w:val="564"/>
        </w:trPr>
        <w:tc>
          <w:tcPr>
            <w:tcW w:w="3732" w:type="dxa"/>
            <w:vAlign w:val="center"/>
          </w:tcPr>
          <w:p w14:paraId="2BB7AFC5" w14:textId="62360BE6" w:rsidR="002429E2" w:rsidRPr="00295888" w:rsidRDefault="00953063" w:rsidP="002429E2">
            <w:pPr>
              <w:rPr>
                <w:lang w:val="lv-LV"/>
              </w:rPr>
            </w:pPr>
            <w:r>
              <w:rPr>
                <w:color w:val="000000"/>
                <w:lang w:eastAsia="lv-LV"/>
                <w14:ligatures w14:val="none"/>
              </w:rPr>
              <w:t xml:space="preserve">Par </w:t>
            </w:r>
            <w:r w:rsidR="002429E2" w:rsidRPr="00BC464C">
              <w:rPr>
                <w:color w:val="000000"/>
                <w:lang w:eastAsia="lv-LV"/>
                <w14:ligatures w14:val="none"/>
              </w:rPr>
              <w:t>R</w:t>
            </w:r>
            <w:r w:rsidR="002429E2">
              <w:rPr>
                <w:color w:val="000000"/>
                <w:lang w:eastAsia="lv-LV"/>
                <w14:ligatures w14:val="none"/>
              </w:rPr>
              <w:t xml:space="preserve">opažu novada </w:t>
            </w:r>
            <w:proofErr w:type="spellStart"/>
            <w:r w:rsidR="002429E2">
              <w:rPr>
                <w:color w:val="000000"/>
                <w:lang w:eastAsia="lv-LV"/>
                <w14:ligatures w14:val="none"/>
              </w:rPr>
              <w:t>āra</w:t>
            </w:r>
            <w:proofErr w:type="spellEnd"/>
            <w:r w:rsidR="002429E2">
              <w:rPr>
                <w:color w:val="000000"/>
                <w:lang w:eastAsia="lv-LV"/>
                <w14:ligatures w14:val="none"/>
              </w:rPr>
              <w:t xml:space="preserve"> </w:t>
            </w:r>
            <w:proofErr w:type="spellStart"/>
            <w:r w:rsidR="002429E2">
              <w:rPr>
                <w:color w:val="000000"/>
                <w:lang w:eastAsia="lv-LV"/>
                <w14:ligatures w14:val="none"/>
              </w:rPr>
              <w:t>telšu</w:t>
            </w:r>
            <w:proofErr w:type="spellEnd"/>
            <w:r w:rsidR="002429E2">
              <w:rPr>
                <w:color w:val="000000"/>
                <w:lang w:eastAsia="lv-LV"/>
                <w14:ligatures w14:val="none"/>
              </w:rPr>
              <w:t>(</w:t>
            </w:r>
            <w:proofErr w:type="spellStart"/>
            <w:r w:rsidR="002429E2">
              <w:rPr>
                <w:color w:val="000000"/>
                <w:lang w:eastAsia="lv-LV"/>
                <w14:ligatures w14:val="none"/>
              </w:rPr>
              <w:t>tirdzniecības</w:t>
            </w:r>
            <w:proofErr w:type="spellEnd"/>
            <w:r w:rsidR="002429E2">
              <w:rPr>
                <w:color w:val="000000"/>
                <w:lang w:eastAsia="lv-LV"/>
                <w14:ligatures w14:val="none"/>
              </w:rPr>
              <w:t xml:space="preserve">) </w:t>
            </w:r>
            <w:proofErr w:type="spellStart"/>
            <w:r w:rsidR="002429E2">
              <w:rPr>
                <w:color w:val="000000"/>
                <w:lang w:eastAsia="lv-LV"/>
                <w14:ligatures w14:val="none"/>
              </w:rPr>
              <w:t>ar</w:t>
            </w:r>
            <w:proofErr w:type="spellEnd"/>
            <w:r w:rsidR="002429E2">
              <w:rPr>
                <w:color w:val="000000"/>
                <w:lang w:eastAsia="lv-LV"/>
                <w14:ligatures w14:val="none"/>
              </w:rPr>
              <w:t xml:space="preserve"> </w:t>
            </w:r>
            <w:proofErr w:type="spellStart"/>
            <w:r w:rsidR="002429E2">
              <w:rPr>
                <w:color w:val="000000"/>
                <w:lang w:eastAsia="lv-LV"/>
                <w14:ligatures w14:val="none"/>
              </w:rPr>
              <w:t>apdruku</w:t>
            </w:r>
            <w:proofErr w:type="spellEnd"/>
            <w:r w:rsidR="002429E2">
              <w:rPr>
                <w:color w:val="000000"/>
                <w:lang w:eastAsia="lv-LV"/>
                <w14:ligatures w14:val="none"/>
              </w:rPr>
              <w:t xml:space="preserve"> </w:t>
            </w:r>
            <w:proofErr w:type="spellStart"/>
            <w:r w:rsidR="002429E2">
              <w:rPr>
                <w:color w:val="000000"/>
                <w:lang w:eastAsia="lv-LV"/>
                <w14:ligatures w14:val="none"/>
              </w:rPr>
              <w:t>iegāde</w:t>
            </w:r>
            <w:proofErr w:type="spellEnd"/>
            <w:r w:rsidR="002429E2">
              <w:rPr>
                <w:color w:val="000000"/>
                <w:lang w:eastAsia="lv-LV"/>
                <w14:ligatures w14:val="none"/>
              </w:rPr>
              <w:t xml:space="preserve"> </w:t>
            </w:r>
            <w:proofErr w:type="spellStart"/>
            <w:r w:rsidR="002429E2">
              <w:rPr>
                <w:color w:val="000000"/>
                <w:lang w:eastAsia="lv-LV"/>
                <w14:ligatures w14:val="none"/>
              </w:rPr>
              <w:t>tūrisma</w:t>
            </w:r>
            <w:proofErr w:type="spellEnd"/>
            <w:r w:rsidR="002429E2">
              <w:rPr>
                <w:color w:val="000000"/>
                <w:lang w:eastAsia="lv-LV"/>
                <w14:ligatures w14:val="none"/>
              </w:rPr>
              <w:t xml:space="preserve"> </w:t>
            </w:r>
            <w:proofErr w:type="spellStart"/>
            <w:r w:rsidR="002429E2">
              <w:rPr>
                <w:color w:val="000000"/>
                <w:lang w:eastAsia="lv-LV"/>
                <w14:ligatures w14:val="none"/>
              </w:rPr>
              <w:t>izstādēm</w:t>
            </w:r>
            <w:proofErr w:type="spellEnd"/>
            <w:r w:rsidR="002429E2">
              <w:rPr>
                <w:color w:val="000000"/>
                <w:lang w:eastAsia="lv-LV"/>
                <w14:ligatures w14:val="none"/>
              </w:rPr>
              <w:t xml:space="preserve"> un </w:t>
            </w:r>
            <w:proofErr w:type="spellStart"/>
            <w:r w:rsidR="002429E2">
              <w:rPr>
                <w:color w:val="000000"/>
                <w:lang w:eastAsia="lv-LV"/>
                <w14:ligatures w14:val="none"/>
              </w:rPr>
              <w:t>pasākumiem</w:t>
            </w:r>
            <w:proofErr w:type="spellEnd"/>
            <w:r w:rsidR="002429E2">
              <w:rPr>
                <w:color w:val="000000"/>
                <w:lang w:eastAsia="lv-LV"/>
                <w14:ligatures w14:val="none"/>
              </w:rPr>
              <w:t xml:space="preserve"> </w:t>
            </w:r>
          </w:p>
        </w:tc>
        <w:tc>
          <w:tcPr>
            <w:tcW w:w="1925" w:type="dxa"/>
          </w:tcPr>
          <w:p w14:paraId="40DED9AE" w14:textId="3BE18DC7" w:rsidR="002429E2" w:rsidRPr="00295888" w:rsidRDefault="002429E2" w:rsidP="00FB6A12">
            <w:pPr>
              <w:jc w:val="center"/>
              <w:rPr>
                <w:lang w:val="lv-LV"/>
              </w:rPr>
            </w:pPr>
            <w:r>
              <w:rPr>
                <w:lang w:val="lv-LV"/>
              </w:rPr>
              <w:t>1 gab.</w:t>
            </w:r>
          </w:p>
        </w:tc>
        <w:tc>
          <w:tcPr>
            <w:tcW w:w="3098" w:type="dxa"/>
          </w:tcPr>
          <w:p w14:paraId="4051BC22" w14:textId="77777777" w:rsidR="002429E2" w:rsidRPr="00295888" w:rsidRDefault="002429E2" w:rsidP="00FB6A12">
            <w:pPr>
              <w:rPr>
                <w:lang w:val="lv-LV"/>
              </w:rPr>
            </w:pPr>
          </w:p>
        </w:tc>
      </w:tr>
      <w:tr w:rsidR="002429E2" w:rsidRPr="00295888" w14:paraId="12D33F64" w14:textId="77777777" w:rsidTr="002429E2">
        <w:trPr>
          <w:trHeight w:val="564"/>
        </w:trPr>
        <w:tc>
          <w:tcPr>
            <w:tcW w:w="5657" w:type="dxa"/>
            <w:gridSpan w:val="2"/>
            <w:vAlign w:val="center"/>
          </w:tcPr>
          <w:p w14:paraId="7F8A6DD5" w14:textId="77777777" w:rsidR="002429E2" w:rsidRPr="00295888" w:rsidRDefault="002429E2" w:rsidP="00FB6A12">
            <w:pPr>
              <w:jc w:val="right"/>
              <w:rPr>
                <w:lang w:val="lv-LV"/>
              </w:rPr>
            </w:pPr>
            <w:r w:rsidRPr="00295888">
              <w:rPr>
                <w:lang w:val="lv-LV"/>
              </w:rPr>
              <w:t>Cena bez PVN, EUR:</w:t>
            </w:r>
          </w:p>
        </w:tc>
        <w:tc>
          <w:tcPr>
            <w:tcW w:w="3098" w:type="dxa"/>
          </w:tcPr>
          <w:p w14:paraId="7CA48028" w14:textId="77777777" w:rsidR="002429E2" w:rsidRPr="00295888" w:rsidRDefault="002429E2" w:rsidP="00FB6A12">
            <w:pPr>
              <w:rPr>
                <w:lang w:val="lv-LV"/>
              </w:rPr>
            </w:pPr>
          </w:p>
        </w:tc>
      </w:tr>
      <w:tr w:rsidR="002429E2" w:rsidRPr="00295888" w14:paraId="49DE990D" w14:textId="77777777" w:rsidTr="002429E2">
        <w:trPr>
          <w:trHeight w:val="564"/>
        </w:trPr>
        <w:tc>
          <w:tcPr>
            <w:tcW w:w="5657" w:type="dxa"/>
            <w:gridSpan w:val="2"/>
            <w:vAlign w:val="center"/>
          </w:tcPr>
          <w:p w14:paraId="4D339E6B" w14:textId="77777777" w:rsidR="002429E2" w:rsidRPr="00295888" w:rsidRDefault="002429E2" w:rsidP="00FB6A12">
            <w:pPr>
              <w:jc w:val="right"/>
              <w:rPr>
                <w:lang w:val="lv-LV"/>
              </w:rPr>
            </w:pPr>
            <w:r w:rsidRPr="00295888">
              <w:rPr>
                <w:lang w:val="lv-LV"/>
              </w:rPr>
              <w:t>PVN summa, EUR:</w:t>
            </w:r>
          </w:p>
        </w:tc>
        <w:tc>
          <w:tcPr>
            <w:tcW w:w="3098" w:type="dxa"/>
          </w:tcPr>
          <w:p w14:paraId="50514676" w14:textId="77777777" w:rsidR="002429E2" w:rsidRPr="00295888" w:rsidRDefault="002429E2" w:rsidP="00FB6A12">
            <w:pPr>
              <w:rPr>
                <w:lang w:val="lv-LV"/>
              </w:rPr>
            </w:pPr>
          </w:p>
        </w:tc>
      </w:tr>
      <w:tr w:rsidR="002429E2" w:rsidRPr="00295888" w14:paraId="70F95D41" w14:textId="77777777" w:rsidTr="002429E2">
        <w:trPr>
          <w:trHeight w:val="564"/>
        </w:trPr>
        <w:tc>
          <w:tcPr>
            <w:tcW w:w="5657" w:type="dxa"/>
            <w:gridSpan w:val="2"/>
            <w:vAlign w:val="center"/>
          </w:tcPr>
          <w:p w14:paraId="7BA27112" w14:textId="77777777" w:rsidR="002429E2" w:rsidRPr="00295888" w:rsidRDefault="002429E2" w:rsidP="00FB6A12">
            <w:pPr>
              <w:jc w:val="right"/>
              <w:rPr>
                <w:lang w:val="lv-LV"/>
              </w:rPr>
            </w:pPr>
            <w:r w:rsidRPr="00295888">
              <w:rPr>
                <w:lang w:val="lv-LV"/>
              </w:rPr>
              <w:t>Kopējā cena ar PVN, EUR:</w:t>
            </w:r>
          </w:p>
        </w:tc>
        <w:tc>
          <w:tcPr>
            <w:tcW w:w="3098" w:type="dxa"/>
          </w:tcPr>
          <w:p w14:paraId="21D8A837" w14:textId="77777777" w:rsidR="002429E2" w:rsidRPr="00295888" w:rsidRDefault="002429E2" w:rsidP="00FB6A12">
            <w:pPr>
              <w:rPr>
                <w:lang w:val="lv-LV"/>
              </w:rPr>
            </w:pPr>
          </w:p>
        </w:tc>
      </w:tr>
    </w:tbl>
    <w:p w14:paraId="297B7489" w14:textId="77777777" w:rsidR="00BC464C" w:rsidRPr="00295888" w:rsidRDefault="00BC464C" w:rsidP="00BC464C">
      <w:pPr>
        <w:rPr>
          <w:lang w:val="lv-LV"/>
        </w:rPr>
      </w:pPr>
    </w:p>
    <w:p w14:paraId="0032713B" w14:textId="77777777" w:rsidR="00BC464C" w:rsidRPr="00295888" w:rsidRDefault="00BC464C" w:rsidP="00BC464C">
      <w:pPr>
        <w:jc w:val="both"/>
        <w:rPr>
          <w:i/>
          <w:lang w:val="lv-LV"/>
        </w:rPr>
      </w:pPr>
      <w:r w:rsidRPr="00295888">
        <w:rPr>
          <w:lang w:val="lv-LV"/>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A2EA686" w14:textId="77777777" w:rsidR="00BC464C" w:rsidRPr="00295888" w:rsidRDefault="00BC464C" w:rsidP="00BC464C">
      <w:pPr>
        <w:pStyle w:val="naisf"/>
        <w:spacing w:before="0" w:after="0"/>
        <w:ind w:firstLine="0"/>
      </w:pPr>
    </w:p>
    <w:p w14:paraId="5AB71E19" w14:textId="77777777" w:rsidR="00BC464C" w:rsidRPr="00295888" w:rsidRDefault="00BC464C" w:rsidP="00BC464C">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BC464C" w:rsidRPr="00295888" w14:paraId="5A708AE1" w14:textId="77777777" w:rsidTr="00FB6A12">
        <w:tc>
          <w:tcPr>
            <w:tcW w:w="2405" w:type="dxa"/>
          </w:tcPr>
          <w:p w14:paraId="3E0A8EE2" w14:textId="77777777" w:rsidR="00BC464C" w:rsidRPr="00295888" w:rsidRDefault="00BC464C" w:rsidP="00FB6A12">
            <w:pPr>
              <w:pStyle w:val="naisf"/>
              <w:spacing w:before="0" w:after="0"/>
              <w:ind w:firstLine="0"/>
              <w:rPr>
                <w:b/>
              </w:rPr>
            </w:pPr>
            <w:r w:rsidRPr="00295888">
              <w:rPr>
                <w:b/>
              </w:rPr>
              <w:t>Vārds, uzvārds:</w:t>
            </w:r>
          </w:p>
        </w:tc>
        <w:tc>
          <w:tcPr>
            <w:tcW w:w="6940" w:type="dxa"/>
          </w:tcPr>
          <w:p w14:paraId="361839DC" w14:textId="77777777" w:rsidR="00BC464C" w:rsidRPr="00295888" w:rsidRDefault="00BC464C" w:rsidP="00FB6A12">
            <w:pPr>
              <w:pStyle w:val="naisf"/>
              <w:spacing w:before="0" w:after="0"/>
              <w:ind w:firstLine="0"/>
              <w:rPr>
                <w:i/>
              </w:rPr>
            </w:pPr>
            <w:r w:rsidRPr="00295888">
              <w:rPr>
                <w:i/>
              </w:rPr>
              <w:t>Pretendenta pārstāvis ar pārstāvības tiesībām vai tā pilnvarotā persona</w:t>
            </w:r>
          </w:p>
        </w:tc>
      </w:tr>
      <w:tr w:rsidR="00BC464C" w:rsidRPr="00295888" w14:paraId="6FC6708F" w14:textId="77777777" w:rsidTr="00FB6A12">
        <w:tc>
          <w:tcPr>
            <w:tcW w:w="2405" w:type="dxa"/>
          </w:tcPr>
          <w:p w14:paraId="2A8CD167" w14:textId="77777777" w:rsidR="00BC464C" w:rsidRPr="00295888" w:rsidRDefault="00BC464C" w:rsidP="00FB6A12">
            <w:pPr>
              <w:pStyle w:val="naisf"/>
              <w:spacing w:before="0" w:after="0"/>
              <w:ind w:firstLine="0"/>
              <w:rPr>
                <w:b/>
              </w:rPr>
            </w:pPr>
            <w:r w:rsidRPr="00295888">
              <w:rPr>
                <w:b/>
              </w:rPr>
              <w:t>Amats:</w:t>
            </w:r>
          </w:p>
        </w:tc>
        <w:tc>
          <w:tcPr>
            <w:tcW w:w="6940" w:type="dxa"/>
          </w:tcPr>
          <w:p w14:paraId="774A12F6" w14:textId="77777777" w:rsidR="00BC464C" w:rsidRPr="00295888" w:rsidRDefault="00BC464C" w:rsidP="00FB6A12">
            <w:pPr>
              <w:pStyle w:val="naisf"/>
              <w:spacing w:before="0" w:after="0"/>
              <w:ind w:firstLine="0"/>
            </w:pPr>
          </w:p>
        </w:tc>
      </w:tr>
      <w:tr w:rsidR="00BC464C" w:rsidRPr="00295888" w14:paraId="355C338C" w14:textId="77777777" w:rsidTr="00FB6A12">
        <w:tc>
          <w:tcPr>
            <w:tcW w:w="2405" w:type="dxa"/>
          </w:tcPr>
          <w:p w14:paraId="2AD90E45" w14:textId="77777777" w:rsidR="00BC464C" w:rsidRPr="00295888" w:rsidRDefault="00BC464C" w:rsidP="00FB6A12">
            <w:pPr>
              <w:pStyle w:val="naisf"/>
              <w:spacing w:before="0" w:after="0"/>
              <w:ind w:firstLine="0"/>
              <w:rPr>
                <w:b/>
              </w:rPr>
            </w:pPr>
            <w:r w:rsidRPr="00295888">
              <w:rPr>
                <w:b/>
              </w:rPr>
              <w:t>Paraksts:</w:t>
            </w:r>
          </w:p>
        </w:tc>
        <w:tc>
          <w:tcPr>
            <w:tcW w:w="6940" w:type="dxa"/>
          </w:tcPr>
          <w:p w14:paraId="64052B54" w14:textId="77777777" w:rsidR="00BC464C" w:rsidRPr="00295888" w:rsidRDefault="00BC464C" w:rsidP="00FB6A12">
            <w:pPr>
              <w:pStyle w:val="naisf"/>
              <w:spacing w:before="0" w:after="0"/>
              <w:ind w:firstLine="0"/>
            </w:pPr>
          </w:p>
        </w:tc>
      </w:tr>
    </w:tbl>
    <w:p w14:paraId="06B73BD9"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963"/>
    <w:multiLevelType w:val="hybridMultilevel"/>
    <w:tmpl w:val="9BD851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7F306E"/>
    <w:multiLevelType w:val="hybridMultilevel"/>
    <w:tmpl w:val="4D4610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3A23EB"/>
    <w:multiLevelType w:val="hybridMultilevel"/>
    <w:tmpl w:val="BA0AC2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BE5FBA"/>
    <w:multiLevelType w:val="hybridMultilevel"/>
    <w:tmpl w:val="5B6C9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2323734">
    <w:abstractNumId w:val="1"/>
  </w:num>
  <w:num w:numId="2" w16cid:durableId="1163086652">
    <w:abstractNumId w:val="0"/>
  </w:num>
  <w:num w:numId="3" w16cid:durableId="1093472617">
    <w:abstractNumId w:val="2"/>
  </w:num>
  <w:num w:numId="4" w16cid:durableId="1642953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4C"/>
    <w:rsid w:val="00077A8C"/>
    <w:rsid w:val="001423BA"/>
    <w:rsid w:val="002429E2"/>
    <w:rsid w:val="00324FB8"/>
    <w:rsid w:val="00382E39"/>
    <w:rsid w:val="00537A73"/>
    <w:rsid w:val="00822185"/>
    <w:rsid w:val="00953063"/>
    <w:rsid w:val="00B419C9"/>
    <w:rsid w:val="00BC464C"/>
    <w:rsid w:val="00C705DF"/>
    <w:rsid w:val="00D50965"/>
    <w:rsid w:val="00D71621"/>
    <w:rsid w:val="00E4443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97C5"/>
  <w15:chartTrackingRefBased/>
  <w15:docId w15:val="{BD743743-4FEF-429F-BA48-AD406857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64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BC464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BC464C"/>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C464C"/>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BC464C"/>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BC464C"/>
    <w:pPr>
      <w:tabs>
        <w:tab w:val="center" w:pos="4153"/>
        <w:tab w:val="right" w:pos="8306"/>
      </w:tabs>
    </w:pPr>
  </w:style>
  <w:style w:type="character" w:customStyle="1" w:styleId="GalveneRakstz">
    <w:name w:val="Galvene Rakstz."/>
    <w:basedOn w:val="Noklusjumarindkopasfonts"/>
    <w:link w:val="Galvene"/>
    <w:uiPriority w:val="99"/>
    <w:rsid w:val="00BC464C"/>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BC464C"/>
    <w:pPr>
      <w:spacing w:before="100" w:beforeAutospacing="1" w:after="100" w:afterAutospacing="1"/>
    </w:pPr>
    <w:rPr>
      <w:lang w:val="lv-LV" w:eastAsia="lv-LV"/>
    </w:rPr>
  </w:style>
  <w:style w:type="paragraph" w:customStyle="1" w:styleId="naisf">
    <w:name w:val="naisf"/>
    <w:basedOn w:val="Parasts"/>
    <w:rsid w:val="00BC464C"/>
    <w:pPr>
      <w:spacing w:before="75" w:after="75"/>
      <w:ind w:firstLine="375"/>
      <w:jc w:val="both"/>
    </w:pPr>
    <w:rPr>
      <w:lang w:val="lv-LV" w:eastAsia="lv-LV"/>
    </w:rPr>
  </w:style>
  <w:style w:type="table" w:styleId="Reatabula">
    <w:name w:val="Table Grid"/>
    <w:basedOn w:val="Parastatabula"/>
    <w:uiPriority w:val="39"/>
    <w:rsid w:val="00BC464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C464C"/>
    <w:pPr>
      <w:spacing w:after="160" w:line="259" w:lineRule="auto"/>
      <w:ind w:left="720"/>
      <w:contextualSpacing/>
    </w:pPr>
    <w:rPr>
      <w:rFonts w:asciiTheme="minorHAnsi" w:eastAsiaTheme="minorHAnsi" w:hAnsiTheme="minorHAnsi" w:cstheme="minorBid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2668</Words>
  <Characters>1521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2023-06-16T09:42:00Z</dcterms:created>
  <dcterms:modified xsi:type="dcterms:W3CDTF">2023-07-06T09:27:00Z</dcterms:modified>
</cp:coreProperties>
</file>