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AA21" w14:textId="318C47E4" w:rsidR="00D34F97" w:rsidRPr="00D43390" w:rsidRDefault="00D34F97" w:rsidP="006B23E1">
      <w:pPr>
        <w:spacing w:after="0"/>
        <w:jc w:val="center"/>
        <w:rPr>
          <w:rFonts w:ascii="Times New Roman" w:hAnsi="Times New Roman" w:cs="Times New Roman"/>
          <w:b/>
          <w:kern w:val="0"/>
          <w:sz w:val="24"/>
          <w:szCs w:val="24"/>
          <w:lang w:eastAsia="lv-LV"/>
          <w14:ligatures w14:val="none"/>
        </w:rPr>
      </w:pPr>
      <w:bookmarkStart w:id="0" w:name="_Hlk137204572"/>
      <w:r w:rsidRPr="00D43390">
        <w:rPr>
          <w:rFonts w:ascii="Times New Roman" w:hAnsi="Times New Roman" w:cs="Times New Roman"/>
          <w:b/>
          <w:kern w:val="0"/>
          <w:sz w:val="24"/>
          <w:szCs w:val="24"/>
          <w:lang w:eastAsia="lv-LV"/>
          <w14:ligatures w14:val="none"/>
        </w:rPr>
        <w:t>T</w:t>
      </w:r>
      <w:r w:rsidR="00D43390" w:rsidRPr="00D43390">
        <w:rPr>
          <w:rFonts w:ascii="Times New Roman" w:hAnsi="Times New Roman" w:cs="Times New Roman"/>
          <w:b/>
          <w:kern w:val="0"/>
          <w:sz w:val="24"/>
          <w:szCs w:val="24"/>
          <w:lang w:eastAsia="lv-LV"/>
          <w14:ligatures w14:val="none"/>
        </w:rPr>
        <w:t>IRGUS IZPĒTE</w:t>
      </w:r>
    </w:p>
    <w:bookmarkEnd w:id="0"/>
    <w:p w14:paraId="5BE62025" w14:textId="0D7E3141" w:rsidR="00D43390" w:rsidRPr="00D43390" w:rsidRDefault="00D34F97" w:rsidP="00A423E4">
      <w:pPr>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t>“</w:t>
      </w:r>
      <w:r w:rsidR="005C408B" w:rsidRPr="005C408B">
        <w:rPr>
          <w:rFonts w:ascii="Times New Roman" w:hAnsi="Times New Roman" w:cs="Times New Roman"/>
          <w:b/>
          <w:kern w:val="0"/>
          <w:sz w:val="24"/>
          <w:szCs w:val="24"/>
          <w:lang w:eastAsia="lv-LV"/>
          <w14:ligatures w14:val="none"/>
        </w:rPr>
        <w:t>Viedo radiatoru ierīkošana ar termostatu un tālvadību</w:t>
      </w:r>
      <w:r w:rsidR="005C408B">
        <w:rPr>
          <w:rFonts w:ascii="Times New Roman" w:hAnsi="Times New Roman" w:cs="Times New Roman"/>
          <w:b/>
          <w:kern w:val="0"/>
          <w:sz w:val="24"/>
          <w:szCs w:val="24"/>
          <w:lang w:eastAsia="lv-LV"/>
          <w14:ligatures w14:val="none"/>
        </w:rPr>
        <w:t xml:space="preserve"> Kangaru stacijā</w:t>
      </w:r>
      <w:r w:rsidR="00D43390" w:rsidRPr="00D43390">
        <w:rPr>
          <w:rFonts w:ascii="Times New Roman" w:hAnsi="Times New Roman" w:cs="Times New Roman"/>
          <w:b/>
          <w:kern w:val="0"/>
          <w:sz w:val="24"/>
          <w:szCs w:val="24"/>
          <w:lang w:eastAsia="lv-LV"/>
          <w14:ligatures w14:val="none"/>
        </w:rPr>
        <w:t>”</w:t>
      </w:r>
    </w:p>
    <w:p w14:paraId="1FB719CD" w14:textId="77777777" w:rsidR="00D34F97" w:rsidRPr="00D43390" w:rsidRDefault="00D34F97" w:rsidP="00D34F97">
      <w:pPr>
        <w:spacing w:after="120"/>
        <w:jc w:val="both"/>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u w:val="single"/>
          <w:lang w:eastAsia="lv-LV"/>
          <w14:ligatures w14:val="none"/>
        </w:rPr>
        <w:t>Informācija par pasūtītāju</w:t>
      </w:r>
      <w:r w:rsidRPr="00D4339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3539"/>
        <w:gridCol w:w="5387"/>
      </w:tblGrid>
      <w:tr w:rsidR="00D34F97" w:rsidRPr="00D43390" w14:paraId="303B990C" w14:textId="77777777" w:rsidTr="00314B5F">
        <w:trPr>
          <w:trHeight w:val="415"/>
        </w:trPr>
        <w:tc>
          <w:tcPr>
            <w:tcW w:w="3539" w:type="dxa"/>
          </w:tcPr>
          <w:p w14:paraId="4E65878B"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Nosaukums:</w:t>
            </w:r>
          </w:p>
        </w:tc>
        <w:tc>
          <w:tcPr>
            <w:tcW w:w="5387" w:type="dxa"/>
          </w:tcPr>
          <w:p w14:paraId="280DB092"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Ropažu novada pašvaldība</w:t>
            </w:r>
          </w:p>
        </w:tc>
      </w:tr>
      <w:tr w:rsidR="00D34F97" w:rsidRPr="00D43390" w14:paraId="3757C9D0" w14:textId="77777777" w:rsidTr="00314B5F">
        <w:trPr>
          <w:trHeight w:val="415"/>
        </w:trPr>
        <w:tc>
          <w:tcPr>
            <w:tcW w:w="3539" w:type="dxa"/>
          </w:tcPr>
          <w:p w14:paraId="796B2A3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Reģistrācijas numurs:</w:t>
            </w:r>
          </w:p>
        </w:tc>
        <w:tc>
          <w:tcPr>
            <w:tcW w:w="5387" w:type="dxa"/>
          </w:tcPr>
          <w:p w14:paraId="1F3E628F"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90000067986</w:t>
            </w:r>
          </w:p>
        </w:tc>
      </w:tr>
      <w:tr w:rsidR="00D34F97" w:rsidRPr="00D43390" w14:paraId="056433AA" w14:textId="77777777" w:rsidTr="00314B5F">
        <w:trPr>
          <w:trHeight w:val="692"/>
        </w:trPr>
        <w:tc>
          <w:tcPr>
            <w:tcW w:w="3539" w:type="dxa"/>
          </w:tcPr>
          <w:p w14:paraId="3DE5FD7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Juridiskā adrese:</w:t>
            </w:r>
          </w:p>
        </w:tc>
        <w:tc>
          <w:tcPr>
            <w:tcW w:w="5387" w:type="dxa"/>
          </w:tcPr>
          <w:p w14:paraId="3B389977"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Institūta iela 1a, Ulbroka, Stopiņu pagasts, Ropažu novads, LV-2130</w:t>
            </w:r>
          </w:p>
        </w:tc>
      </w:tr>
      <w:tr w:rsidR="00D43390" w:rsidRPr="00D43390" w14:paraId="3A4B93FE" w14:textId="77777777" w:rsidTr="00314B5F">
        <w:trPr>
          <w:trHeight w:val="692"/>
        </w:trPr>
        <w:tc>
          <w:tcPr>
            <w:tcW w:w="3539" w:type="dxa"/>
          </w:tcPr>
          <w:p w14:paraId="02262AFE" w14:textId="52F2AFB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rPr>
              <w:t>Kontaktpersona:</w:t>
            </w:r>
          </w:p>
        </w:tc>
        <w:tc>
          <w:tcPr>
            <w:tcW w:w="5387" w:type="dxa"/>
          </w:tcPr>
          <w:p w14:paraId="0D4C1197" w14:textId="1CB425A9" w:rsidR="00D43390" w:rsidRPr="00D43390" w:rsidRDefault="00FF49F0" w:rsidP="00FF49F0">
            <w:pPr>
              <w:spacing w:after="120"/>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Attīstības, īpašumu un investīciju departaments</w:t>
            </w:r>
            <w:r>
              <w:rPr>
                <w:rFonts w:ascii="Times New Roman" w:hAnsi="Times New Roman" w:cs="Times New Roman"/>
                <w:sz w:val="24"/>
                <w:szCs w:val="24"/>
                <w:lang w:eastAsia="lv-LV"/>
                <w14:ligatures w14:val="none"/>
              </w:rPr>
              <w:t xml:space="preserve">, Projektu nodaļas, Projektu vadītāja </w:t>
            </w:r>
            <w:r w:rsidRPr="00FF49F0">
              <w:rPr>
                <w:rFonts w:ascii="Times New Roman" w:hAnsi="Times New Roman" w:cs="Times New Roman"/>
                <w:sz w:val="24"/>
                <w:szCs w:val="24"/>
                <w:lang w:eastAsia="lv-LV"/>
                <w14:ligatures w14:val="none"/>
              </w:rPr>
              <w:t>Ilze Amerika</w:t>
            </w:r>
            <w:r>
              <w:rPr>
                <w:rFonts w:ascii="Times New Roman" w:hAnsi="Times New Roman" w:cs="Times New Roman"/>
                <w:sz w:val="24"/>
                <w:szCs w:val="24"/>
                <w:lang w:eastAsia="lv-LV"/>
                <w14:ligatures w14:val="none"/>
              </w:rPr>
              <w:t>,</w:t>
            </w:r>
            <w:r>
              <w:t xml:space="preserve"> </w:t>
            </w:r>
            <w:r w:rsidRPr="00FF49F0">
              <w:rPr>
                <w:rFonts w:ascii="Times New Roman" w:hAnsi="Times New Roman" w:cs="Times New Roman"/>
                <w:sz w:val="24"/>
                <w:szCs w:val="24"/>
                <w:lang w:eastAsia="lv-LV"/>
                <w14:ligatures w14:val="none"/>
              </w:rPr>
              <w:t>ilze.amerika@ropazi.lv</w:t>
            </w:r>
          </w:p>
        </w:tc>
      </w:tr>
      <w:tr w:rsidR="00D43390" w:rsidRPr="00D43390" w14:paraId="6E40A152" w14:textId="77777777" w:rsidTr="00314B5F">
        <w:trPr>
          <w:trHeight w:val="704"/>
        </w:trPr>
        <w:tc>
          <w:tcPr>
            <w:tcW w:w="3539" w:type="dxa"/>
          </w:tcPr>
          <w:p w14:paraId="701EB488" w14:textId="77777777" w:rsidR="00D43390" w:rsidRPr="00D43390" w:rsidRDefault="00D43390" w:rsidP="00E32B39">
            <w:pPr>
              <w:spacing w:after="120"/>
              <w:rPr>
                <w:rFonts w:ascii="Times New Roman" w:hAnsi="Times New Roman" w:cs="Times New Roman"/>
                <w:b/>
                <w:bCs/>
                <w:sz w:val="24"/>
                <w:szCs w:val="24"/>
                <w:lang w:eastAsia="lv-LV"/>
                <w14:ligatures w14:val="none"/>
              </w:rPr>
            </w:pPr>
            <w:r w:rsidRPr="00D43390">
              <w:rPr>
                <w:rFonts w:ascii="Times New Roman" w:hAnsi="Times New Roman" w:cs="Times New Roman"/>
                <w:b/>
                <w:bCs/>
                <w:sz w:val="24"/>
                <w:szCs w:val="24"/>
                <w:lang w:eastAsia="lv-LV"/>
                <w14:ligatures w14:val="none"/>
              </w:rPr>
              <w:t>Tirgus izpētes piedāvājumu sūtīt uz e-pasta adresi:</w:t>
            </w:r>
          </w:p>
        </w:tc>
        <w:tc>
          <w:tcPr>
            <w:tcW w:w="5387" w:type="dxa"/>
          </w:tcPr>
          <w:p w14:paraId="66DE03B2" w14:textId="77777777"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cenu.aptaujas@ropazi.lv</w:t>
            </w:r>
          </w:p>
        </w:tc>
      </w:tr>
      <w:tr w:rsidR="00D43390" w:rsidRPr="00D43390" w14:paraId="7E06F154" w14:textId="77777777" w:rsidTr="00314B5F">
        <w:trPr>
          <w:trHeight w:val="704"/>
        </w:trPr>
        <w:tc>
          <w:tcPr>
            <w:tcW w:w="3539" w:type="dxa"/>
          </w:tcPr>
          <w:p w14:paraId="4079C8F1" w14:textId="7777777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Piedāvājumu iesniegšanas termiņš:</w:t>
            </w:r>
          </w:p>
        </w:tc>
        <w:tc>
          <w:tcPr>
            <w:tcW w:w="5387" w:type="dxa"/>
          </w:tcPr>
          <w:p w14:paraId="1B1E8CA9" w14:textId="0A4BE2D9"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 xml:space="preserve">Līdz </w:t>
            </w:r>
            <w:r w:rsidR="005C408B">
              <w:rPr>
                <w:rFonts w:ascii="Times New Roman" w:hAnsi="Times New Roman" w:cs="Times New Roman"/>
                <w:sz w:val="24"/>
                <w:szCs w:val="24"/>
                <w:lang w:eastAsia="lv-LV"/>
                <w14:ligatures w14:val="none"/>
              </w:rPr>
              <w:t>24</w:t>
            </w:r>
            <w:r w:rsidRPr="00D43390">
              <w:rPr>
                <w:rFonts w:ascii="Times New Roman" w:hAnsi="Times New Roman" w:cs="Times New Roman"/>
                <w:sz w:val="24"/>
                <w:szCs w:val="24"/>
                <w:lang w:eastAsia="lv-LV"/>
                <w14:ligatures w14:val="none"/>
              </w:rPr>
              <w:t>.</w:t>
            </w:r>
            <w:r w:rsidR="005C408B">
              <w:rPr>
                <w:rFonts w:ascii="Times New Roman" w:hAnsi="Times New Roman" w:cs="Times New Roman"/>
                <w:sz w:val="24"/>
                <w:szCs w:val="24"/>
                <w:lang w:eastAsia="lv-LV"/>
                <w14:ligatures w14:val="none"/>
              </w:rPr>
              <w:t>09</w:t>
            </w:r>
            <w:r w:rsidRPr="00D43390">
              <w:rPr>
                <w:rFonts w:ascii="Times New Roman" w:hAnsi="Times New Roman" w:cs="Times New Roman"/>
                <w:sz w:val="24"/>
                <w:szCs w:val="24"/>
                <w:lang w:eastAsia="lv-LV"/>
                <w14:ligatures w14:val="none"/>
              </w:rPr>
              <w:t xml:space="preserve">.2024. plkst. </w:t>
            </w:r>
            <w:r w:rsidR="005C408B">
              <w:rPr>
                <w:rFonts w:ascii="Times New Roman" w:hAnsi="Times New Roman" w:cs="Times New Roman"/>
                <w:sz w:val="24"/>
                <w:szCs w:val="24"/>
                <w:lang w:eastAsia="lv-LV"/>
                <w14:ligatures w14:val="none"/>
              </w:rPr>
              <w:t xml:space="preserve">10:00 </w:t>
            </w:r>
          </w:p>
        </w:tc>
      </w:tr>
    </w:tbl>
    <w:p w14:paraId="6B651DB9" w14:textId="77777777" w:rsidR="00D34F97" w:rsidRPr="00D43390" w:rsidRDefault="00D34F97" w:rsidP="00D34F97">
      <w:pPr>
        <w:spacing w:after="0"/>
        <w:jc w:val="both"/>
        <w:rPr>
          <w:rFonts w:ascii="Times New Roman" w:hAnsi="Times New Roman" w:cs="Times New Roman"/>
          <w:b/>
          <w:kern w:val="0"/>
          <w:sz w:val="24"/>
          <w:szCs w:val="24"/>
          <w:lang w:eastAsia="lv-LV"/>
          <w14:ligatures w14:val="none"/>
        </w:rPr>
      </w:pPr>
    </w:p>
    <w:p w14:paraId="721DF313" w14:textId="35C783FE" w:rsidR="00D43390" w:rsidRDefault="00CE4D96" w:rsidP="00D4339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Tirgus</w:t>
      </w:r>
      <w:r w:rsidR="00D43390" w:rsidRPr="00D43390">
        <w:rPr>
          <w:rFonts w:ascii="Times New Roman" w:hAnsi="Times New Roman" w:cs="Times New Roman"/>
          <w:kern w:val="0"/>
          <w:sz w:val="24"/>
          <w:szCs w:val="24"/>
          <w:lang w:eastAsia="lv-LV"/>
          <w14:ligatures w14:val="none"/>
        </w:rPr>
        <w:t xml:space="preserve"> izpētes mērķis – noskaidrot</w:t>
      </w:r>
      <w:r>
        <w:rPr>
          <w:rFonts w:ascii="Times New Roman" w:hAnsi="Times New Roman" w:cs="Times New Roman"/>
          <w:kern w:val="0"/>
          <w:sz w:val="24"/>
          <w:szCs w:val="24"/>
          <w:lang w:eastAsia="lv-LV"/>
          <w14:ligatures w14:val="none"/>
        </w:rPr>
        <w:t xml:space="preserve"> </w:t>
      </w:r>
      <w:r w:rsidR="00D43390" w:rsidRPr="00D43390">
        <w:rPr>
          <w:rFonts w:ascii="Times New Roman" w:hAnsi="Times New Roman" w:cs="Times New Roman"/>
          <w:kern w:val="0"/>
          <w:sz w:val="24"/>
          <w:szCs w:val="24"/>
          <w:lang w:eastAsia="lv-LV"/>
          <w14:ligatures w14:val="none"/>
        </w:rPr>
        <w:t xml:space="preserve">tirgus cenu </w:t>
      </w:r>
      <w:r w:rsidR="00890668">
        <w:rPr>
          <w:rFonts w:ascii="Times New Roman" w:hAnsi="Times New Roman" w:cs="Times New Roman"/>
          <w:kern w:val="0"/>
          <w:sz w:val="24"/>
          <w:szCs w:val="24"/>
          <w:lang w:eastAsia="lv-LV"/>
          <w14:ligatures w14:val="none"/>
        </w:rPr>
        <w:t>v</w:t>
      </w:r>
      <w:r w:rsidR="00890668" w:rsidRPr="00890668">
        <w:rPr>
          <w:rFonts w:ascii="Times New Roman" w:hAnsi="Times New Roman" w:cs="Times New Roman"/>
          <w:kern w:val="0"/>
          <w:sz w:val="24"/>
          <w:szCs w:val="24"/>
          <w:lang w:eastAsia="lv-LV"/>
          <w14:ligatures w14:val="none"/>
        </w:rPr>
        <w:t>iedo radiatoru ierī</w:t>
      </w:r>
      <w:r w:rsidR="00890668">
        <w:rPr>
          <w:rFonts w:ascii="Times New Roman" w:hAnsi="Times New Roman" w:cs="Times New Roman"/>
          <w:kern w:val="0"/>
          <w:sz w:val="24"/>
          <w:szCs w:val="24"/>
          <w:lang w:eastAsia="lv-LV"/>
          <w14:ligatures w14:val="none"/>
        </w:rPr>
        <w:t>košanai</w:t>
      </w:r>
      <w:r w:rsidR="00890668" w:rsidRPr="00890668">
        <w:rPr>
          <w:rFonts w:ascii="Times New Roman" w:hAnsi="Times New Roman" w:cs="Times New Roman"/>
          <w:kern w:val="0"/>
          <w:sz w:val="24"/>
          <w:szCs w:val="24"/>
          <w:lang w:eastAsia="lv-LV"/>
          <w14:ligatures w14:val="none"/>
        </w:rPr>
        <w:t xml:space="preserve"> ar termostatu un tālvadību Kangaru stacijā</w:t>
      </w:r>
      <w:r w:rsidR="00890668">
        <w:rPr>
          <w:rFonts w:ascii="Times New Roman" w:hAnsi="Times New Roman" w:cs="Times New Roman"/>
          <w:kern w:val="0"/>
          <w:sz w:val="24"/>
          <w:szCs w:val="24"/>
          <w:lang w:eastAsia="lv-LV"/>
          <w14:ligatures w14:val="none"/>
        </w:rPr>
        <w:t>.</w:t>
      </w:r>
    </w:p>
    <w:p w14:paraId="3087C582" w14:textId="77777777" w:rsidR="00FF49F0" w:rsidRDefault="00FF49F0" w:rsidP="00D43390">
      <w:pPr>
        <w:spacing w:after="0"/>
        <w:jc w:val="both"/>
        <w:rPr>
          <w:rFonts w:ascii="Times New Roman" w:hAnsi="Times New Roman" w:cs="Times New Roman"/>
          <w:kern w:val="0"/>
          <w:sz w:val="24"/>
          <w:szCs w:val="24"/>
          <w:lang w:eastAsia="lv-LV"/>
          <w14:ligatures w14:val="none"/>
        </w:rPr>
      </w:pPr>
    </w:p>
    <w:p w14:paraId="5FF71662" w14:textId="77777777" w:rsidR="00FF49F0" w:rsidRPr="001E1B6B" w:rsidRDefault="00FF49F0" w:rsidP="00FF49F0">
      <w:pPr>
        <w:spacing w:after="0"/>
        <w:jc w:val="both"/>
        <w:rPr>
          <w:rFonts w:ascii="Times New Roman" w:hAnsi="Times New Roman" w:cs="Times New Roman"/>
          <w:b/>
          <w:kern w:val="0"/>
          <w:sz w:val="24"/>
          <w:szCs w:val="24"/>
          <w:u w:val="single"/>
          <w:lang w:eastAsia="lv-LV"/>
          <w14:ligatures w14:val="none"/>
        </w:rPr>
      </w:pPr>
      <w:r w:rsidRPr="001E1B6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56"/>
        <w:gridCol w:w="6265"/>
      </w:tblGrid>
      <w:tr w:rsidR="00FF49F0" w:rsidRPr="001E1B6B" w14:paraId="59F31E51" w14:textId="77777777" w:rsidTr="00CC5223">
        <w:tc>
          <w:tcPr>
            <w:tcW w:w="2656" w:type="dxa"/>
            <w:shd w:val="clear" w:color="auto" w:fill="auto"/>
          </w:tcPr>
          <w:p w14:paraId="2522954E"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Pakalpojuma adrese:</w:t>
            </w:r>
          </w:p>
        </w:tc>
        <w:tc>
          <w:tcPr>
            <w:tcW w:w="6265" w:type="dxa"/>
            <w:shd w:val="clear" w:color="auto" w:fill="auto"/>
          </w:tcPr>
          <w:p w14:paraId="6F20D75E" w14:textId="4FFE5194" w:rsidR="00FF49F0" w:rsidRPr="001E1B6B" w:rsidRDefault="00CC5223" w:rsidP="00FF49F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Kangaru stacija, </w:t>
            </w:r>
            <w:r w:rsidR="00910FF7" w:rsidRPr="00910FF7">
              <w:rPr>
                <w:rFonts w:ascii="Times New Roman" w:hAnsi="Times New Roman" w:cs="Times New Roman"/>
                <w:sz w:val="24"/>
                <w:szCs w:val="24"/>
                <w:lang w:eastAsia="lv-LV"/>
                <w14:ligatures w14:val="none"/>
              </w:rPr>
              <w:t>Kangari, Ropažu pagasts, Ropažu novads</w:t>
            </w:r>
          </w:p>
        </w:tc>
      </w:tr>
      <w:tr w:rsidR="00FF49F0" w:rsidRPr="001E1B6B" w14:paraId="20B16FA8" w14:textId="77777777" w:rsidTr="00D602DD">
        <w:tc>
          <w:tcPr>
            <w:tcW w:w="2656" w:type="dxa"/>
          </w:tcPr>
          <w:p w14:paraId="5EDEFC4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6265" w:type="dxa"/>
          </w:tcPr>
          <w:p w14:paraId="480EE951" w14:textId="030F7B9B" w:rsidR="000475BE" w:rsidRPr="000475BE" w:rsidRDefault="000475BE" w:rsidP="000475B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Viedo radiatoru ierīkošana ar termostatu un tālvadību </w:t>
            </w:r>
          </w:p>
          <w:p w14:paraId="24226F10" w14:textId="77777777" w:rsidR="000475BE" w:rsidRDefault="000475BE" w:rsidP="000475BE">
            <w:pPr>
              <w:pStyle w:val="Sarakstarindkopa"/>
              <w:numPr>
                <w:ilvl w:val="0"/>
                <w:numId w:val="15"/>
              </w:numPr>
              <w:jc w:val="both"/>
              <w:rPr>
                <w:rFonts w:ascii="Times New Roman" w:hAnsi="Times New Roman" w:cs="Times New Roman"/>
                <w:sz w:val="24"/>
                <w:szCs w:val="24"/>
                <w:lang w:eastAsia="lv-LV"/>
                <w14:ligatures w14:val="none"/>
              </w:rPr>
            </w:pPr>
            <w:r w:rsidRPr="000475BE">
              <w:rPr>
                <w:rFonts w:ascii="Times New Roman" w:hAnsi="Times New Roman" w:cs="Times New Roman"/>
                <w:sz w:val="24"/>
                <w:szCs w:val="24"/>
                <w:lang w:eastAsia="lv-LV"/>
                <w14:ligatures w14:val="none"/>
              </w:rPr>
              <w:t>5 viedie radiatori</w:t>
            </w:r>
          </w:p>
          <w:p w14:paraId="0B4DC83D" w14:textId="68D3E5C4" w:rsidR="00910FF7" w:rsidRDefault="000475BE" w:rsidP="000475BE">
            <w:pPr>
              <w:pStyle w:val="Sarakstarindkopa"/>
              <w:numPr>
                <w:ilvl w:val="0"/>
                <w:numId w:val="15"/>
              </w:numPr>
              <w:jc w:val="both"/>
              <w:rPr>
                <w:rFonts w:ascii="Times New Roman" w:hAnsi="Times New Roman" w:cs="Times New Roman"/>
                <w:sz w:val="24"/>
                <w:szCs w:val="24"/>
                <w:lang w:eastAsia="lv-LV"/>
                <w14:ligatures w14:val="none"/>
              </w:rPr>
            </w:pPr>
            <w:r w:rsidRPr="000475BE">
              <w:rPr>
                <w:rFonts w:ascii="Times New Roman" w:hAnsi="Times New Roman" w:cs="Times New Roman"/>
                <w:sz w:val="24"/>
                <w:szCs w:val="24"/>
                <w:lang w:eastAsia="lv-LV"/>
                <w14:ligatures w14:val="none"/>
              </w:rPr>
              <w:t>Radiatoru uzstādīšana</w:t>
            </w:r>
          </w:p>
          <w:p w14:paraId="57991816" w14:textId="77777777" w:rsidR="000475BE" w:rsidRPr="000475BE" w:rsidRDefault="000475BE" w:rsidP="000475BE">
            <w:pPr>
              <w:pStyle w:val="Sarakstarindkopa"/>
              <w:jc w:val="both"/>
              <w:rPr>
                <w:rFonts w:ascii="Times New Roman" w:hAnsi="Times New Roman" w:cs="Times New Roman"/>
                <w:sz w:val="24"/>
                <w:szCs w:val="24"/>
                <w:lang w:eastAsia="lv-LV"/>
                <w14:ligatures w14:val="none"/>
              </w:rPr>
            </w:pPr>
          </w:p>
          <w:p w14:paraId="50527036" w14:textId="48E20629" w:rsidR="000475BE" w:rsidRDefault="000475BE" w:rsidP="000475B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0475BE">
              <w:rPr>
                <w:rFonts w:ascii="Times New Roman" w:hAnsi="Times New Roman" w:cs="Times New Roman"/>
                <w:sz w:val="24"/>
                <w:szCs w:val="24"/>
                <w:lang w:eastAsia="lv-LV"/>
                <w14:ligatures w14:val="none"/>
              </w:rPr>
              <w:t>opējā</w:t>
            </w:r>
            <w:r>
              <w:rPr>
                <w:rFonts w:ascii="Times New Roman" w:hAnsi="Times New Roman" w:cs="Times New Roman"/>
                <w:sz w:val="24"/>
                <w:szCs w:val="24"/>
                <w:lang w:eastAsia="lv-LV"/>
                <w14:ligatures w14:val="none"/>
              </w:rPr>
              <w:t xml:space="preserve"> telpas</w:t>
            </w:r>
            <w:r w:rsidRPr="000475BE">
              <w:rPr>
                <w:rFonts w:ascii="Times New Roman" w:hAnsi="Times New Roman" w:cs="Times New Roman"/>
                <w:sz w:val="24"/>
                <w:szCs w:val="24"/>
                <w:lang w:eastAsia="lv-LV"/>
                <w14:ligatures w14:val="none"/>
              </w:rPr>
              <w:t xml:space="preserve"> platība</w:t>
            </w:r>
            <w:r>
              <w:rPr>
                <w:rFonts w:ascii="Times New Roman" w:hAnsi="Times New Roman" w:cs="Times New Roman"/>
                <w:sz w:val="24"/>
                <w:szCs w:val="24"/>
                <w:lang w:eastAsia="lv-LV"/>
                <w14:ligatures w14:val="none"/>
              </w:rPr>
              <w:t xml:space="preserve"> ir</w:t>
            </w:r>
            <w:r w:rsidRPr="000475BE">
              <w:rPr>
                <w:rFonts w:ascii="Times New Roman" w:hAnsi="Times New Roman" w:cs="Times New Roman"/>
                <w:sz w:val="24"/>
                <w:szCs w:val="24"/>
                <w:lang w:eastAsia="lv-LV"/>
                <w14:ligatures w14:val="none"/>
              </w:rPr>
              <w:t>106 m2</w:t>
            </w:r>
          </w:p>
          <w:p w14:paraId="21E720D5" w14:textId="77777777" w:rsidR="00FF49F0" w:rsidRDefault="000475BE" w:rsidP="000475BE">
            <w:pPr>
              <w:jc w:val="both"/>
              <w:rPr>
                <w:rFonts w:ascii="Times New Roman" w:hAnsi="Times New Roman" w:cs="Times New Roman"/>
                <w:sz w:val="24"/>
                <w:szCs w:val="24"/>
                <w:lang w:eastAsia="lv-LV"/>
                <w14:ligatures w14:val="none"/>
              </w:rPr>
            </w:pPr>
            <w:r w:rsidRPr="000475BE">
              <w:rPr>
                <w:rFonts w:ascii="Times New Roman" w:hAnsi="Times New Roman" w:cs="Times New Roman"/>
                <w:sz w:val="24"/>
                <w:szCs w:val="24"/>
                <w:lang w:eastAsia="lv-LV"/>
                <w14:ligatures w14:val="none"/>
              </w:rPr>
              <w:t>Telpu plān</w:t>
            </w:r>
            <w:r>
              <w:rPr>
                <w:rFonts w:ascii="Times New Roman" w:hAnsi="Times New Roman" w:cs="Times New Roman"/>
                <w:sz w:val="24"/>
                <w:szCs w:val="24"/>
                <w:lang w:eastAsia="lv-LV"/>
                <w14:ligatures w14:val="none"/>
              </w:rPr>
              <w:t>u skatīt</w:t>
            </w:r>
            <w:r w:rsidRPr="000475BE">
              <w:rPr>
                <w:rFonts w:ascii="Times New Roman" w:hAnsi="Times New Roman" w:cs="Times New Roman"/>
                <w:sz w:val="24"/>
                <w:szCs w:val="24"/>
                <w:lang w:eastAsia="lv-LV"/>
                <w14:ligatures w14:val="none"/>
              </w:rPr>
              <w:t xml:space="preserve"> pielikumā</w:t>
            </w:r>
            <w:r>
              <w:rPr>
                <w:rFonts w:ascii="Times New Roman" w:hAnsi="Times New Roman" w:cs="Times New Roman"/>
                <w:sz w:val="24"/>
                <w:szCs w:val="24"/>
                <w:lang w:eastAsia="lv-LV"/>
                <w14:ligatures w14:val="none"/>
              </w:rPr>
              <w:t>.</w:t>
            </w:r>
          </w:p>
          <w:p w14:paraId="243858BF" w14:textId="323AFC0D" w:rsidR="000475BE" w:rsidRPr="001E1B6B" w:rsidRDefault="000475BE" w:rsidP="000475BE">
            <w:pPr>
              <w:jc w:val="both"/>
              <w:rPr>
                <w:rFonts w:ascii="Times New Roman" w:hAnsi="Times New Roman" w:cs="Times New Roman"/>
                <w:sz w:val="24"/>
                <w:szCs w:val="24"/>
                <w:lang w:eastAsia="lv-LV"/>
                <w14:ligatures w14:val="none"/>
              </w:rPr>
            </w:pPr>
          </w:p>
        </w:tc>
      </w:tr>
      <w:tr w:rsidR="00FF49F0" w:rsidRPr="001E1B6B" w14:paraId="18B71039" w14:textId="77777777" w:rsidTr="00D602DD">
        <w:tc>
          <w:tcPr>
            <w:tcW w:w="2656" w:type="dxa"/>
          </w:tcPr>
          <w:p w14:paraId="2FD0E2A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6265" w:type="dxa"/>
          </w:tcPr>
          <w:p w14:paraId="35611B28" w14:textId="77777777" w:rsidR="00FF49F0" w:rsidRDefault="00D602DD" w:rsidP="00007F89">
            <w:pPr>
              <w:jc w:val="both"/>
              <w:rPr>
                <w:rFonts w:ascii="Times New Roman" w:eastAsia="Calibri" w:hAnsi="Times New Roman" w:cs="Times New Roman"/>
                <w:sz w:val="24"/>
                <w:szCs w:val="24"/>
                <w:lang w:eastAsia="lv-LV"/>
                <w14:ligatures w14:val="none"/>
              </w:rPr>
            </w:pPr>
            <w:r w:rsidRPr="00D602DD">
              <w:rPr>
                <w:rFonts w:ascii="Times New Roman" w:eastAsia="Calibri" w:hAnsi="Times New Roman" w:cs="Times New Roman"/>
                <w:sz w:val="24"/>
                <w:szCs w:val="24"/>
                <w:lang w:eastAsia="lv-LV"/>
                <w14:ligatures w14:val="none"/>
              </w:rPr>
              <w:t>Cenās jāietver materiālu izmaksas, darba izmaksas, piegādes, montāžas un uzstādīšanas izmaksas, nepieciešamo palīgdarbu izmaksas, tehnikas un palīgierīču izmantošanas izmaksas, visus nodokļus (izņemot PVN), nodevas un maksājumi, kas ir saistoši pretendentam, lai nodrošinātu kvalitatīvu izpildi, kā arī visi riski, tajā skaitā iespējamie sadārdzinājumi.</w:t>
            </w:r>
          </w:p>
          <w:p w14:paraId="09262DC8" w14:textId="328C44B0" w:rsidR="005C408B" w:rsidRPr="00910FF7" w:rsidRDefault="005C408B" w:rsidP="00007F89">
            <w:pPr>
              <w:jc w:val="both"/>
              <w:rPr>
                <w:rFonts w:ascii="Times New Roman" w:eastAsia="Calibri" w:hAnsi="Times New Roman" w:cs="Times New Roman"/>
                <w:sz w:val="24"/>
                <w:szCs w:val="24"/>
                <w:lang w:eastAsia="lv-LV"/>
                <w14:ligatures w14:val="none"/>
              </w:rPr>
            </w:pPr>
          </w:p>
        </w:tc>
      </w:tr>
    </w:tbl>
    <w:p w14:paraId="41F627E2" w14:textId="77777777" w:rsidR="00FF49F0" w:rsidRPr="001E1B6B" w:rsidRDefault="00FF49F0" w:rsidP="00910FF7">
      <w:pPr>
        <w:tabs>
          <w:tab w:val="left" w:pos="629"/>
        </w:tabs>
        <w:spacing w:after="0"/>
        <w:rPr>
          <w:rFonts w:ascii="Times New Roman" w:eastAsia="Calibri" w:hAnsi="Times New Roman" w:cs="Times New Roman"/>
          <w:kern w:val="0"/>
          <w:sz w:val="24"/>
          <w:szCs w:val="24"/>
          <w:lang w:eastAsia="lv-LV"/>
          <w14:ligatures w14:val="none"/>
        </w:rPr>
        <w:sectPr w:rsidR="00FF49F0" w:rsidRPr="001E1B6B" w:rsidSect="00314B5F">
          <w:pgSz w:w="11906" w:h="16838"/>
          <w:pgMar w:top="1134" w:right="1134" w:bottom="1134" w:left="1701" w:header="709" w:footer="0" w:gutter="0"/>
          <w:cols w:space="708"/>
          <w:docGrid w:linePitch="360"/>
        </w:sectPr>
      </w:pPr>
    </w:p>
    <w:p w14:paraId="6A26E7BB" w14:textId="77777777" w:rsidR="00D34F97" w:rsidRPr="005C408B" w:rsidRDefault="00D34F97" w:rsidP="005C408B">
      <w:pPr>
        <w:spacing w:after="0"/>
        <w:jc w:val="center"/>
        <w:rPr>
          <w:rFonts w:ascii="Times New Roman" w:hAnsi="Times New Roman" w:cs="Times New Roman"/>
          <w:b/>
          <w:kern w:val="0"/>
          <w:sz w:val="24"/>
          <w:szCs w:val="24"/>
          <w:lang w:eastAsia="lv-LV"/>
          <w14:ligatures w14:val="none"/>
        </w:rPr>
      </w:pPr>
      <w:r w:rsidRPr="005C408B">
        <w:rPr>
          <w:rFonts w:ascii="Times New Roman" w:hAnsi="Times New Roman" w:cs="Times New Roman"/>
          <w:b/>
          <w:kern w:val="0"/>
          <w:sz w:val="24"/>
          <w:szCs w:val="24"/>
          <w:lang w:eastAsia="lv-LV"/>
          <w14:ligatures w14:val="none"/>
        </w:rPr>
        <w:lastRenderedPageBreak/>
        <w:t>PIETEIKUMS DALĪBAI TIRGUS IZPĒTĒ</w:t>
      </w:r>
    </w:p>
    <w:p w14:paraId="79416567" w14:textId="011D9C83" w:rsidR="00D34F97" w:rsidRPr="005C408B" w:rsidRDefault="005C408B" w:rsidP="005C408B">
      <w:pPr>
        <w:spacing w:after="0"/>
        <w:jc w:val="center"/>
        <w:rPr>
          <w:rFonts w:ascii="Times New Roman" w:hAnsi="Times New Roman" w:cs="Times New Roman"/>
          <w:b/>
          <w:kern w:val="0"/>
          <w:sz w:val="24"/>
          <w:szCs w:val="24"/>
          <w:lang w:eastAsia="lv-LV"/>
          <w14:ligatures w14:val="none"/>
        </w:rPr>
      </w:pPr>
      <w:r w:rsidRPr="005C408B">
        <w:rPr>
          <w:rFonts w:ascii="Times New Roman" w:hAnsi="Times New Roman" w:cs="Times New Roman"/>
          <w:b/>
          <w:kern w:val="0"/>
          <w:sz w:val="24"/>
          <w:szCs w:val="24"/>
          <w:lang w:eastAsia="lv-LV"/>
          <w14:ligatures w14:val="none"/>
        </w:rPr>
        <w:t>“Viedo radiatoru ierīkošana ar termostatu un tālvadību Kangaru stacijā”</w:t>
      </w:r>
    </w:p>
    <w:p w14:paraId="627E9EDB" w14:textId="77777777" w:rsidR="005C408B" w:rsidRPr="00D43390" w:rsidRDefault="005C408B" w:rsidP="00D34F97">
      <w:pPr>
        <w:spacing w:after="0"/>
        <w:jc w:val="both"/>
        <w:rPr>
          <w:rFonts w:ascii="Times New Roman" w:hAnsi="Times New Roman" w:cs="Times New Roman"/>
          <w:kern w:val="0"/>
          <w:sz w:val="24"/>
          <w:szCs w:val="24"/>
          <w:lang w:eastAsia="lv-LV"/>
          <w14:ligatures w14:val="none"/>
        </w:rPr>
      </w:pPr>
    </w:p>
    <w:tbl>
      <w:tblPr>
        <w:tblW w:w="9209" w:type="dxa"/>
        <w:tblLayout w:type="fixed"/>
        <w:tblLook w:val="04A0" w:firstRow="1" w:lastRow="0" w:firstColumn="1" w:lastColumn="0" w:noHBand="0" w:noVBand="1"/>
      </w:tblPr>
      <w:tblGrid>
        <w:gridCol w:w="3539"/>
        <w:gridCol w:w="5670"/>
      </w:tblGrid>
      <w:tr w:rsidR="00D34F97" w:rsidRPr="00D43390" w14:paraId="01D6DCCB" w14:textId="77777777" w:rsidTr="00314B5F">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C1322" w14:textId="77777777" w:rsidR="00D34F97" w:rsidRPr="00D43390" w:rsidRDefault="00D34F97" w:rsidP="00207999">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D43390">
              <w:rPr>
                <w:rFonts w:ascii="Times New Roman" w:eastAsiaTheme="majorEastAsia" w:hAnsi="Times New Roman" w:cs="Times New Roman"/>
                <w:b/>
                <w:i/>
                <w:iCs/>
                <w:kern w:val="0"/>
                <w:sz w:val="24"/>
                <w:szCs w:val="24"/>
                <w:lang w:eastAsia="lv-LV"/>
                <w14:ligatures w14:val="none"/>
              </w:rPr>
              <w:t>Informācija par pretendentu:</w:t>
            </w:r>
          </w:p>
        </w:tc>
      </w:tr>
      <w:tr w:rsidR="00D34F97" w:rsidRPr="00D43390" w14:paraId="26BFE24B"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E0F844" w14:textId="77777777" w:rsidR="00D34F97" w:rsidRPr="00D43390" w:rsidRDefault="00D34F97" w:rsidP="00E32B39">
            <w:pPr>
              <w:tabs>
                <w:tab w:val="center" w:pos="4153"/>
                <w:tab w:val="right" w:pos="8306"/>
              </w:tabs>
              <w:spacing w:after="0" w:line="240" w:lineRule="auto"/>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13A11C1B" w14:textId="11FEB643" w:rsidR="00D34F97" w:rsidRPr="00D43390" w:rsidRDefault="00D34F97" w:rsidP="00207999">
            <w:pPr>
              <w:pStyle w:val="Bezatstarpm"/>
              <w:rPr>
                <w:rFonts w:ascii="Times New Roman" w:hAnsi="Times New Roman" w:cs="Times New Roman"/>
                <w:b/>
                <w:sz w:val="24"/>
                <w:szCs w:val="24"/>
                <w:lang w:eastAsia="lv-LV"/>
              </w:rPr>
            </w:pPr>
          </w:p>
        </w:tc>
      </w:tr>
      <w:tr w:rsidR="00D34F97" w:rsidRPr="00D43390" w14:paraId="552343B1"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5930B6" w14:textId="77777777" w:rsidR="00D34F97" w:rsidRPr="00D43390" w:rsidRDefault="00D34F97" w:rsidP="00E32B39">
            <w:pPr>
              <w:tabs>
                <w:tab w:val="center" w:pos="4153"/>
                <w:tab w:val="right" w:pos="8306"/>
              </w:tabs>
              <w:spacing w:after="0" w:line="240" w:lineRule="auto"/>
              <w:ind w:right="-52"/>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3AAE8B50" w14:textId="29B8FA4E"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D43390" w14:paraId="1AEF3FD8"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44E8D004" w14:textId="77777777" w:rsidR="00D34F97" w:rsidRPr="00D43390" w:rsidRDefault="00D34F97" w:rsidP="00E32B39">
            <w:pPr>
              <w:spacing w:after="0"/>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328106D1" w14:textId="6CAD4588"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6FF75E3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6770F29F"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1262B646" w14:textId="4E515E4D" w:rsidR="00D34F97" w:rsidRPr="002029F0" w:rsidRDefault="00D34F97" w:rsidP="00207999">
            <w:pPr>
              <w:rPr>
                <w:rFonts w:ascii="Times New Roman" w:hAnsi="Times New Roman" w:cs="Times New Roman"/>
                <w:b/>
                <w:kern w:val="0"/>
                <w:sz w:val="24"/>
                <w:szCs w:val="24"/>
                <w:lang w:eastAsia="lv-LV"/>
                <w14:ligatures w14:val="none"/>
              </w:rPr>
            </w:pPr>
          </w:p>
        </w:tc>
      </w:tr>
      <w:tr w:rsidR="00D34F97" w:rsidRPr="002029F0" w14:paraId="45B4AF5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7FE55191"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1B772AE1" w14:textId="77777777"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0EB55B5B"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3FB66508"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534EBCFF" w14:textId="229B9F65"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F0CA6F2"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5E7E67EE"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3266064E" w14:textId="481971B2"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3D6EDEC"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736D45C3"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21A3E5B" w14:textId="3D64AA0B" w:rsidR="00D34F97" w:rsidRPr="002029F0" w:rsidRDefault="00D34F97" w:rsidP="00207999">
            <w:pPr>
              <w:rPr>
                <w:rFonts w:ascii="Times New Roman" w:hAnsi="Times New Roman" w:cs="Times New Roman"/>
                <w:b/>
                <w:kern w:val="0"/>
                <w:sz w:val="24"/>
                <w:szCs w:val="24"/>
                <w:lang w:eastAsia="lv-LV"/>
                <w14:ligatures w14:val="none"/>
              </w:rPr>
            </w:pPr>
          </w:p>
        </w:tc>
      </w:tr>
    </w:tbl>
    <w:p w14:paraId="67722770" w14:textId="77777777" w:rsidR="00D34F97" w:rsidRDefault="00D34F97" w:rsidP="00D34F97">
      <w:pPr>
        <w:spacing w:after="0"/>
        <w:jc w:val="center"/>
        <w:rPr>
          <w:rFonts w:ascii="Times New Roman" w:hAnsi="Times New Roman" w:cs="Times New Roman"/>
          <w:kern w:val="0"/>
          <w:sz w:val="24"/>
          <w:szCs w:val="24"/>
          <w:lang w:eastAsia="lv-LV"/>
          <w14:ligatures w14:val="none"/>
        </w:rPr>
      </w:pPr>
    </w:p>
    <w:p w14:paraId="1DDC3889" w14:textId="77777777" w:rsidR="00910FF7" w:rsidRDefault="00910FF7" w:rsidP="00314B5F">
      <w:pPr>
        <w:spacing w:after="0"/>
        <w:rPr>
          <w:rFonts w:ascii="Times New Roman" w:hAnsi="Times New Roman" w:cs="Times New Roman"/>
          <w:kern w:val="0"/>
          <w:sz w:val="24"/>
          <w:szCs w:val="24"/>
          <w:lang w:eastAsia="lv-LV"/>
          <w14:ligatures w14:val="none"/>
        </w:rPr>
      </w:pPr>
    </w:p>
    <w:p w14:paraId="7A069B3E" w14:textId="2DE8384C" w:rsidR="00910FF7" w:rsidRPr="001E1B6B" w:rsidRDefault="00910FF7" w:rsidP="00910FF7">
      <w:pPr>
        <w:spacing w:after="0"/>
        <w:jc w:val="both"/>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PRETENDENTA PIETEIKUMS</w:t>
      </w:r>
      <w:r>
        <w:rPr>
          <w:rFonts w:ascii="Times New Roman" w:hAnsi="Times New Roman" w:cs="Times New Roman"/>
          <w:b/>
          <w:kern w:val="0"/>
          <w:sz w:val="24"/>
          <w:szCs w:val="24"/>
          <w:lang w:eastAsia="lv-LV"/>
          <w14:ligatures w14:val="none"/>
        </w:rPr>
        <w:t xml:space="preserve"> TIRGUS IZPĒTEI</w:t>
      </w:r>
    </w:p>
    <w:p w14:paraId="6A7E8784" w14:textId="77777777" w:rsidR="00910FF7" w:rsidRPr="001E1B6B" w:rsidRDefault="00910FF7" w:rsidP="00910FF7">
      <w:pPr>
        <w:spacing w:after="0"/>
        <w:jc w:val="both"/>
        <w:rPr>
          <w:rFonts w:ascii="Times New Roman" w:hAnsi="Times New Roman" w:cs="Times New Roman"/>
          <w:b/>
          <w:kern w:val="0"/>
          <w:sz w:val="24"/>
          <w:szCs w:val="24"/>
          <w:lang w:eastAsia="lv-LV"/>
          <w14:ligatures w14:val="none"/>
        </w:rPr>
      </w:pPr>
    </w:p>
    <w:p w14:paraId="1321C5AC"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p>
    <w:tbl>
      <w:tblPr>
        <w:tblStyle w:val="Reatabula"/>
        <w:tblW w:w="9180" w:type="dxa"/>
        <w:tblLook w:val="04A0" w:firstRow="1" w:lastRow="0" w:firstColumn="1" w:lastColumn="0" w:noHBand="0" w:noVBand="1"/>
      </w:tblPr>
      <w:tblGrid>
        <w:gridCol w:w="1696"/>
        <w:gridCol w:w="4395"/>
        <w:gridCol w:w="3089"/>
      </w:tblGrid>
      <w:tr w:rsidR="00910FF7" w:rsidRPr="001E1B6B" w14:paraId="3B1D36E2" w14:textId="77777777" w:rsidTr="00007F89">
        <w:tc>
          <w:tcPr>
            <w:tcW w:w="6091" w:type="dxa"/>
            <w:gridSpan w:val="2"/>
            <w:vAlign w:val="center"/>
          </w:tcPr>
          <w:p w14:paraId="11A90E7C"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1D9D6AF7"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Pr>
                <w:rStyle w:val="Vresatsauce"/>
                <w:rFonts w:ascii="Times New Roman" w:eastAsia="Times New Roman" w:hAnsi="Times New Roman" w:cs="Times New Roman"/>
                <w:bCs/>
                <w:kern w:val="32"/>
                <w:sz w:val="24"/>
                <w:szCs w:val="24"/>
                <w:lang w:eastAsia="lv-LV"/>
                <w14:ligatures w14:val="none"/>
              </w:rPr>
              <w:footnoteReference w:id="1"/>
            </w:r>
          </w:p>
        </w:tc>
      </w:tr>
      <w:tr w:rsidR="00910FF7" w:rsidRPr="001E1B6B" w14:paraId="12AE75E5" w14:textId="77777777" w:rsidTr="00007F89">
        <w:tc>
          <w:tcPr>
            <w:tcW w:w="1696" w:type="dxa"/>
          </w:tcPr>
          <w:p w14:paraId="6ACF5BEF" w14:textId="77777777" w:rsidR="00910FF7" w:rsidRPr="001E1B6B" w:rsidRDefault="00910FF7"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4395" w:type="dxa"/>
          </w:tcPr>
          <w:p w14:paraId="328EB1F5" w14:textId="77777777" w:rsidR="002C0329" w:rsidRPr="002C0329" w:rsidRDefault="002C0329" w:rsidP="002C0329">
            <w:p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 xml:space="preserve">Viedo radiatoru ierīkošana ar termostatu un tālvadību </w:t>
            </w:r>
          </w:p>
          <w:p w14:paraId="274DD394" w14:textId="0A04B087" w:rsidR="002C0329" w:rsidRPr="002C0329" w:rsidRDefault="002C0329" w:rsidP="002C0329">
            <w:pPr>
              <w:pStyle w:val="Sarakstarindkopa"/>
              <w:numPr>
                <w:ilvl w:val="0"/>
                <w:numId w:val="16"/>
              </w:num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5</w:t>
            </w:r>
            <w:r>
              <w:rPr>
                <w:rFonts w:ascii="Times New Roman" w:hAnsi="Times New Roman" w:cs="Times New Roman"/>
                <w:sz w:val="24"/>
                <w:szCs w:val="24"/>
                <w:lang w:eastAsia="lv-LV"/>
                <w14:ligatures w14:val="none"/>
              </w:rPr>
              <w:t xml:space="preserve"> (piecu) </w:t>
            </w:r>
            <w:r w:rsidRPr="002C0329">
              <w:rPr>
                <w:rFonts w:ascii="Times New Roman" w:hAnsi="Times New Roman" w:cs="Times New Roman"/>
                <w:sz w:val="24"/>
                <w:szCs w:val="24"/>
                <w:lang w:eastAsia="lv-LV"/>
                <w14:ligatures w14:val="none"/>
              </w:rPr>
              <w:t>vied</w:t>
            </w:r>
            <w:r>
              <w:rPr>
                <w:rFonts w:ascii="Times New Roman" w:hAnsi="Times New Roman" w:cs="Times New Roman"/>
                <w:sz w:val="24"/>
                <w:szCs w:val="24"/>
                <w:lang w:eastAsia="lv-LV"/>
                <w14:ligatures w14:val="none"/>
              </w:rPr>
              <w:t>o</w:t>
            </w:r>
            <w:r w:rsidRPr="002C0329">
              <w:rPr>
                <w:rFonts w:ascii="Times New Roman" w:hAnsi="Times New Roman" w:cs="Times New Roman"/>
                <w:sz w:val="24"/>
                <w:szCs w:val="24"/>
                <w:lang w:eastAsia="lv-LV"/>
                <w14:ligatures w14:val="none"/>
              </w:rPr>
              <w:t xml:space="preserve"> radiator</w:t>
            </w:r>
            <w:r>
              <w:rPr>
                <w:rFonts w:ascii="Times New Roman" w:hAnsi="Times New Roman" w:cs="Times New Roman"/>
                <w:sz w:val="24"/>
                <w:szCs w:val="24"/>
                <w:lang w:eastAsia="lv-LV"/>
                <w14:ligatures w14:val="none"/>
              </w:rPr>
              <w:t xml:space="preserve">u iegāde </w:t>
            </w:r>
          </w:p>
          <w:p w14:paraId="6FBAAADB" w14:textId="493978F1" w:rsidR="002C0329" w:rsidRPr="002C0329" w:rsidRDefault="002C0329" w:rsidP="002C0329">
            <w:pPr>
              <w:pStyle w:val="Sarakstarindkopa"/>
              <w:numPr>
                <w:ilvl w:val="0"/>
                <w:numId w:val="16"/>
              </w:num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Radiatoru uzstādīšana</w:t>
            </w:r>
          </w:p>
          <w:p w14:paraId="67398872" w14:textId="77777777" w:rsidR="002C0329" w:rsidRPr="002C0329" w:rsidRDefault="002C0329" w:rsidP="002C0329">
            <w:pPr>
              <w:jc w:val="both"/>
              <w:rPr>
                <w:rFonts w:ascii="Times New Roman" w:hAnsi="Times New Roman" w:cs="Times New Roman"/>
                <w:sz w:val="24"/>
                <w:szCs w:val="24"/>
                <w:lang w:eastAsia="lv-LV"/>
                <w14:ligatures w14:val="none"/>
              </w:rPr>
            </w:pPr>
          </w:p>
          <w:p w14:paraId="2534650B" w14:textId="77777777" w:rsidR="002C0329" w:rsidRPr="002C0329" w:rsidRDefault="002C0329" w:rsidP="002C0329">
            <w:p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Kopējā telpas platība ir106 m2</w:t>
            </w:r>
          </w:p>
          <w:p w14:paraId="6C4A4117" w14:textId="6615127D" w:rsidR="002C0329" w:rsidRDefault="002C0329" w:rsidP="002C0329">
            <w:p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Telpu plānu skatīt pielikumā.</w:t>
            </w:r>
          </w:p>
          <w:p w14:paraId="3815557D" w14:textId="77777777" w:rsidR="002C0329" w:rsidRDefault="002C0329" w:rsidP="00007F89">
            <w:pPr>
              <w:jc w:val="both"/>
              <w:rPr>
                <w:rFonts w:ascii="Times New Roman" w:hAnsi="Times New Roman" w:cs="Times New Roman"/>
                <w:sz w:val="24"/>
                <w:szCs w:val="24"/>
                <w:lang w:eastAsia="lv-LV"/>
                <w14:ligatures w14:val="none"/>
              </w:rPr>
            </w:pPr>
          </w:p>
          <w:p w14:paraId="7923E24B" w14:textId="77777777" w:rsidR="002C0329" w:rsidRDefault="002C0329" w:rsidP="00007F89">
            <w:pPr>
              <w:jc w:val="both"/>
              <w:rPr>
                <w:rFonts w:ascii="Times New Roman" w:hAnsi="Times New Roman" w:cs="Times New Roman"/>
                <w:sz w:val="24"/>
                <w:szCs w:val="24"/>
                <w:lang w:eastAsia="lv-LV"/>
                <w14:ligatures w14:val="none"/>
              </w:rPr>
            </w:pPr>
          </w:p>
          <w:p w14:paraId="7FAAC41C" w14:textId="3860EAFE" w:rsidR="00A31796" w:rsidRDefault="002C0329" w:rsidP="00007F89">
            <w:pPr>
              <w:jc w:val="both"/>
              <w:rPr>
                <w:rFonts w:ascii="Times New Roman" w:hAnsi="Times New Roman" w:cs="Times New Roman"/>
                <w:sz w:val="24"/>
                <w:szCs w:val="24"/>
                <w:lang w:eastAsia="lv-LV"/>
                <w14:ligatures w14:val="none"/>
              </w:rPr>
            </w:pPr>
            <w:r w:rsidRPr="002C0329">
              <w:rPr>
                <w:rFonts w:ascii="Times New Roman" w:hAnsi="Times New Roman" w:cs="Times New Roman"/>
                <w:sz w:val="24"/>
                <w:szCs w:val="24"/>
                <w:lang w:eastAsia="lv-LV"/>
                <w14:ligatures w14:val="none"/>
              </w:rPr>
              <w:t>Pretendentam sazinoties ar norādīto kontaktpersonu pirms piedāvājuma iesniegšanas ir iespēja veikt Objekta apsekošanu,</w:t>
            </w:r>
            <w:r>
              <w:rPr>
                <w:rFonts w:ascii="Times New Roman" w:hAnsi="Times New Roman" w:cs="Times New Roman"/>
                <w:sz w:val="24"/>
                <w:szCs w:val="24"/>
                <w:lang w:eastAsia="lv-LV"/>
                <w14:ligatures w14:val="none"/>
              </w:rPr>
              <w:t xml:space="preserve"> </w:t>
            </w:r>
            <w:r w:rsidRPr="002C0329">
              <w:rPr>
                <w:rFonts w:ascii="Times New Roman" w:hAnsi="Times New Roman" w:cs="Times New Roman"/>
                <w:sz w:val="24"/>
                <w:szCs w:val="24"/>
                <w:lang w:eastAsia="lv-LV"/>
                <w14:ligatures w14:val="none"/>
              </w:rPr>
              <w:t>izvērtējot veicamo darbu apjomu.</w:t>
            </w:r>
          </w:p>
          <w:p w14:paraId="2C1947C8" w14:textId="77777777" w:rsidR="00910FF7" w:rsidRPr="001E1B6B" w:rsidRDefault="00910FF7" w:rsidP="002C0329">
            <w:pPr>
              <w:jc w:val="both"/>
              <w:rPr>
                <w:rFonts w:ascii="Times New Roman" w:hAnsi="Times New Roman" w:cs="Times New Roman"/>
                <w:sz w:val="24"/>
                <w:szCs w:val="24"/>
                <w:lang w:eastAsia="lv-LV"/>
                <w14:ligatures w14:val="none"/>
              </w:rPr>
            </w:pPr>
          </w:p>
        </w:tc>
        <w:tc>
          <w:tcPr>
            <w:tcW w:w="3089" w:type="dxa"/>
          </w:tcPr>
          <w:p w14:paraId="60E37FE6" w14:textId="6986911A" w:rsidR="00910FF7" w:rsidRPr="001E1B6B" w:rsidRDefault="00910FF7" w:rsidP="00007F89">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910FF7" w:rsidRPr="001E1B6B" w14:paraId="7F4CF2DE" w14:textId="77777777" w:rsidTr="00007F89">
        <w:tc>
          <w:tcPr>
            <w:tcW w:w="1696" w:type="dxa"/>
          </w:tcPr>
          <w:p w14:paraId="4F895911" w14:textId="77777777" w:rsidR="00910FF7" w:rsidRPr="001E1B6B" w:rsidRDefault="00910FF7"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4395" w:type="dxa"/>
          </w:tcPr>
          <w:p w14:paraId="632AD10B" w14:textId="0412F725" w:rsidR="00910FF7" w:rsidRPr="001E1B6B" w:rsidRDefault="002C0329" w:rsidP="002C0329">
            <w:pPr>
              <w:jc w:val="both"/>
              <w:rPr>
                <w:rFonts w:ascii="Times New Roman" w:eastAsia="Calibri" w:hAnsi="Times New Roman" w:cs="Times New Roman"/>
                <w:sz w:val="24"/>
                <w:szCs w:val="24"/>
                <w:lang w:eastAsia="lv-LV"/>
                <w14:ligatures w14:val="none"/>
              </w:rPr>
            </w:pPr>
            <w:r w:rsidRPr="002C0329">
              <w:rPr>
                <w:rFonts w:ascii="Times New Roman" w:eastAsia="Calibri" w:hAnsi="Times New Roman" w:cs="Times New Roman"/>
                <w:sz w:val="24"/>
                <w:szCs w:val="24"/>
                <w:lang w:eastAsia="lv-LV"/>
                <w14:ligatures w14:val="none"/>
              </w:rPr>
              <w:t xml:space="preserve">Cenās jāietver materiālu izmaksas, darba izmaksas, piegādes, montāžas un uzstādīšanas izmaksas, nepieciešamo palīgdarbu izmaksas, tehnikas un palīgierīču izmantošanas izmaksas, visus nodokļus (izņemot PVN), nodevas un maksājumi, kas ir saistoši pretendentam, lai </w:t>
            </w:r>
            <w:r w:rsidRPr="002C0329">
              <w:rPr>
                <w:rFonts w:ascii="Times New Roman" w:eastAsia="Calibri" w:hAnsi="Times New Roman" w:cs="Times New Roman"/>
                <w:sz w:val="24"/>
                <w:szCs w:val="24"/>
                <w:lang w:eastAsia="lv-LV"/>
                <w14:ligatures w14:val="none"/>
              </w:rPr>
              <w:lastRenderedPageBreak/>
              <w:t>nodrošinātu kvalitatīvu izpildi, kā arī visi riski, tajā skaitā iespējamie sadārdzinājumi.</w:t>
            </w:r>
          </w:p>
        </w:tc>
        <w:tc>
          <w:tcPr>
            <w:tcW w:w="3089" w:type="dxa"/>
          </w:tcPr>
          <w:p w14:paraId="7CA2741A" w14:textId="77777777" w:rsidR="00910FF7" w:rsidRPr="001E1B6B" w:rsidRDefault="00910FF7" w:rsidP="00007F89">
            <w:pPr>
              <w:jc w:val="both"/>
              <w:rPr>
                <w:rFonts w:ascii="Times New Roman" w:hAnsi="Times New Roman" w:cs="Times New Roman"/>
                <w:sz w:val="24"/>
                <w:szCs w:val="24"/>
                <w:lang w:eastAsia="lv-LV"/>
                <w14:ligatures w14:val="none"/>
              </w:rPr>
            </w:pPr>
          </w:p>
        </w:tc>
      </w:tr>
    </w:tbl>
    <w:p w14:paraId="10157FB4" w14:textId="77777777" w:rsidR="00910FF7" w:rsidRPr="001E1B6B" w:rsidRDefault="00910FF7" w:rsidP="00910FF7">
      <w:pPr>
        <w:spacing w:after="0"/>
        <w:rPr>
          <w:rFonts w:ascii="Times New Roman" w:hAnsi="Times New Roman" w:cs="Times New Roman"/>
          <w:b/>
          <w:kern w:val="0"/>
          <w:sz w:val="24"/>
          <w:szCs w:val="24"/>
          <w:lang w:eastAsia="lv-LV"/>
          <w14:ligatures w14:val="none"/>
        </w:rPr>
      </w:pPr>
    </w:p>
    <w:p w14:paraId="23D0C4C7"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FINANŠU PIEDĀVĀJUMS</w:t>
      </w:r>
    </w:p>
    <w:p w14:paraId="1B19DC77" w14:textId="77777777" w:rsidR="00910FF7" w:rsidRPr="001E1B6B" w:rsidRDefault="00910FF7" w:rsidP="00910FF7">
      <w:pPr>
        <w:spacing w:after="0"/>
        <w:jc w:val="both"/>
        <w:rPr>
          <w:rFonts w:ascii="Times New Roman" w:hAnsi="Times New Roman" w:cs="Times New Roman"/>
          <w:kern w:val="0"/>
          <w:sz w:val="24"/>
          <w:szCs w:val="24"/>
          <w:lang w:eastAsia="lv-LV"/>
          <w14:ligatures w14:val="none"/>
        </w:rPr>
      </w:pPr>
    </w:p>
    <w:p w14:paraId="4A2B705C" w14:textId="77777777" w:rsidR="00910FF7" w:rsidRPr="001E1B6B" w:rsidRDefault="00910FF7" w:rsidP="00910FF7">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218" w:type="dxa"/>
        <w:tblLayout w:type="fixed"/>
        <w:tblLook w:val="04A0" w:firstRow="1" w:lastRow="0" w:firstColumn="1" w:lastColumn="0" w:noHBand="0" w:noVBand="1"/>
      </w:tblPr>
      <w:tblGrid>
        <w:gridCol w:w="4531"/>
        <w:gridCol w:w="993"/>
        <w:gridCol w:w="1842"/>
        <w:gridCol w:w="1843"/>
        <w:gridCol w:w="9"/>
      </w:tblGrid>
      <w:tr w:rsidR="002C0329" w:rsidRPr="001E1B6B" w14:paraId="406D2DE3" w14:textId="77777777" w:rsidTr="005C408B">
        <w:trPr>
          <w:gridAfter w:val="1"/>
          <w:wAfter w:w="9" w:type="dxa"/>
          <w:cantSplit/>
          <w:trHeight w:val="1795"/>
        </w:trPr>
        <w:tc>
          <w:tcPr>
            <w:tcW w:w="4531" w:type="dxa"/>
            <w:shd w:val="clear" w:color="auto" w:fill="BFBFBF" w:themeFill="background1" w:themeFillShade="BF"/>
            <w:vAlign w:val="center"/>
          </w:tcPr>
          <w:p w14:paraId="7F825CEC" w14:textId="77777777" w:rsidR="002C0329" w:rsidRPr="001E1B6B" w:rsidRDefault="002C0329" w:rsidP="002C0329">
            <w:pPr>
              <w:jc w:val="center"/>
              <w:rPr>
                <w:rFonts w:ascii="Times New Roman" w:hAnsi="Times New Roman" w:cs="Times New Roman"/>
                <w:b/>
                <w:sz w:val="24"/>
                <w:szCs w:val="24"/>
                <w:lang w:eastAsia="lv-LV"/>
                <w14:ligatures w14:val="none"/>
              </w:rPr>
            </w:pPr>
            <w:bookmarkStart w:id="1" w:name="_Hlk137205141"/>
            <w:r w:rsidRPr="001E1B6B">
              <w:rPr>
                <w:rFonts w:ascii="Times New Roman" w:hAnsi="Times New Roman" w:cs="Times New Roman"/>
                <w:b/>
                <w:sz w:val="24"/>
                <w:szCs w:val="24"/>
                <w:lang w:eastAsia="lv-LV"/>
                <w14:ligatures w14:val="none"/>
              </w:rPr>
              <w:t>Apraksts</w:t>
            </w:r>
          </w:p>
        </w:tc>
        <w:tc>
          <w:tcPr>
            <w:tcW w:w="993" w:type="dxa"/>
            <w:shd w:val="clear" w:color="auto" w:fill="BFBFBF" w:themeFill="background1" w:themeFillShade="BF"/>
            <w:vAlign w:val="center"/>
          </w:tcPr>
          <w:p w14:paraId="0C5F280D" w14:textId="36A373E4" w:rsidR="002C0329" w:rsidRPr="001E1B6B" w:rsidRDefault="005C408B" w:rsidP="002C0329">
            <w:pPr>
              <w:jc w:val="center"/>
              <w:rPr>
                <w:rFonts w:ascii="Times New Roman" w:eastAsia="Times New Roman" w:hAnsi="Times New Roman" w:cs="Times New Roman"/>
                <w:b/>
                <w:bCs/>
                <w:sz w:val="24"/>
                <w:szCs w:val="24"/>
                <w:lang w:eastAsia="lv-LV"/>
                <w14:ligatures w14:val="none"/>
              </w:rPr>
            </w:pPr>
            <w:r>
              <w:rPr>
                <w:rFonts w:ascii="Times New Roman" w:eastAsia="Times New Roman" w:hAnsi="Times New Roman" w:cs="Times New Roman"/>
                <w:b/>
                <w:bCs/>
                <w:sz w:val="24"/>
                <w:szCs w:val="24"/>
                <w:lang w:eastAsia="lv-LV"/>
                <w14:ligatures w14:val="none"/>
              </w:rPr>
              <w:t>S</w:t>
            </w:r>
            <w:r w:rsidR="002C0329" w:rsidRPr="001E07FB">
              <w:rPr>
                <w:rFonts w:ascii="Times New Roman" w:eastAsia="Times New Roman" w:hAnsi="Times New Roman" w:cs="Times New Roman"/>
                <w:b/>
                <w:bCs/>
                <w:sz w:val="24"/>
                <w:szCs w:val="24"/>
                <w:lang w:eastAsia="lv-LV"/>
                <w14:ligatures w14:val="none"/>
              </w:rPr>
              <w:t>kaits</w:t>
            </w:r>
          </w:p>
        </w:tc>
        <w:tc>
          <w:tcPr>
            <w:tcW w:w="1842" w:type="dxa"/>
            <w:shd w:val="clear" w:color="auto" w:fill="BFBFBF" w:themeFill="background1" w:themeFillShade="BF"/>
            <w:vAlign w:val="center"/>
          </w:tcPr>
          <w:p w14:paraId="2A18BF74" w14:textId="0A029CEE" w:rsidR="002C0329" w:rsidRPr="001E1B6B" w:rsidRDefault="002C0329" w:rsidP="00007F89">
            <w:pPr>
              <w:jc w:val="center"/>
              <w:rPr>
                <w:rFonts w:ascii="Times New Roman" w:hAnsi="Times New Roman" w:cs="Times New Roman"/>
                <w:b/>
                <w:sz w:val="24"/>
                <w:szCs w:val="24"/>
                <w:lang w:eastAsia="lv-LV"/>
                <w14:ligatures w14:val="none"/>
              </w:rPr>
            </w:pPr>
            <w:r w:rsidRPr="001E07FB">
              <w:rPr>
                <w:rFonts w:ascii="Times New Roman" w:hAnsi="Times New Roman" w:cs="Times New Roman"/>
                <w:b/>
                <w:sz w:val="24"/>
                <w:szCs w:val="24"/>
                <w:lang w:eastAsia="lv-LV"/>
                <w14:ligatures w14:val="none"/>
              </w:rPr>
              <w:t xml:space="preserve">Cena EUR bez PVN par visu </w:t>
            </w:r>
            <w:r>
              <w:rPr>
                <w:rFonts w:ascii="Times New Roman" w:hAnsi="Times New Roman" w:cs="Times New Roman"/>
                <w:b/>
                <w:sz w:val="24"/>
                <w:szCs w:val="24"/>
                <w:lang w:eastAsia="lv-LV"/>
                <w14:ligatures w14:val="none"/>
              </w:rPr>
              <w:t>vienu vienību</w:t>
            </w:r>
          </w:p>
        </w:tc>
        <w:tc>
          <w:tcPr>
            <w:tcW w:w="1843" w:type="dxa"/>
            <w:shd w:val="clear" w:color="auto" w:fill="BFBFBF" w:themeFill="background1" w:themeFillShade="BF"/>
            <w:vAlign w:val="center"/>
          </w:tcPr>
          <w:p w14:paraId="12757DF0" w14:textId="77777777" w:rsidR="002C0329" w:rsidRPr="001E1B6B" w:rsidRDefault="002C0329" w:rsidP="00007F89">
            <w:pPr>
              <w:jc w:val="center"/>
              <w:rPr>
                <w:rFonts w:ascii="Times New Roman" w:hAnsi="Times New Roman" w:cs="Times New Roman"/>
                <w:b/>
                <w:sz w:val="24"/>
                <w:szCs w:val="24"/>
                <w:lang w:eastAsia="lv-LV"/>
                <w14:ligatures w14:val="none"/>
              </w:rPr>
            </w:pPr>
            <w:r w:rsidRPr="001E1B6B">
              <w:rPr>
                <w:rFonts w:ascii="Times New Roman" w:hAnsi="Times New Roman" w:cs="Times New Roman"/>
                <w:b/>
                <w:sz w:val="24"/>
                <w:szCs w:val="24"/>
                <w:lang w:eastAsia="lv-LV"/>
                <w14:ligatures w14:val="none"/>
              </w:rPr>
              <w:t>Cena EUR bez PVN par visu apjomu</w:t>
            </w:r>
          </w:p>
        </w:tc>
      </w:tr>
      <w:bookmarkEnd w:id="1"/>
      <w:tr w:rsidR="002C0329" w:rsidRPr="001E1B6B" w14:paraId="68A91553" w14:textId="77777777" w:rsidTr="005C408B">
        <w:trPr>
          <w:gridAfter w:val="1"/>
          <w:wAfter w:w="9" w:type="dxa"/>
          <w:trHeight w:val="563"/>
        </w:trPr>
        <w:tc>
          <w:tcPr>
            <w:tcW w:w="4531" w:type="dxa"/>
            <w:shd w:val="clear" w:color="auto" w:fill="auto"/>
            <w:vAlign w:val="center"/>
          </w:tcPr>
          <w:p w14:paraId="2B7AD40D" w14:textId="0BF35037" w:rsidR="002C0329" w:rsidRPr="002C0329" w:rsidRDefault="005C408B" w:rsidP="005C408B">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002C0329" w:rsidRPr="002C0329">
              <w:rPr>
                <w:rFonts w:ascii="Times New Roman" w:hAnsi="Times New Roman" w:cs="Times New Roman"/>
                <w:sz w:val="24"/>
                <w:szCs w:val="24"/>
                <w:lang w:eastAsia="lv-LV"/>
                <w14:ligatures w14:val="none"/>
              </w:rPr>
              <w:t>iedie radiatori</w:t>
            </w:r>
          </w:p>
          <w:p w14:paraId="7F1F14E3" w14:textId="3C9A3EA6" w:rsidR="002C0329" w:rsidRPr="001E1B6B" w:rsidRDefault="005C408B" w:rsidP="005C408B">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w:t>
            </w:r>
            <w:r w:rsidRPr="005C408B">
              <w:rPr>
                <w:rFonts w:ascii="Times New Roman" w:hAnsi="Times New Roman" w:cs="Times New Roman"/>
                <w:sz w:val="24"/>
                <w:szCs w:val="24"/>
                <w:lang w:eastAsia="lv-LV"/>
                <w14:ligatures w14:val="none"/>
              </w:rPr>
              <w:t>ar termostatu un tālvadību</w:t>
            </w:r>
            <w:r>
              <w:rPr>
                <w:rFonts w:ascii="Times New Roman" w:hAnsi="Times New Roman" w:cs="Times New Roman"/>
                <w:sz w:val="24"/>
                <w:szCs w:val="24"/>
                <w:lang w:eastAsia="lv-LV"/>
                <w14:ligatures w14:val="none"/>
              </w:rPr>
              <w:t>)</w:t>
            </w:r>
          </w:p>
        </w:tc>
        <w:tc>
          <w:tcPr>
            <w:tcW w:w="993" w:type="dxa"/>
            <w:shd w:val="clear" w:color="auto" w:fill="FFFFFF" w:themeFill="background1"/>
            <w:vAlign w:val="center"/>
          </w:tcPr>
          <w:p w14:paraId="6CD01A9C" w14:textId="46C0E97E" w:rsidR="002C0329" w:rsidRPr="005C408B" w:rsidRDefault="002C0329" w:rsidP="005C408B">
            <w:pPr>
              <w:jc w:val="center"/>
              <w:rPr>
                <w:rFonts w:ascii="Times New Roman" w:hAnsi="Times New Roman" w:cs="Times New Roman"/>
                <w:sz w:val="24"/>
                <w:szCs w:val="24"/>
                <w:lang w:eastAsia="lv-LV"/>
                <w14:ligatures w14:val="none"/>
              </w:rPr>
            </w:pPr>
            <w:r w:rsidRPr="005C408B">
              <w:rPr>
                <w:rFonts w:ascii="Times New Roman" w:hAnsi="Times New Roman" w:cs="Times New Roman"/>
                <w:sz w:val="24"/>
                <w:szCs w:val="24"/>
                <w:lang w:eastAsia="lv-LV"/>
                <w14:ligatures w14:val="none"/>
              </w:rPr>
              <w:t>5</w:t>
            </w:r>
          </w:p>
        </w:tc>
        <w:tc>
          <w:tcPr>
            <w:tcW w:w="1842" w:type="dxa"/>
            <w:shd w:val="clear" w:color="auto" w:fill="auto"/>
            <w:vAlign w:val="center"/>
          </w:tcPr>
          <w:p w14:paraId="20237AB8" w14:textId="39903864" w:rsidR="002C0329" w:rsidRPr="001E1B6B" w:rsidRDefault="002C0329" w:rsidP="00007F89">
            <w:pPr>
              <w:jc w:val="both"/>
              <w:rPr>
                <w:rFonts w:ascii="Times New Roman" w:hAnsi="Times New Roman" w:cs="Times New Roman"/>
                <w:sz w:val="24"/>
                <w:szCs w:val="24"/>
                <w:lang w:eastAsia="lv-LV"/>
                <w14:ligatures w14:val="none"/>
              </w:rPr>
            </w:pPr>
          </w:p>
        </w:tc>
        <w:tc>
          <w:tcPr>
            <w:tcW w:w="1843" w:type="dxa"/>
            <w:vAlign w:val="center"/>
          </w:tcPr>
          <w:p w14:paraId="0C27A9C8" w14:textId="77777777" w:rsidR="002C0329" w:rsidRPr="001E1B6B" w:rsidRDefault="002C0329" w:rsidP="00007F89">
            <w:pPr>
              <w:jc w:val="both"/>
              <w:rPr>
                <w:rFonts w:ascii="Times New Roman" w:hAnsi="Times New Roman" w:cs="Times New Roman"/>
                <w:sz w:val="24"/>
                <w:szCs w:val="24"/>
                <w:lang w:eastAsia="lv-LV"/>
                <w14:ligatures w14:val="none"/>
              </w:rPr>
            </w:pPr>
          </w:p>
        </w:tc>
      </w:tr>
      <w:tr w:rsidR="002C0329" w:rsidRPr="001E1B6B" w14:paraId="2F251D93" w14:textId="77777777" w:rsidTr="005C408B">
        <w:trPr>
          <w:gridAfter w:val="1"/>
          <w:wAfter w:w="9" w:type="dxa"/>
          <w:trHeight w:val="563"/>
        </w:trPr>
        <w:tc>
          <w:tcPr>
            <w:tcW w:w="4531" w:type="dxa"/>
            <w:shd w:val="clear" w:color="auto" w:fill="auto"/>
            <w:vAlign w:val="center"/>
          </w:tcPr>
          <w:p w14:paraId="3F430862" w14:textId="35B7E1FA" w:rsidR="002C0329" w:rsidRPr="002C0329" w:rsidRDefault="002C0329" w:rsidP="005C408B">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Viedo radiatoru piegāde</w:t>
            </w:r>
          </w:p>
        </w:tc>
        <w:tc>
          <w:tcPr>
            <w:tcW w:w="993" w:type="dxa"/>
            <w:shd w:val="clear" w:color="auto" w:fill="FFFFFF" w:themeFill="background1"/>
            <w:vAlign w:val="center"/>
          </w:tcPr>
          <w:p w14:paraId="09A55AD1" w14:textId="4958532C" w:rsidR="002C0329" w:rsidRPr="005C408B" w:rsidRDefault="005C408B" w:rsidP="005C408B">
            <w:pPr>
              <w:jc w:val="center"/>
              <w:rPr>
                <w:rFonts w:ascii="Times New Roman" w:hAnsi="Times New Roman" w:cs="Times New Roman"/>
                <w:sz w:val="24"/>
                <w:szCs w:val="24"/>
                <w:lang w:eastAsia="lv-LV"/>
                <w14:ligatures w14:val="none"/>
              </w:rPr>
            </w:pPr>
            <w:r w:rsidRPr="005C408B">
              <w:rPr>
                <w:rFonts w:ascii="Times New Roman" w:hAnsi="Times New Roman" w:cs="Times New Roman"/>
                <w:sz w:val="24"/>
                <w:szCs w:val="24"/>
                <w:lang w:eastAsia="lv-LV"/>
                <w14:ligatures w14:val="none"/>
              </w:rPr>
              <w:t>5</w:t>
            </w:r>
          </w:p>
        </w:tc>
        <w:tc>
          <w:tcPr>
            <w:tcW w:w="1842" w:type="dxa"/>
            <w:shd w:val="clear" w:color="auto" w:fill="auto"/>
            <w:vAlign w:val="center"/>
          </w:tcPr>
          <w:p w14:paraId="2799B4C8" w14:textId="77777777" w:rsidR="002C0329" w:rsidRPr="001E1B6B" w:rsidRDefault="002C0329" w:rsidP="00007F89">
            <w:pPr>
              <w:jc w:val="both"/>
              <w:rPr>
                <w:rFonts w:ascii="Times New Roman" w:hAnsi="Times New Roman" w:cs="Times New Roman"/>
                <w:sz w:val="24"/>
                <w:szCs w:val="24"/>
                <w:lang w:eastAsia="lv-LV"/>
                <w14:ligatures w14:val="none"/>
              </w:rPr>
            </w:pPr>
          </w:p>
        </w:tc>
        <w:tc>
          <w:tcPr>
            <w:tcW w:w="1843" w:type="dxa"/>
            <w:vAlign w:val="center"/>
          </w:tcPr>
          <w:p w14:paraId="4EB9209E" w14:textId="77777777" w:rsidR="002C0329" w:rsidRPr="001E1B6B" w:rsidRDefault="002C0329" w:rsidP="00007F89">
            <w:pPr>
              <w:jc w:val="both"/>
              <w:rPr>
                <w:rFonts w:ascii="Times New Roman" w:hAnsi="Times New Roman" w:cs="Times New Roman"/>
                <w:sz w:val="24"/>
                <w:szCs w:val="24"/>
                <w:lang w:eastAsia="lv-LV"/>
                <w14:ligatures w14:val="none"/>
              </w:rPr>
            </w:pPr>
          </w:p>
        </w:tc>
      </w:tr>
      <w:tr w:rsidR="002C0329" w:rsidRPr="001E1B6B" w14:paraId="2D124ACC" w14:textId="77777777" w:rsidTr="005C408B">
        <w:trPr>
          <w:gridAfter w:val="1"/>
          <w:wAfter w:w="9" w:type="dxa"/>
          <w:trHeight w:val="563"/>
        </w:trPr>
        <w:tc>
          <w:tcPr>
            <w:tcW w:w="4531" w:type="dxa"/>
            <w:shd w:val="clear" w:color="auto" w:fill="auto"/>
            <w:vAlign w:val="center"/>
          </w:tcPr>
          <w:p w14:paraId="055BC8BF" w14:textId="2A9F909C" w:rsidR="002C0329" w:rsidRDefault="005C408B" w:rsidP="005C408B">
            <w:pP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Viedo r</w:t>
            </w:r>
            <w:r w:rsidR="002C0329" w:rsidRPr="002C0329">
              <w:rPr>
                <w:rFonts w:ascii="Times New Roman" w:hAnsi="Times New Roman" w:cs="Times New Roman"/>
                <w:sz w:val="24"/>
                <w:szCs w:val="24"/>
                <w:lang w:eastAsia="lv-LV"/>
                <w14:ligatures w14:val="none"/>
              </w:rPr>
              <w:t>adiatoru</w:t>
            </w:r>
            <w:r>
              <w:rPr>
                <w:rFonts w:ascii="Times New Roman" w:hAnsi="Times New Roman" w:cs="Times New Roman"/>
                <w:sz w:val="24"/>
                <w:szCs w:val="24"/>
                <w:lang w:eastAsia="lv-LV"/>
                <w14:ligatures w14:val="none"/>
              </w:rPr>
              <w:t xml:space="preserve"> ar termostatu un tālvadību</w:t>
            </w:r>
            <w:r w:rsidR="002C0329" w:rsidRPr="002C0329">
              <w:rPr>
                <w:rFonts w:ascii="Times New Roman" w:hAnsi="Times New Roman" w:cs="Times New Roman"/>
                <w:sz w:val="24"/>
                <w:szCs w:val="24"/>
                <w:lang w:eastAsia="lv-LV"/>
                <w14:ligatures w14:val="none"/>
              </w:rPr>
              <w:t xml:space="preserve"> uzstādīšana</w:t>
            </w:r>
          </w:p>
          <w:p w14:paraId="18D7B6C5" w14:textId="2902FD91" w:rsidR="005C408B" w:rsidRPr="001E07FB" w:rsidRDefault="005C408B" w:rsidP="005C408B">
            <w:pPr>
              <w:rPr>
                <w:rFonts w:ascii="Times New Roman" w:hAnsi="Times New Roman" w:cs="Times New Roman"/>
                <w:sz w:val="24"/>
                <w:szCs w:val="24"/>
                <w:lang w:eastAsia="lv-LV"/>
                <w14:ligatures w14:val="none"/>
              </w:rPr>
            </w:pPr>
          </w:p>
        </w:tc>
        <w:tc>
          <w:tcPr>
            <w:tcW w:w="993" w:type="dxa"/>
            <w:shd w:val="clear" w:color="auto" w:fill="FFFFFF" w:themeFill="background1"/>
            <w:vAlign w:val="center"/>
          </w:tcPr>
          <w:p w14:paraId="4DE14CC6" w14:textId="7E05A624" w:rsidR="002C0329" w:rsidRPr="005C408B" w:rsidRDefault="002C0329" w:rsidP="005C408B">
            <w:pPr>
              <w:jc w:val="center"/>
              <w:rPr>
                <w:rFonts w:ascii="Times New Roman" w:hAnsi="Times New Roman" w:cs="Times New Roman"/>
                <w:sz w:val="24"/>
                <w:szCs w:val="24"/>
                <w:lang w:eastAsia="lv-LV"/>
                <w14:ligatures w14:val="none"/>
              </w:rPr>
            </w:pPr>
            <w:r w:rsidRPr="005C408B">
              <w:rPr>
                <w:rFonts w:ascii="Times New Roman" w:hAnsi="Times New Roman" w:cs="Times New Roman"/>
                <w:sz w:val="24"/>
                <w:szCs w:val="24"/>
                <w:lang w:eastAsia="lv-LV"/>
                <w14:ligatures w14:val="none"/>
              </w:rPr>
              <w:t>5</w:t>
            </w:r>
          </w:p>
        </w:tc>
        <w:tc>
          <w:tcPr>
            <w:tcW w:w="1842" w:type="dxa"/>
            <w:shd w:val="clear" w:color="auto" w:fill="auto"/>
            <w:vAlign w:val="center"/>
          </w:tcPr>
          <w:p w14:paraId="574B3579" w14:textId="77777777" w:rsidR="002C0329" w:rsidRPr="001E1B6B" w:rsidRDefault="002C0329" w:rsidP="00007F89">
            <w:pPr>
              <w:jc w:val="both"/>
              <w:rPr>
                <w:rFonts w:ascii="Times New Roman" w:hAnsi="Times New Roman" w:cs="Times New Roman"/>
                <w:sz w:val="24"/>
                <w:szCs w:val="24"/>
                <w:lang w:eastAsia="lv-LV"/>
                <w14:ligatures w14:val="none"/>
              </w:rPr>
            </w:pPr>
          </w:p>
        </w:tc>
        <w:tc>
          <w:tcPr>
            <w:tcW w:w="1843" w:type="dxa"/>
            <w:vAlign w:val="center"/>
          </w:tcPr>
          <w:p w14:paraId="7B4F5239" w14:textId="77777777" w:rsidR="002C0329" w:rsidRPr="001E1B6B" w:rsidRDefault="002C0329" w:rsidP="00007F89">
            <w:pPr>
              <w:jc w:val="both"/>
              <w:rPr>
                <w:rFonts w:ascii="Times New Roman" w:hAnsi="Times New Roman" w:cs="Times New Roman"/>
                <w:sz w:val="24"/>
                <w:szCs w:val="24"/>
                <w:lang w:eastAsia="lv-LV"/>
                <w14:ligatures w14:val="none"/>
              </w:rPr>
            </w:pPr>
          </w:p>
        </w:tc>
      </w:tr>
      <w:tr w:rsidR="00D602DD" w:rsidRPr="001E1B6B" w14:paraId="5B69D4A9" w14:textId="77777777" w:rsidTr="00C36C0C">
        <w:trPr>
          <w:trHeight w:val="563"/>
        </w:trPr>
        <w:tc>
          <w:tcPr>
            <w:tcW w:w="5524" w:type="dxa"/>
            <w:gridSpan w:val="2"/>
            <w:vAlign w:val="center"/>
          </w:tcPr>
          <w:p w14:paraId="59D697AB" w14:textId="473712BA"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Cena bez PVN, EUR:</w:t>
            </w:r>
          </w:p>
        </w:tc>
        <w:tc>
          <w:tcPr>
            <w:tcW w:w="1842" w:type="dxa"/>
          </w:tcPr>
          <w:p w14:paraId="095EA3E8" w14:textId="36B506E7"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gridSpan w:val="2"/>
            <w:vAlign w:val="center"/>
          </w:tcPr>
          <w:p w14:paraId="0EC29F66" w14:textId="77777777" w:rsidR="00D602DD" w:rsidRPr="001E1B6B" w:rsidRDefault="00D602DD" w:rsidP="00007F89">
            <w:pPr>
              <w:jc w:val="both"/>
              <w:rPr>
                <w:rFonts w:ascii="Times New Roman" w:hAnsi="Times New Roman" w:cs="Times New Roman"/>
                <w:sz w:val="24"/>
                <w:szCs w:val="24"/>
                <w:lang w:eastAsia="lv-LV"/>
                <w14:ligatures w14:val="none"/>
              </w:rPr>
            </w:pPr>
          </w:p>
        </w:tc>
      </w:tr>
      <w:tr w:rsidR="00D602DD" w:rsidRPr="001E1B6B" w14:paraId="0FE6A2CA" w14:textId="77777777" w:rsidTr="00291142">
        <w:trPr>
          <w:trHeight w:val="563"/>
        </w:trPr>
        <w:tc>
          <w:tcPr>
            <w:tcW w:w="5524" w:type="dxa"/>
            <w:gridSpan w:val="2"/>
            <w:vAlign w:val="center"/>
          </w:tcPr>
          <w:p w14:paraId="51C528C0" w14:textId="3663FF1A"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PVN summa, EUR:</w:t>
            </w:r>
          </w:p>
        </w:tc>
        <w:tc>
          <w:tcPr>
            <w:tcW w:w="1842" w:type="dxa"/>
          </w:tcPr>
          <w:p w14:paraId="364BFBD3" w14:textId="18856D77"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gridSpan w:val="2"/>
            <w:vAlign w:val="center"/>
          </w:tcPr>
          <w:p w14:paraId="1C089270" w14:textId="77777777" w:rsidR="00D602DD" w:rsidRPr="001E1B6B" w:rsidRDefault="00D602DD" w:rsidP="00007F89">
            <w:pPr>
              <w:jc w:val="both"/>
              <w:rPr>
                <w:rFonts w:ascii="Times New Roman" w:hAnsi="Times New Roman" w:cs="Times New Roman"/>
                <w:sz w:val="24"/>
                <w:szCs w:val="24"/>
                <w:lang w:eastAsia="lv-LV"/>
                <w14:ligatures w14:val="none"/>
              </w:rPr>
            </w:pPr>
          </w:p>
        </w:tc>
      </w:tr>
      <w:tr w:rsidR="00D602DD" w:rsidRPr="001E1B6B" w14:paraId="09C41C19" w14:textId="77777777" w:rsidTr="005F58A5">
        <w:trPr>
          <w:trHeight w:val="563"/>
        </w:trPr>
        <w:tc>
          <w:tcPr>
            <w:tcW w:w="5524" w:type="dxa"/>
            <w:gridSpan w:val="2"/>
            <w:vAlign w:val="center"/>
          </w:tcPr>
          <w:p w14:paraId="406486B6" w14:textId="09118F31"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Kopējā cena ar PVN, EUR:</w:t>
            </w:r>
          </w:p>
        </w:tc>
        <w:tc>
          <w:tcPr>
            <w:tcW w:w="1842" w:type="dxa"/>
          </w:tcPr>
          <w:p w14:paraId="7B48E815" w14:textId="13B92246"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gridSpan w:val="2"/>
            <w:vAlign w:val="center"/>
          </w:tcPr>
          <w:p w14:paraId="36FC57E1" w14:textId="77777777" w:rsidR="00D602DD" w:rsidRPr="001E1B6B" w:rsidRDefault="00D602DD" w:rsidP="00007F89">
            <w:pPr>
              <w:jc w:val="both"/>
              <w:rPr>
                <w:rFonts w:ascii="Times New Roman" w:hAnsi="Times New Roman" w:cs="Times New Roman"/>
                <w:sz w:val="24"/>
                <w:szCs w:val="24"/>
                <w:lang w:eastAsia="lv-LV"/>
                <w14:ligatures w14:val="none"/>
              </w:rPr>
            </w:pPr>
          </w:p>
        </w:tc>
      </w:tr>
    </w:tbl>
    <w:p w14:paraId="7C39CD70" w14:textId="77777777" w:rsidR="005C408B" w:rsidRPr="005C408B" w:rsidRDefault="005C408B" w:rsidP="005C408B">
      <w:pPr>
        <w:spacing w:after="0" w:line="240" w:lineRule="auto"/>
        <w:jc w:val="both"/>
        <w:rPr>
          <w:rFonts w:ascii="Times New Roman" w:eastAsia="Times New Roman" w:hAnsi="Times New Roman" w:cs="Times New Roman"/>
          <w:kern w:val="0"/>
          <w:sz w:val="24"/>
          <w:szCs w:val="24"/>
          <w:lang w:eastAsia="lv-LV"/>
          <w14:ligatures w14:val="none"/>
        </w:rPr>
      </w:pPr>
    </w:p>
    <w:p w14:paraId="52CA8AEA" w14:textId="508B3AFF" w:rsidR="005C408B" w:rsidRDefault="005C408B" w:rsidP="005C408B">
      <w:pPr>
        <w:spacing w:after="0" w:line="240" w:lineRule="auto"/>
        <w:jc w:val="center"/>
        <w:rPr>
          <w:rFonts w:ascii="Times New Roman" w:eastAsia="Times New Roman" w:hAnsi="Times New Roman" w:cs="Times New Roman"/>
          <w:b/>
          <w:bCs/>
          <w:kern w:val="0"/>
          <w:sz w:val="24"/>
          <w:szCs w:val="24"/>
          <w:lang w:eastAsia="lv-LV"/>
          <w14:ligatures w14:val="none"/>
        </w:rPr>
      </w:pPr>
      <w:r w:rsidRPr="005C408B">
        <w:rPr>
          <w:rFonts w:ascii="Times New Roman" w:eastAsia="Times New Roman" w:hAnsi="Times New Roman" w:cs="Times New Roman"/>
          <w:b/>
          <w:bCs/>
          <w:kern w:val="0"/>
          <w:sz w:val="24"/>
          <w:szCs w:val="24"/>
          <w:lang w:eastAsia="lv-LV"/>
          <w14:ligatures w14:val="none"/>
        </w:rPr>
        <w:t>PRETENDENTS IESNIEDZOT PIEDĀVĀJUMU TIRGUS IZPĒTĒ VAR IESNIEGT PRIEKŠLIKUMUS.</w:t>
      </w:r>
    </w:p>
    <w:p w14:paraId="35F249AE" w14:textId="77777777" w:rsidR="005C408B" w:rsidRPr="005C408B" w:rsidRDefault="005C408B" w:rsidP="005C408B">
      <w:pPr>
        <w:spacing w:after="0" w:line="240" w:lineRule="auto"/>
        <w:jc w:val="center"/>
        <w:rPr>
          <w:rFonts w:ascii="Times New Roman" w:eastAsia="Times New Roman" w:hAnsi="Times New Roman" w:cs="Times New Roman"/>
          <w:b/>
          <w:bCs/>
          <w:kern w:val="0"/>
          <w:sz w:val="24"/>
          <w:szCs w:val="24"/>
          <w:lang w:eastAsia="lv-LV"/>
          <w14:ligatures w14:val="none"/>
        </w:rPr>
      </w:pPr>
    </w:p>
    <w:p w14:paraId="11B32A5A" w14:textId="77777777" w:rsidR="00910FF7" w:rsidRPr="001E1B6B" w:rsidRDefault="00910FF7" w:rsidP="00910FF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322" w:type="dxa"/>
        <w:tblLook w:val="04A0" w:firstRow="1" w:lastRow="0" w:firstColumn="1" w:lastColumn="0" w:noHBand="0" w:noVBand="1"/>
      </w:tblPr>
      <w:tblGrid>
        <w:gridCol w:w="2257"/>
        <w:gridCol w:w="7065"/>
      </w:tblGrid>
      <w:tr w:rsidR="00910FF7" w:rsidRPr="001E1B6B" w14:paraId="2D50E677" w14:textId="77777777" w:rsidTr="00007F89">
        <w:tc>
          <w:tcPr>
            <w:tcW w:w="2257" w:type="dxa"/>
          </w:tcPr>
          <w:p w14:paraId="216C6A9B"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Vārds, uzvārds:</w:t>
            </w:r>
          </w:p>
        </w:tc>
        <w:tc>
          <w:tcPr>
            <w:tcW w:w="7065" w:type="dxa"/>
          </w:tcPr>
          <w:p w14:paraId="574280B8" w14:textId="77777777" w:rsidR="00910FF7" w:rsidRPr="001E1B6B" w:rsidRDefault="00910FF7" w:rsidP="00007F89">
            <w:pPr>
              <w:jc w:val="both"/>
              <w:rPr>
                <w:rFonts w:ascii="Times New Roman" w:eastAsia="Times New Roman" w:hAnsi="Times New Roman" w:cs="Times New Roman"/>
                <w:i/>
                <w:sz w:val="24"/>
                <w:szCs w:val="24"/>
                <w:lang w:eastAsia="lv-LV"/>
                <w14:ligatures w14:val="none"/>
              </w:rPr>
            </w:pPr>
            <w:r w:rsidRPr="001E1B6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910FF7" w:rsidRPr="001E1B6B" w14:paraId="28299231" w14:textId="77777777" w:rsidTr="00007F89">
        <w:tc>
          <w:tcPr>
            <w:tcW w:w="2257" w:type="dxa"/>
          </w:tcPr>
          <w:p w14:paraId="13A631FC"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Amats:</w:t>
            </w:r>
          </w:p>
        </w:tc>
        <w:tc>
          <w:tcPr>
            <w:tcW w:w="7065" w:type="dxa"/>
          </w:tcPr>
          <w:p w14:paraId="711F72CA" w14:textId="77777777" w:rsidR="00910FF7" w:rsidRDefault="00910FF7" w:rsidP="00007F89">
            <w:pPr>
              <w:jc w:val="both"/>
              <w:rPr>
                <w:rFonts w:ascii="Times New Roman" w:eastAsia="Times New Roman" w:hAnsi="Times New Roman" w:cs="Times New Roman"/>
                <w:sz w:val="24"/>
                <w:szCs w:val="24"/>
                <w:lang w:eastAsia="lv-LV"/>
                <w14:ligatures w14:val="none"/>
              </w:rPr>
            </w:pPr>
          </w:p>
          <w:p w14:paraId="69D84059" w14:textId="77777777" w:rsidR="005C408B" w:rsidRPr="001E1B6B" w:rsidRDefault="005C408B" w:rsidP="00007F89">
            <w:pPr>
              <w:jc w:val="both"/>
              <w:rPr>
                <w:rFonts w:ascii="Times New Roman" w:eastAsia="Times New Roman" w:hAnsi="Times New Roman" w:cs="Times New Roman"/>
                <w:sz w:val="24"/>
                <w:szCs w:val="24"/>
                <w:lang w:eastAsia="lv-LV"/>
                <w14:ligatures w14:val="none"/>
              </w:rPr>
            </w:pPr>
          </w:p>
        </w:tc>
      </w:tr>
      <w:tr w:rsidR="00910FF7" w:rsidRPr="001E1B6B" w14:paraId="5C390884" w14:textId="77777777" w:rsidTr="00007F89">
        <w:tc>
          <w:tcPr>
            <w:tcW w:w="2257" w:type="dxa"/>
          </w:tcPr>
          <w:p w14:paraId="5DDA1EF1"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Paraksts:</w:t>
            </w:r>
          </w:p>
        </w:tc>
        <w:tc>
          <w:tcPr>
            <w:tcW w:w="7065" w:type="dxa"/>
          </w:tcPr>
          <w:p w14:paraId="7AE2F708" w14:textId="77777777" w:rsidR="00910FF7" w:rsidRDefault="00910FF7" w:rsidP="00007F89">
            <w:pPr>
              <w:jc w:val="both"/>
              <w:rPr>
                <w:rFonts w:ascii="Times New Roman" w:eastAsia="Times New Roman" w:hAnsi="Times New Roman" w:cs="Times New Roman"/>
                <w:sz w:val="24"/>
                <w:szCs w:val="24"/>
                <w:lang w:eastAsia="lv-LV"/>
                <w14:ligatures w14:val="none"/>
              </w:rPr>
            </w:pPr>
          </w:p>
          <w:p w14:paraId="13E1E5C9" w14:textId="77777777" w:rsidR="005C408B" w:rsidRPr="001E1B6B" w:rsidRDefault="005C408B" w:rsidP="00007F89">
            <w:pPr>
              <w:jc w:val="both"/>
              <w:rPr>
                <w:rFonts w:ascii="Times New Roman" w:eastAsia="Times New Roman" w:hAnsi="Times New Roman" w:cs="Times New Roman"/>
                <w:sz w:val="24"/>
                <w:szCs w:val="24"/>
                <w:lang w:eastAsia="lv-LV"/>
                <w14:ligatures w14:val="none"/>
              </w:rPr>
            </w:pPr>
          </w:p>
        </w:tc>
      </w:tr>
    </w:tbl>
    <w:p w14:paraId="376F23ED" w14:textId="77777777" w:rsidR="00910FF7" w:rsidRPr="002029F0" w:rsidRDefault="00910FF7" w:rsidP="00D602DD">
      <w:pPr>
        <w:spacing w:after="0"/>
        <w:rPr>
          <w:rFonts w:ascii="Times New Roman" w:hAnsi="Times New Roman" w:cs="Times New Roman"/>
          <w:kern w:val="0"/>
          <w:sz w:val="24"/>
          <w:szCs w:val="24"/>
          <w:lang w:eastAsia="lv-LV"/>
          <w14:ligatures w14:val="none"/>
        </w:rPr>
      </w:pPr>
    </w:p>
    <w:p w14:paraId="73BE4151" w14:textId="6E5CA257" w:rsidR="00D34F97" w:rsidRPr="002029F0" w:rsidRDefault="00D34F97" w:rsidP="005C408B">
      <w:pPr>
        <w:spacing w:after="0"/>
        <w:rPr>
          <w:rFonts w:ascii="Times New Roman" w:hAnsi="Times New Roman" w:cs="Times New Roman"/>
          <w:b/>
          <w:i/>
          <w:iCs/>
          <w:kern w:val="0"/>
          <w:sz w:val="24"/>
          <w:szCs w:val="24"/>
          <w:lang w:eastAsia="lv-LV"/>
          <w14:ligatures w14:val="none"/>
        </w:rPr>
      </w:pPr>
      <w:bookmarkStart w:id="2" w:name="_Hlk137204635"/>
      <w:bookmarkEnd w:id="2"/>
    </w:p>
    <w:sectPr w:rsidR="00D34F97" w:rsidRPr="002029F0" w:rsidSect="00314B5F">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809E2" w14:textId="77777777" w:rsidR="0066765D" w:rsidRDefault="0066765D" w:rsidP="00910FF7">
      <w:pPr>
        <w:spacing w:after="0" w:line="240" w:lineRule="auto"/>
      </w:pPr>
      <w:r>
        <w:separator/>
      </w:r>
    </w:p>
  </w:endnote>
  <w:endnote w:type="continuationSeparator" w:id="0">
    <w:p w14:paraId="5D4B4DC6" w14:textId="77777777" w:rsidR="0066765D" w:rsidRDefault="0066765D" w:rsidP="0091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DADA7" w14:textId="77777777" w:rsidR="0066765D" w:rsidRDefault="0066765D" w:rsidP="00910FF7">
      <w:pPr>
        <w:spacing w:after="0" w:line="240" w:lineRule="auto"/>
      </w:pPr>
      <w:r>
        <w:separator/>
      </w:r>
    </w:p>
  </w:footnote>
  <w:footnote w:type="continuationSeparator" w:id="0">
    <w:p w14:paraId="5D01171B" w14:textId="77777777" w:rsidR="0066765D" w:rsidRDefault="0066765D" w:rsidP="00910FF7">
      <w:pPr>
        <w:spacing w:after="0" w:line="240" w:lineRule="auto"/>
      </w:pPr>
      <w:r>
        <w:continuationSeparator/>
      </w:r>
    </w:p>
  </w:footnote>
  <w:footnote w:id="1">
    <w:p w14:paraId="495BC543" w14:textId="77777777" w:rsidR="00910FF7" w:rsidRDefault="00910FF7" w:rsidP="00910FF7">
      <w:pPr>
        <w:pStyle w:val="Vresteksts"/>
        <w:ind w:right="-766"/>
      </w:pPr>
      <w:r>
        <w:rPr>
          <w:rStyle w:val="Vresatsauce"/>
        </w:rPr>
        <w:footnoteRef/>
      </w:r>
      <w:r>
        <w:t xml:space="preserve"> </w:t>
      </w:r>
      <w:r w:rsidRPr="000C0C7F">
        <w:t>A</w:t>
      </w:r>
      <w:r w:rsidRPr="001E1B6B">
        <w:rPr>
          <w:rFonts w:ascii="Times New Roman" w:hAnsi="Times New Roman" w:cs="Times New Roman"/>
        </w:rPr>
        <w:t>izpilda Pretendents, katrā ailē ierakstot “</w:t>
      </w:r>
      <w:r w:rsidRPr="001E1B6B">
        <w:rPr>
          <w:rFonts w:ascii="Times New Roman" w:hAnsi="Times New Roman" w:cs="Times New Roman"/>
          <w:b/>
          <w:bCs/>
        </w:rPr>
        <w:t>NODROŠINĀSIM</w:t>
      </w:r>
      <w:r w:rsidRPr="001E1B6B">
        <w:rPr>
          <w:rFonts w:ascii="Times New Roman" w:hAnsi="Times New Roman" w:cs="Times New Roman"/>
        </w:rPr>
        <w:t>”, vai “</w:t>
      </w:r>
      <w:r w:rsidRPr="001E1B6B">
        <w:rPr>
          <w:rFonts w:ascii="Times New Roman" w:hAnsi="Times New Roman" w:cs="Times New Roman"/>
          <w:b/>
          <w:bCs/>
        </w:rPr>
        <w:t>PIEKRĪTAM</w:t>
      </w:r>
      <w:r w:rsidRPr="001E1B6B">
        <w:rPr>
          <w:rFonts w:ascii="Times New Roman" w:hAnsi="Times New Roman" w:cs="Times New Roman"/>
        </w:rPr>
        <w:t>”, vai “</w:t>
      </w:r>
      <w:r w:rsidRPr="001E1B6B">
        <w:rPr>
          <w:rFonts w:ascii="Times New Roman" w:hAnsi="Times New Roman" w:cs="Times New Roman"/>
          <w:b/>
          <w:bCs/>
        </w:rPr>
        <w:t>APLIECINĀM</w:t>
      </w:r>
      <w:r w:rsidRPr="001E1B6B">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1D5"/>
    <w:multiLevelType w:val="hybridMultilevel"/>
    <w:tmpl w:val="B9547B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E51D22"/>
    <w:multiLevelType w:val="hybridMultilevel"/>
    <w:tmpl w:val="2926EB6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86911"/>
    <w:multiLevelType w:val="hybridMultilevel"/>
    <w:tmpl w:val="A32A2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6211E"/>
    <w:multiLevelType w:val="hybridMultilevel"/>
    <w:tmpl w:val="7E3A03AC"/>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B53635"/>
    <w:multiLevelType w:val="hybridMultilevel"/>
    <w:tmpl w:val="B2445E7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D22BBA"/>
    <w:multiLevelType w:val="hybridMultilevel"/>
    <w:tmpl w:val="6434B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885CAA"/>
    <w:multiLevelType w:val="hybridMultilevel"/>
    <w:tmpl w:val="55E21AD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2E230C"/>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40793"/>
    <w:multiLevelType w:val="hybridMultilevel"/>
    <w:tmpl w:val="890C2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C5736E"/>
    <w:multiLevelType w:val="hybridMultilevel"/>
    <w:tmpl w:val="B9604BFE"/>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2BC4856"/>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C977F5"/>
    <w:multiLevelType w:val="hybridMultilevel"/>
    <w:tmpl w:val="807CA42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BC794E"/>
    <w:multiLevelType w:val="hybridMultilevel"/>
    <w:tmpl w:val="9738EBE2"/>
    <w:lvl w:ilvl="0" w:tplc="7EF633C6">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C42094F"/>
    <w:multiLevelType w:val="hybridMultilevel"/>
    <w:tmpl w:val="B5C60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8D6A03"/>
    <w:multiLevelType w:val="hybridMultilevel"/>
    <w:tmpl w:val="D23CF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B76EEF"/>
    <w:multiLevelType w:val="multilevel"/>
    <w:tmpl w:val="E68AFBF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8539205">
    <w:abstractNumId w:val="14"/>
  </w:num>
  <w:num w:numId="2" w16cid:durableId="1049691637">
    <w:abstractNumId w:val="5"/>
  </w:num>
  <w:num w:numId="3" w16cid:durableId="1742754709">
    <w:abstractNumId w:val="7"/>
  </w:num>
  <w:num w:numId="4" w16cid:durableId="217396829">
    <w:abstractNumId w:val="9"/>
  </w:num>
  <w:num w:numId="5" w16cid:durableId="792023326">
    <w:abstractNumId w:val="12"/>
  </w:num>
  <w:num w:numId="6" w16cid:durableId="288051854">
    <w:abstractNumId w:val="10"/>
  </w:num>
  <w:num w:numId="7" w16cid:durableId="275066863">
    <w:abstractNumId w:val="4"/>
  </w:num>
  <w:num w:numId="8" w16cid:durableId="1140221159">
    <w:abstractNumId w:val="6"/>
  </w:num>
  <w:num w:numId="9" w16cid:durableId="672075021">
    <w:abstractNumId w:val="15"/>
  </w:num>
  <w:num w:numId="10" w16cid:durableId="2120643758">
    <w:abstractNumId w:val="2"/>
  </w:num>
  <w:num w:numId="11" w16cid:durableId="19354735">
    <w:abstractNumId w:val="0"/>
  </w:num>
  <w:num w:numId="12" w16cid:durableId="1052070931">
    <w:abstractNumId w:val="3"/>
  </w:num>
  <w:num w:numId="13" w16cid:durableId="1589852258">
    <w:abstractNumId w:val="11"/>
  </w:num>
  <w:num w:numId="14" w16cid:durableId="130483927">
    <w:abstractNumId w:val="1"/>
  </w:num>
  <w:num w:numId="15" w16cid:durableId="319694488">
    <w:abstractNumId w:val="13"/>
  </w:num>
  <w:num w:numId="16" w16cid:durableId="737361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97"/>
    <w:rsid w:val="000475BE"/>
    <w:rsid w:val="00077A8C"/>
    <w:rsid w:val="00081F70"/>
    <w:rsid w:val="0013558D"/>
    <w:rsid w:val="001B682C"/>
    <w:rsid w:val="001E07FB"/>
    <w:rsid w:val="002C0329"/>
    <w:rsid w:val="00314B5F"/>
    <w:rsid w:val="00324FB8"/>
    <w:rsid w:val="00370166"/>
    <w:rsid w:val="005C408B"/>
    <w:rsid w:val="0066765D"/>
    <w:rsid w:val="00693AA3"/>
    <w:rsid w:val="006B23E1"/>
    <w:rsid w:val="007374F4"/>
    <w:rsid w:val="007571A5"/>
    <w:rsid w:val="00822185"/>
    <w:rsid w:val="00857904"/>
    <w:rsid w:val="00872A1B"/>
    <w:rsid w:val="00890668"/>
    <w:rsid w:val="00910FF7"/>
    <w:rsid w:val="00992C64"/>
    <w:rsid w:val="00A1274B"/>
    <w:rsid w:val="00A31796"/>
    <w:rsid w:val="00A423E4"/>
    <w:rsid w:val="00A753EA"/>
    <w:rsid w:val="00B447C3"/>
    <w:rsid w:val="00C4593A"/>
    <w:rsid w:val="00C566AA"/>
    <w:rsid w:val="00C705DF"/>
    <w:rsid w:val="00CC5223"/>
    <w:rsid w:val="00CE4D96"/>
    <w:rsid w:val="00D00242"/>
    <w:rsid w:val="00D34F97"/>
    <w:rsid w:val="00D43390"/>
    <w:rsid w:val="00D50965"/>
    <w:rsid w:val="00D602DD"/>
    <w:rsid w:val="00D71621"/>
    <w:rsid w:val="00E32B39"/>
    <w:rsid w:val="00E51EC7"/>
    <w:rsid w:val="00F72636"/>
    <w:rsid w:val="00FF4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DDE"/>
  <w15:chartTrackingRefBased/>
  <w15:docId w15:val="{714E7D99-C50B-4092-A0B5-FCEDD0FA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F9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34F9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basedOn w:val="Parasts"/>
    <w:uiPriority w:val="1"/>
    <w:qFormat/>
    <w:rsid w:val="00D34F97"/>
    <w:pPr>
      <w:spacing w:after="0" w:line="240" w:lineRule="auto"/>
    </w:pPr>
    <w:rPr>
      <w:rFonts w:ascii="Calibri" w:hAnsi="Calibri" w:cs="Calibri"/>
      <w:kern w:val="0"/>
    </w:rPr>
  </w:style>
  <w:style w:type="character" w:styleId="Hipersaite">
    <w:name w:val="Hyperlink"/>
    <w:basedOn w:val="Noklusjumarindkopasfonts"/>
    <w:uiPriority w:val="99"/>
    <w:unhideWhenUsed/>
    <w:rsid w:val="00D34F97"/>
    <w:rPr>
      <w:color w:val="0563C1"/>
      <w:u w:val="single"/>
    </w:rPr>
  </w:style>
  <w:style w:type="table" w:customStyle="1" w:styleId="Reatabula1">
    <w:name w:val="Režģa tabula1"/>
    <w:basedOn w:val="Parastatabula"/>
    <w:next w:val="Reatabula"/>
    <w:uiPriority w:val="39"/>
    <w:rsid w:val="00D43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423E4"/>
    <w:pPr>
      <w:ind w:left="720"/>
      <w:contextualSpacing/>
    </w:pPr>
  </w:style>
  <w:style w:type="character" w:styleId="Neatrisintapieminana">
    <w:name w:val="Unresolved Mention"/>
    <w:basedOn w:val="Noklusjumarindkopasfonts"/>
    <w:uiPriority w:val="99"/>
    <w:semiHidden/>
    <w:unhideWhenUsed/>
    <w:rsid w:val="00FF49F0"/>
    <w:rPr>
      <w:color w:val="605E5C"/>
      <w:shd w:val="clear" w:color="auto" w:fill="E1DFDD"/>
    </w:rPr>
  </w:style>
  <w:style w:type="character" w:styleId="Komentraatsauce">
    <w:name w:val="annotation reference"/>
    <w:basedOn w:val="Noklusjumarindkopasfonts"/>
    <w:uiPriority w:val="99"/>
    <w:semiHidden/>
    <w:unhideWhenUsed/>
    <w:rsid w:val="00910FF7"/>
    <w:rPr>
      <w:sz w:val="16"/>
      <w:szCs w:val="16"/>
    </w:rPr>
  </w:style>
  <w:style w:type="paragraph" w:styleId="Komentrateksts">
    <w:name w:val="annotation text"/>
    <w:basedOn w:val="Parasts"/>
    <w:link w:val="KomentratekstsRakstz"/>
    <w:uiPriority w:val="99"/>
    <w:unhideWhenUsed/>
    <w:rsid w:val="00910F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10FF7"/>
    <w:rPr>
      <w:sz w:val="20"/>
      <w:szCs w:val="20"/>
    </w:rPr>
  </w:style>
  <w:style w:type="paragraph" w:styleId="Komentratma">
    <w:name w:val="annotation subject"/>
    <w:basedOn w:val="Komentrateksts"/>
    <w:next w:val="Komentrateksts"/>
    <w:link w:val="KomentratmaRakstz"/>
    <w:uiPriority w:val="99"/>
    <w:semiHidden/>
    <w:unhideWhenUsed/>
    <w:rsid w:val="00910FF7"/>
    <w:rPr>
      <w:b/>
      <w:bCs/>
    </w:rPr>
  </w:style>
  <w:style w:type="character" w:customStyle="1" w:styleId="KomentratmaRakstz">
    <w:name w:val="Komentāra tēma Rakstz."/>
    <w:basedOn w:val="KomentratekstsRakstz"/>
    <w:link w:val="Komentratma"/>
    <w:uiPriority w:val="99"/>
    <w:semiHidden/>
    <w:rsid w:val="00910FF7"/>
    <w:rPr>
      <w:b/>
      <w:bCs/>
      <w:sz w:val="20"/>
      <w:szCs w:val="20"/>
    </w:rPr>
  </w:style>
  <w:style w:type="paragraph" w:styleId="Vresteksts">
    <w:name w:val="footnote text"/>
    <w:basedOn w:val="Parasts"/>
    <w:link w:val="VrestekstsRakstz"/>
    <w:uiPriority w:val="99"/>
    <w:semiHidden/>
    <w:unhideWhenUsed/>
    <w:rsid w:val="00910F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10FF7"/>
    <w:rPr>
      <w:sz w:val="20"/>
      <w:szCs w:val="20"/>
    </w:rPr>
  </w:style>
  <w:style w:type="character" w:styleId="Vresatsauce">
    <w:name w:val="footnote reference"/>
    <w:basedOn w:val="Noklusjumarindkopasfonts"/>
    <w:uiPriority w:val="99"/>
    <w:semiHidden/>
    <w:unhideWhenUsed/>
    <w:rsid w:val="00910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91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1989</Words>
  <Characters>1135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2024-09-19T09:02:00Z</dcterms:created>
  <dcterms:modified xsi:type="dcterms:W3CDTF">2024-09-19T13:09:00Z</dcterms:modified>
</cp:coreProperties>
</file>