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5BED" w14:textId="2D3E9D57" w:rsidR="006B4D1A" w:rsidRPr="00D61E52" w:rsidRDefault="006B4D1A" w:rsidP="006B4D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TEHNISKĀ SPECIFIKĀCIJA</w:t>
      </w:r>
    </w:p>
    <w:p w14:paraId="06DC39EA" w14:textId="547BD7F9" w:rsidR="006B4D1A" w:rsidRPr="006B4D1A" w:rsidRDefault="006B4D1A" w:rsidP="006B4D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61E52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“Ulbrokas Mūzikas un mākslas skolas LOGO izveide un uzstādīšana”</w:t>
      </w:r>
    </w:p>
    <w:p w14:paraId="140ACAA7" w14:textId="6EB8D501" w:rsidR="006B4D1A" w:rsidRPr="006B4D1A" w:rsidRDefault="006B4D1A" w:rsidP="006B4D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9E3D5C9" w14:textId="60A35848" w:rsidR="006B4D1A" w:rsidRPr="00D61E52" w:rsidRDefault="006B4D1A" w:rsidP="006B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</w:t>
      </w:r>
      <w:r w:rsidR="00D61E52" w:rsidRPr="00D61E5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gatavot </w:t>
      </w: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un uzstādīt vizuāli pievilcīgu, telpisku, apgaismotu logotipu pie Ulbrokas Mūzikas un mākslas skolas ēkas fasādes, kas kalpos kā iestādes reprezentatīvs vizuālais elements. Logo jābūt izturīgam pret ārējiem laikapstākļiem</w:t>
      </w:r>
      <w:r w:rsidRPr="00D61E5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30B3FC87" w14:textId="2D225315" w:rsidR="006B4D1A" w:rsidRPr="006B4D1A" w:rsidRDefault="006B4D1A" w:rsidP="006B4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D61E52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1</w:t>
      </w:r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. Darba apraksts</w:t>
      </w:r>
    </w:p>
    <w:p w14:paraId="03EB999E" w14:textId="77777777" w:rsidR="006B4D1A" w:rsidRPr="006B4D1A" w:rsidRDefault="006B4D1A" w:rsidP="006B4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Paredzēts izgatavot </w:t>
      </w:r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telpisku apgaismotu logotipu</w:t>
      </w: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saskaņā ar pasūtītāja sniegto vai apstiprināto dizainu, izmantojot šādus materiālus:</w:t>
      </w:r>
    </w:p>
    <w:p w14:paraId="753FD720" w14:textId="01397D05" w:rsidR="006B4D1A" w:rsidRPr="00D61E52" w:rsidRDefault="006B4D1A" w:rsidP="006B4D1A">
      <w:pPr>
        <w:pStyle w:val="Sarakstarindkopa"/>
        <w:numPr>
          <w:ilvl w:val="1"/>
          <w:numId w:val="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D61E52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Materiāli un konstrukcija</w:t>
      </w:r>
    </w:p>
    <w:p w14:paraId="098C98EE" w14:textId="77777777" w:rsidR="006B4D1A" w:rsidRPr="006B4D1A" w:rsidRDefault="006B4D1A" w:rsidP="006B4D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Priekšējais segums:</w:t>
      </w:r>
    </w:p>
    <w:p w14:paraId="71D38C58" w14:textId="77777777" w:rsidR="006B4D1A" w:rsidRPr="006B4D1A" w:rsidRDefault="006B4D1A" w:rsidP="006B4D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Balts </w:t>
      </w:r>
      <w:proofErr w:type="spellStart"/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orgstikls</w:t>
      </w:r>
      <w:proofErr w:type="spellEnd"/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(PMMA, glancēts), biezums – 3 mm</w:t>
      </w:r>
    </w:p>
    <w:p w14:paraId="5BBC05EA" w14:textId="77777777" w:rsidR="006B4D1A" w:rsidRPr="006B4D1A" w:rsidRDefault="006B4D1A" w:rsidP="006B4D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Piemērots ārējam apgaismojumam (izkliedē gaismu), UV izturīgs</w:t>
      </w:r>
    </w:p>
    <w:p w14:paraId="573BC07E" w14:textId="77777777" w:rsidR="006B4D1A" w:rsidRPr="006B4D1A" w:rsidRDefault="006B4D1A" w:rsidP="006B4D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Sānu sienas un burtu apjoms:</w:t>
      </w:r>
    </w:p>
    <w:p w14:paraId="2A547D7D" w14:textId="77777777" w:rsidR="006B4D1A" w:rsidRPr="006B4D1A" w:rsidRDefault="006B4D1A" w:rsidP="006B4D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Plastikāts (PVC vai līdzvērtīgs), biezums – 3–4 mm</w:t>
      </w: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balts vai melns atbilstoši dizainam</w:t>
      </w:r>
    </w:p>
    <w:p w14:paraId="065EE47A" w14:textId="77777777" w:rsidR="006B4D1A" w:rsidRPr="006B4D1A" w:rsidRDefault="006B4D1A" w:rsidP="006B4D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Savienojumi hermētiski, nevainojama līmēšana un savienošana</w:t>
      </w:r>
    </w:p>
    <w:p w14:paraId="016FDB6A" w14:textId="77777777" w:rsidR="006B4D1A" w:rsidRPr="00D61E52" w:rsidRDefault="006B4D1A" w:rsidP="006B4D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Karkass un nesošā struktūra:</w:t>
      </w:r>
    </w:p>
    <w:p w14:paraId="52AC62E3" w14:textId="77777777" w:rsidR="007802D4" w:rsidRPr="00D61E52" w:rsidRDefault="007802D4" w:rsidP="007802D4">
      <w:pPr>
        <w:pStyle w:val="Paraststmeklis"/>
        <w:numPr>
          <w:ilvl w:val="2"/>
          <w:numId w:val="9"/>
        </w:numPr>
        <w:ind w:left="1418" w:hanging="284"/>
      </w:pPr>
      <w:r w:rsidRPr="00D61E52">
        <w:t xml:space="preserve">Metināta konstrukcija no </w:t>
      </w:r>
      <w:r w:rsidRPr="00D61E52">
        <w:rPr>
          <w:rStyle w:val="Izteiksmgs"/>
          <w:rFonts w:eastAsiaTheme="majorEastAsia"/>
        </w:rPr>
        <w:t xml:space="preserve">tērauda </w:t>
      </w:r>
      <w:proofErr w:type="spellStart"/>
      <w:r w:rsidRPr="00D61E52">
        <w:rPr>
          <w:rStyle w:val="Izteiksmgs"/>
          <w:rFonts w:eastAsiaTheme="majorEastAsia"/>
        </w:rPr>
        <w:t>kvadrātcaurulēm</w:t>
      </w:r>
      <w:proofErr w:type="spellEnd"/>
      <w:r w:rsidRPr="00D61E52">
        <w:rPr>
          <w:rStyle w:val="Izteiksmgs"/>
          <w:rFonts w:eastAsiaTheme="majorEastAsia"/>
        </w:rPr>
        <w:t xml:space="preserve"> 20x20 mm</w:t>
      </w:r>
    </w:p>
    <w:p w14:paraId="3A5A874A" w14:textId="6C70D7DC" w:rsidR="007802D4" w:rsidRPr="00D61E52" w:rsidRDefault="007802D4" w:rsidP="007802D4">
      <w:pPr>
        <w:pStyle w:val="Paraststmeklis"/>
        <w:numPr>
          <w:ilvl w:val="2"/>
          <w:numId w:val="9"/>
        </w:numPr>
        <w:ind w:left="1418" w:hanging="284"/>
      </w:pPr>
      <w:r w:rsidRPr="00D61E52">
        <w:t xml:space="preserve">Karkass </w:t>
      </w:r>
      <w:proofErr w:type="spellStart"/>
      <w:r w:rsidRPr="00D61E52">
        <w:t>pulverkrāsots</w:t>
      </w:r>
      <w:proofErr w:type="spellEnd"/>
      <w:r w:rsidRPr="00D61E52">
        <w:t xml:space="preserve"> (ārējo darbu klase), krāsa saskaņota ar pasūtītāju</w:t>
      </w:r>
    </w:p>
    <w:p w14:paraId="011BA241" w14:textId="77777777" w:rsidR="007802D4" w:rsidRPr="00D61E52" w:rsidRDefault="007802D4" w:rsidP="007802D4">
      <w:pPr>
        <w:pStyle w:val="Sarakstarindkopa"/>
        <w:numPr>
          <w:ilvl w:val="2"/>
          <w:numId w:val="9"/>
        </w:numPr>
        <w:tabs>
          <w:tab w:val="num" w:pos="1276"/>
        </w:tabs>
        <w:ind w:left="1418" w:hanging="284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 w:rsidRPr="00D61E5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Pulverkrāsots</w:t>
      </w:r>
      <w:proofErr w:type="spellEnd"/>
      <w:r w:rsidRPr="00D61E5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metāla karkass, piemērots stiprināšanai uz ēkas fasādes</w:t>
      </w:r>
    </w:p>
    <w:p w14:paraId="3E050025" w14:textId="484F3FD6" w:rsidR="007802D4" w:rsidRPr="00D61E52" w:rsidRDefault="007802D4" w:rsidP="007802D4">
      <w:pPr>
        <w:pStyle w:val="Sarakstarindkopa"/>
        <w:numPr>
          <w:ilvl w:val="2"/>
          <w:numId w:val="9"/>
        </w:numPr>
        <w:tabs>
          <w:tab w:val="num" w:pos="1276"/>
        </w:tabs>
        <w:ind w:left="1418" w:hanging="284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61E52">
        <w:rPr>
          <w:rFonts w:ascii="Times New Roman" w:hAnsi="Times New Roman" w:cs="Times New Roman"/>
        </w:rPr>
        <w:t xml:space="preserve">Konstrukcija kalpo kā nesošais pamats un stiprināšanas rāmis </w:t>
      </w:r>
      <w:r w:rsidRPr="00D61E52">
        <w:rPr>
          <w:rFonts w:ascii="Times New Roman" w:hAnsi="Times New Roman" w:cs="Times New Roman"/>
        </w:rPr>
        <w:t xml:space="preserve"> </w:t>
      </w:r>
      <w:r w:rsidRPr="00D61E52">
        <w:rPr>
          <w:rFonts w:ascii="Times New Roman" w:hAnsi="Times New Roman" w:cs="Times New Roman"/>
        </w:rPr>
        <w:t>logotipam</w:t>
      </w:r>
    </w:p>
    <w:p w14:paraId="25736757" w14:textId="77777777" w:rsidR="007802D4" w:rsidRPr="00D61E52" w:rsidRDefault="007802D4" w:rsidP="007802D4">
      <w:pPr>
        <w:pStyle w:val="Sarakstarindkopa"/>
        <w:numPr>
          <w:ilvl w:val="2"/>
          <w:numId w:val="9"/>
        </w:numPr>
        <w:tabs>
          <w:tab w:val="num" w:pos="1276"/>
        </w:tabs>
        <w:ind w:left="1418" w:hanging="284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61E5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Izturīgs pret koroziju un laikapstākļiem</w:t>
      </w:r>
    </w:p>
    <w:p w14:paraId="0C0C457B" w14:textId="699F75B4" w:rsidR="006B4D1A" w:rsidRPr="00D61E52" w:rsidRDefault="006B4D1A" w:rsidP="007802D4">
      <w:pPr>
        <w:ind w:left="360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61E52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Apgaismojums:</w:t>
      </w:r>
    </w:p>
    <w:p w14:paraId="45D61894" w14:textId="68CF0710" w:rsidR="007802D4" w:rsidRPr="00D61E52" w:rsidRDefault="007802D4" w:rsidP="006B4D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61E5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Gaismas tonis: silti balts vai balts (saskaņo ar pasūtītāju)</w:t>
      </w:r>
    </w:p>
    <w:p w14:paraId="2FF7E4E6" w14:textId="00B9EA6C" w:rsidR="007802D4" w:rsidRPr="006B4D1A" w:rsidRDefault="006B4D1A" w:rsidP="007802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Iekšējais </w:t>
      </w:r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LED apgaismojums</w:t>
      </w: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ar zemu elektroenerģijas patēriņu</w:t>
      </w:r>
    </w:p>
    <w:p w14:paraId="1520F0A3" w14:textId="77777777" w:rsidR="006B4D1A" w:rsidRPr="006B4D1A" w:rsidRDefault="006B4D1A" w:rsidP="006B4D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Vienmērīgs izgaismojums bez redzamiem gaismas punktiem</w:t>
      </w:r>
    </w:p>
    <w:p w14:paraId="2BBC5A22" w14:textId="77777777" w:rsidR="006B4D1A" w:rsidRPr="006B4D1A" w:rsidRDefault="006B4D1A" w:rsidP="006B4D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Minimālais kalpošanas laiks – 30 000 h</w:t>
      </w:r>
    </w:p>
    <w:p w14:paraId="73DA97AD" w14:textId="77777777" w:rsidR="006B4D1A" w:rsidRPr="006B4D1A" w:rsidRDefault="006B4D1A" w:rsidP="006B4D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LED vadības modulis ar drošības aizsardzību (IP65 vai augstāk)</w:t>
      </w:r>
    </w:p>
    <w:p w14:paraId="23F9B312" w14:textId="77777777" w:rsidR="006B4D1A" w:rsidRPr="006B4D1A" w:rsidRDefault="006B4D1A" w:rsidP="006B4D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pict w14:anchorId="0C50F582">
          <v:rect id="_x0000_i1028" style="width:0;height:1.5pt" o:hralign="center" o:hrstd="t" o:hr="t" fillcolor="#a0a0a0" stroked="f"/>
        </w:pict>
      </w:r>
    </w:p>
    <w:p w14:paraId="3D5790AE" w14:textId="170B953B" w:rsidR="006B4D1A" w:rsidRPr="006B4D1A" w:rsidRDefault="006B4D1A" w:rsidP="006B4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D61E52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2</w:t>
      </w:r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. Montāža un pieslēgšana</w:t>
      </w:r>
    </w:p>
    <w:p w14:paraId="63564690" w14:textId="77777777" w:rsidR="006B4D1A" w:rsidRPr="006B4D1A" w:rsidRDefault="006B4D1A" w:rsidP="006B4D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Logo jāpiestiprina pie ēkas ārējās fasādes (vietu precizē pasūtītājs)</w:t>
      </w:r>
    </w:p>
    <w:p w14:paraId="7FDDFCF7" w14:textId="77777777" w:rsidR="006B4D1A" w:rsidRPr="006B4D1A" w:rsidRDefault="006B4D1A" w:rsidP="006B4D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Jānodrošina:</w:t>
      </w:r>
    </w:p>
    <w:p w14:paraId="023E9D33" w14:textId="77777777" w:rsidR="006B4D1A" w:rsidRPr="006B4D1A" w:rsidRDefault="006B4D1A" w:rsidP="006B4D1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Montāžas darbi, tostarp stiprinājumu uzstādīšana un karkasa nostiprināšana</w:t>
      </w:r>
    </w:p>
    <w:p w14:paraId="37215E9B" w14:textId="77777777" w:rsidR="006B4D1A" w:rsidRPr="006B4D1A" w:rsidRDefault="006B4D1A" w:rsidP="006B4D1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Elektrības pieslēgšana pie </w:t>
      </w:r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esošās elektroinstalācijas</w:t>
      </w: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(piemērots </w:t>
      </w:r>
      <w:proofErr w:type="spellStart"/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pieslēguma</w:t>
      </w:r>
      <w:proofErr w:type="spellEnd"/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punkts nodrošināts)</w:t>
      </w:r>
    </w:p>
    <w:p w14:paraId="1637392E" w14:textId="77777777" w:rsidR="006B4D1A" w:rsidRPr="006B4D1A" w:rsidRDefault="006B4D1A" w:rsidP="006B4D1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>Nodrošināta savienojumu aizsardzība un atbilstība elektrodrošības normām</w:t>
      </w:r>
    </w:p>
    <w:p w14:paraId="5F994E29" w14:textId="77777777" w:rsidR="006B4D1A" w:rsidRPr="006B4D1A" w:rsidRDefault="006B4D1A" w:rsidP="006B4D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pict w14:anchorId="18E73493">
          <v:rect id="_x0000_i1029" style="width:0;height:1.5pt" o:hralign="center" o:hrstd="t" o:hr="t" fillcolor="#a0a0a0" stroked="f"/>
        </w:pict>
      </w:r>
    </w:p>
    <w:p w14:paraId="43283998" w14:textId="536A2AF0" w:rsidR="007802D4" w:rsidRPr="007802D4" w:rsidRDefault="007802D4" w:rsidP="007802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7802D4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3. Tehniskās prasības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6404"/>
      </w:tblGrid>
      <w:tr w:rsidR="007802D4" w:rsidRPr="007802D4" w14:paraId="663DA745" w14:textId="77777777" w:rsidTr="007802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3650E2" w14:textId="2AFE1E6B" w:rsidR="007802D4" w:rsidRPr="007802D4" w:rsidRDefault="007802D4" w:rsidP="0078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C9F80C" w14:textId="77777777" w:rsidR="007802D4" w:rsidRPr="007802D4" w:rsidRDefault="007802D4" w:rsidP="0078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7802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Prasības</w:t>
            </w:r>
          </w:p>
        </w:tc>
      </w:tr>
      <w:tr w:rsidR="007802D4" w:rsidRPr="007802D4" w14:paraId="48CAEC8D" w14:textId="77777777" w:rsidTr="007802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6E3C5" w14:textId="68DE4092" w:rsidR="007802D4" w:rsidRPr="007802D4" w:rsidRDefault="00D61E52" w:rsidP="0078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D6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I</w:t>
            </w:r>
            <w:r w:rsidR="007802D4" w:rsidRPr="007802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zmērs</w:t>
            </w:r>
          </w:p>
        </w:tc>
        <w:tc>
          <w:tcPr>
            <w:tcW w:w="0" w:type="auto"/>
            <w:vAlign w:val="center"/>
            <w:hideMark/>
          </w:tcPr>
          <w:p w14:paraId="489CF760" w14:textId="3810AC86" w:rsidR="007802D4" w:rsidRPr="007802D4" w:rsidRDefault="00D61E52" w:rsidP="0078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D61E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2100 x 5500 mm</w:t>
            </w:r>
            <w:r w:rsidRPr="00D61E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7802D4" w:rsidRPr="007802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(saskaņojam</w:t>
            </w:r>
            <w:r w:rsidRPr="00D61E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 </w:t>
            </w:r>
            <w:r w:rsidR="007802D4" w:rsidRPr="007802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ar pasūtītāju)</w:t>
            </w:r>
          </w:p>
        </w:tc>
      </w:tr>
      <w:tr w:rsidR="007802D4" w:rsidRPr="007802D4" w14:paraId="28155BF7" w14:textId="77777777" w:rsidTr="007802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1AC6C" w14:textId="77777777" w:rsidR="007802D4" w:rsidRPr="007802D4" w:rsidRDefault="007802D4" w:rsidP="0078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802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Priekšējā daļa</w:t>
            </w:r>
          </w:p>
        </w:tc>
        <w:tc>
          <w:tcPr>
            <w:tcW w:w="0" w:type="auto"/>
            <w:vAlign w:val="center"/>
            <w:hideMark/>
          </w:tcPr>
          <w:p w14:paraId="0BA084DA" w14:textId="164CF2A5" w:rsidR="007802D4" w:rsidRPr="007802D4" w:rsidRDefault="007802D4" w:rsidP="0078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802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Glancēts balts </w:t>
            </w:r>
            <w:proofErr w:type="spellStart"/>
            <w:r w:rsidRPr="007802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orgstikls</w:t>
            </w:r>
            <w:proofErr w:type="spellEnd"/>
            <w:r w:rsidRPr="007802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(PMMA), 3 mm</w:t>
            </w:r>
            <w:r w:rsidR="00D61E52" w:rsidRPr="00D61E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="00D61E52" w:rsidRPr="00D61E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UV noturīgs</w:t>
            </w:r>
          </w:p>
        </w:tc>
      </w:tr>
      <w:tr w:rsidR="007802D4" w:rsidRPr="007802D4" w14:paraId="13E9121B" w14:textId="77777777" w:rsidTr="007802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5D21E" w14:textId="77777777" w:rsidR="007802D4" w:rsidRPr="007802D4" w:rsidRDefault="007802D4" w:rsidP="0078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802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Sānu daļas</w:t>
            </w:r>
          </w:p>
        </w:tc>
        <w:tc>
          <w:tcPr>
            <w:tcW w:w="0" w:type="auto"/>
            <w:vAlign w:val="center"/>
            <w:hideMark/>
          </w:tcPr>
          <w:p w14:paraId="010ABC5E" w14:textId="77777777" w:rsidR="007802D4" w:rsidRPr="007802D4" w:rsidRDefault="007802D4" w:rsidP="0078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802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Plastikāts (PVC), 3–4 mm</w:t>
            </w:r>
          </w:p>
        </w:tc>
      </w:tr>
      <w:tr w:rsidR="007802D4" w:rsidRPr="007802D4" w14:paraId="0C362A62" w14:textId="77777777" w:rsidTr="007802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852E0" w14:textId="77777777" w:rsidR="007802D4" w:rsidRPr="007802D4" w:rsidRDefault="007802D4" w:rsidP="0078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802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Karkass</w:t>
            </w:r>
          </w:p>
        </w:tc>
        <w:tc>
          <w:tcPr>
            <w:tcW w:w="0" w:type="auto"/>
            <w:vAlign w:val="center"/>
            <w:hideMark/>
          </w:tcPr>
          <w:p w14:paraId="10404224" w14:textId="52BE1F0A" w:rsidR="007802D4" w:rsidRPr="007802D4" w:rsidRDefault="007802D4" w:rsidP="0078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802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Tērauda </w:t>
            </w:r>
            <w:proofErr w:type="spellStart"/>
            <w:r w:rsidRPr="007802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kvadrātcaurules</w:t>
            </w:r>
            <w:proofErr w:type="spellEnd"/>
            <w:r w:rsidRPr="007802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20x20 mm, </w:t>
            </w:r>
            <w:proofErr w:type="spellStart"/>
            <w:r w:rsidRPr="007802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pulverkrāsotas</w:t>
            </w:r>
            <w:proofErr w:type="spellEnd"/>
            <w:r w:rsidR="00D61E52" w:rsidRPr="00D61E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</w:t>
            </w:r>
            <w:r w:rsidR="00D61E52" w:rsidRPr="00D61E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1E52" w:rsidRPr="00D61E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ārvides</w:t>
            </w:r>
            <w:proofErr w:type="spellEnd"/>
            <w:r w:rsidR="00D61E52" w:rsidRPr="00D61E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apstākļiem piemērots</w:t>
            </w:r>
          </w:p>
        </w:tc>
      </w:tr>
      <w:tr w:rsidR="007802D4" w:rsidRPr="007802D4" w14:paraId="5D9028DA" w14:textId="77777777" w:rsidTr="007802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4BA23" w14:textId="77777777" w:rsidR="007802D4" w:rsidRPr="007802D4" w:rsidRDefault="007802D4" w:rsidP="0078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802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Apgaismojums</w:t>
            </w:r>
          </w:p>
        </w:tc>
        <w:tc>
          <w:tcPr>
            <w:tcW w:w="0" w:type="auto"/>
            <w:vAlign w:val="center"/>
            <w:hideMark/>
          </w:tcPr>
          <w:p w14:paraId="71657D98" w14:textId="2758BA06" w:rsidR="007802D4" w:rsidRPr="007802D4" w:rsidRDefault="00D61E52" w:rsidP="0078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D61E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LED, 12V vai 24V sistēma, silti balta vai balta gaisma (saskaņo ar pasūtītāju), IP65</w:t>
            </w:r>
            <w:r w:rsidRPr="00D61E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7802D4" w:rsidRPr="007802D4" w14:paraId="5847BD29" w14:textId="77777777" w:rsidTr="007802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C1E1D" w14:textId="77777777" w:rsidR="007802D4" w:rsidRPr="007802D4" w:rsidRDefault="007802D4" w:rsidP="0078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802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Elektroinstalācija</w:t>
            </w:r>
          </w:p>
        </w:tc>
        <w:tc>
          <w:tcPr>
            <w:tcW w:w="0" w:type="auto"/>
            <w:vAlign w:val="center"/>
            <w:hideMark/>
          </w:tcPr>
          <w:p w14:paraId="7A9C4674" w14:textId="4325205D" w:rsidR="007802D4" w:rsidRPr="007802D4" w:rsidRDefault="00D61E52" w:rsidP="0078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D61E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Pieslēgums</w:t>
            </w:r>
            <w:proofErr w:type="spellEnd"/>
            <w:r w:rsidRPr="00D61E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 esošā tīkla (230V), komplektā jāietver transformators, ja nepieciešams</w:t>
            </w:r>
            <w:r w:rsidRPr="00D61E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7802D4" w:rsidRPr="007802D4" w14:paraId="24D7434E" w14:textId="77777777" w:rsidTr="007802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0B2D2" w14:textId="77777777" w:rsidR="007802D4" w:rsidRPr="007802D4" w:rsidRDefault="007802D4" w:rsidP="0078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802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Garantija</w:t>
            </w:r>
          </w:p>
        </w:tc>
        <w:tc>
          <w:tcPr>
            <w:tcW w:w="0" w:type="auto"/>
            <w:vAlign w:val="center"/>
            <w:hideMark/>
          </w:tcPr>
          <w:p w14:paraId="0E4915D5" w14:textId="6FE9005F" w:rsidR="007802D4" w:rsidRPr="007802D4" w:rsidRDefault="007802D4" w:rsidP="0078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802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Ne mazāka kā 24 mēneši visiem darbiem</w:t>
            </w:r>
          </w:p>
        </w:tc>
      </w:tr>
    </w:tbl>
    <w:p w14:paraId="3B95E5C4" w14:textId="77777777" w:rsidR="007802D4" w:rsidRPr="006B4D1A" w:rsidRDefault="007802D4" w:rsidP="006B4D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4069C2C" w14:textId="7A6587BF" w:rsidR="006B4D1A" w:rsidRPr="006B4D1A" w:rsidRDefault="00D61E52" w:rsidP="006B4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D61E52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4</w:t>
      </w:r>
      <w:r w:rsidR="006B4D1A"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. Izpildes termiņš</w:t>
      </w:r>
    </w:p>
    <w:p w14:paraId="3CA22C6F" w14:textId="77777777" w:rsidR="006B4D1A" w:rsidRPr="006B4D1A" w:rsidRDefault="006B4D1A" w:rsidP="006B4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Logo izgatavošana un piegāde:</w:t>
      </w: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līdz 30 kalendāra dienām no līguma noslēgšanas vai dizaina apstiprināšanas dienas</w:t>
      </w:r>
    </w:p>
    <w:p w14:paraId="348F8042" w14:textId="0152136E" w:rsidR="006B4D1A" w:rsidRPr="006B4D1A" w:rsidRDefault="006B4D1A" w:rsidP="006B4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Montāža:</w:t>
      </w: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5 darbadienu laikā pēc piegādes</w:t>
      </w:r>
    </w:p>
    <w:p w14:paraId="003826F7" w14:textId="77777777" w:rsidR="006B4D1A" w:rsidRPr="006B4D1A" w:rsidRDefault="006B4D1A" w:rsidP="006B4D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pict w14:anchorId="2CBDC819">
          <v:rect id="_x0000_i1031" style="width:0;height:1.5pt" o:hralign="center" o:hrstd="t" o:hr="t" fillcolor="#a0a0a0" stroked="f"/>
        </w:pict>
      </w:r>
    </w:p>
    <w:p w14:paraId="053B940C" w14:textId="6F4C6871" w:rsidR="006B4D1A" w:rsidRPr="006B4D1A" w:rsidRDefault="00D61E52" w:rsidP="006B4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D61E52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5</w:t>
      </w:r>
      <w:r w:rsidR="006B4D1A"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. Piegāde</w:t>
      </w:r>
    </w:p>
    <w:p w14:paraId="59AB3A52" w14:textId="77777777" w:rsidR="006B4D1A" w:rsidRPr="006B4D1A" w:rsidRDefault="006B4D1A" w:rsidP="006B4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Pilnībā uzstādīts, funkcionējošs un pieslēgts telpisks apgaismots logotips</w:t>
      </w:r>
    </w:p>
    <w:p w14:paraId="18E93937" w14:textId="77777777" w:rsidR="006B4D1A" w:rsidRPr="006B4D1A" w:rsidRDefault="006B4D1A" w:rsidP="006B4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Garantija uz konstrukciju, apgaismojumu un montāžu – </w:t>
      </w:r>
      <w:r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vismaz 24 mēneši</w:t>
      </w:r>
    </w:p>
    <w:p w14:paraId="4644A302" w14:textId="77777777" w:rsidR="006B4D1A" w:rsidRPr="006B4D1A" w:rsidRDefault="006B4D1A" w:rsidP="006B4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Tehniskā dokumentācija, elektroinstalācijas shēma (ja attiecināma)</w:t>
      </w:r>
    </w:p>
    <w:p w14:paraId="522E6E20" w14:textId="77777777" w:rsidR="006B4D1A" w:rsidRPr="006B4D1A" w:rsidRDefault="006B4D1A" w:rsidP="006B4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Foto dokumentācija par paveikto darbu</w:t>
      </w:r>
    </w:p>
    <w:p w14:paraId="5A4398C4" w14:textId="77777777" w:rsidR="006B4D1A" w:rsidRPr="006B4D1A" w:rsidRDefault="006B4D1A" w:rsidP="006B4D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pict w14:anchorId="07B22773">
          <v:rect id="_x0000_i1032" style="width:0;height:1.5pt" o:hralign="center" o:hrstd="t" o:hr="t" fillcolor="#a0a0a0" stroked="f"/>
        </w:pict>
      </w:r>
    </w:p>
    <w:p w14:paraId="6E487A8E" w14:textId="4AA06580" w:rsidR="006B4D1A" w:rsidRPr="006B4D1A" w:rsidRDefault="00D61E52" w:rsidP="006B4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D61E52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6</w:t>
      </w:r>
      <w:r w:rsidR="006B4D1A" w:rsidRPr="006B4D1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. Papildu prasības</w:t>
      </w:r>
    </w:p>
    <w:p w14:paraId="6D92943E" w14:textId="77777777" w:rsidR="006B4D1A" w:rsidRPr="006B4D1A" w:rsidRDefault="006B4D1A" w:rsidP="006B4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Pirms izgatavošanas jāiesniedz </w:t>
      </w:r>
      <w:proofErr w:type="spellStart"/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vizualizācija</w:t>
      </w:r>
      <w:proofErr w:type="spellEnd"/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vai makets uz reālās ēkas fona</w:t>
      </w:r>
    </w:p>
    <w:p w14:paraId="68D7B282" w14:textId="77777777" w:rsidR="006B4D1A" w:rsidRPr="006B4D1A" w:rsidRDefault="006B4D1A" w:rsidP="006B4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B4D1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Visām izmantotajām komponentēm jāatbilst CE marķējumam un Latvijas būvnormatīviem</w:t>
      </w:r>
    </w:p>
    <w:p w14:paraId="5821A245" w14:textId="77777777" w:rsidR="00143B89" w:rsidRPr="00D61E52" w:rsidRDefault="00143B89">
      <w:pPr>
        <w:rPr>
          <w:rFonts w:ascii="Times New Roman" w:hAnsi="Times New Roman" w:cs="Times New Roman"/>
        </w:rPr>
      </w:pPr>
    </w:p>
    <w:sectPr w:rsidR="00143B89" w:rsidRPr="00D61E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1C7A"/>
    <w:multiLevelType w:val="multilevel"/>
    <w:tmpl w:val="FD6A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25311"/>
    <w:multiLevelType w:val="multilevel"/>
    <w:tmpl w:val="897CC3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D48E6"/>
    <w:multiLevelType w:val="multilevel"/>
    <w:tmpl w:val="CA76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362E2"/>
    <w:multiLevelType w:val="multilevel"/>
    <w:tmpl w:val="96AE2E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2074F0"/>
    <w:multiLevelType w:val="multilevel"/>
    <w:tmpl w:val="D036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EA6561"/>
    <w:multiLevelType w:val="multilevel"/>
    <w:tmpl w:val="1792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84732"/>
    <w:multiLevelType w:val="multilevel"/>
    <w:tmpl w:val="3B24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62A6A"/>
    <w:multiLevelType w:val="multilevel"/>
    <w:tmpl w:val="B956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F287C"/>
    <w:multiLevelType w:val="multilevel"/>
    <w:tmpl w:val="A41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669178">
    <w:abstractNumId w:val="5"/>
  </w:num>
  <w:num w:numId="2" w16cid:durableId="739596647">
    <w:abstractNumId w:val="8"/>
  </w:num>
  <w:num w:numId="3" w16cid:durableId="1996103350">
    <w:abstractNumId w:val="4"/>
  </w:num>
  <w:num w:numId="4" w16cid:durableId="1483424220">
    <w:abstractNumId w:val="7"/>
  </w:num>
  <w:num w:numId="5" w16cid:durableId="763569695">
    <w:abstractNumId w:val="6"/>
  </w:num>
  <w:num w:numId="6" w16cid:durableId="2038503963">
    <w:abstractNumId w:val="3"/>
  </w:num>
  <w:num w:numId="7" w16cid:durableId="1796287728">
    <w:abstractNumId w:val="2"/>
  </w:num>
  <w:num w:numId="8" w16cid:durableId="1979991112">
    <w:abstractNumId w:val="1"/>
  </w:num>
  <w:num w:numId="9" w16cid:durableId="73833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1A"/>
    <w:rsid w:val="00143B89"/>
    <w:rsid w:val="006B4D1A"/>
    <w:rsid w:val="007802D4"/>
    <w:rsid w:val="00936540"/>
    <w:rsid w:val="00975D8A"/>
    <w:rsid w:val="00D6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D42A"/>
  <w15:chartTrackingRefBased/>
  <w15:docId w15:val="{723600C0-AE6E-419B-998A-5CF6CE93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B4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4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4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4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4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4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4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4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4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4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4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4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4D1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4D1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4D1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4D1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4D1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4D1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4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4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4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4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4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4D1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4D1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4D1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4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4D1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4D1A"/>
    <w:rPr>
      <w:b/>
      <w:bCs/>
      <w:smallCaps/>
      <w:color w:val="0F4761" w:themeColor="accent1" w:themeShade="BF"/>
      <w:spacing w:val="5"/>
    </w:rPr>
  </w:style>
  <w:style w:type="paragraph" w:styleId="Paraststmeklis">
    <w:name w:val="Normal (Web)"/>
    <w:basedOn w:val="Parasts"/>
    <w:uiPriority w:val="99"/>
    <w:semiHidden/>
    <w:unhideWhenUsed/>
    <w:rsid w:val="0078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780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1879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1</cp:revision>
  <dcterms:created xsi:type="dcterms:W3CDTF">2025-06-18T11:04:00Z</dcterms:created>
  <dcterms:modified xsi:type="dcterms:W3CDTF">2025-06-18T11:36:00Z</dcterms:modified>
</cp:coreProperties>
</file>